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72C51">
        <w:rPr>
          <w:sz w:val="26"/>
          <w:szCs w:val="26"/>
          <w:u w:val="single"/>
        </w:rPr>
        <w:t>30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72C51">
        <w:rPr>
          <w:sz w:val="26"/>
          <w:szCs w:val="26"/>
          <w:u w:val="single"/>
        </w:rPr>
        <w:t>260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B72C51" w:rsidRPr="00B72C51" w:rsidRDefault="00B72C51" w:rsidP="00B72C5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B72C51">
        <w:rPr>
          <w:rFonts w:ascii="Times New Roman" w:hAnsi="Times New Roman" w:cs="Times New Roman"/>
          <w:bCs w:val="0"/>
          <w:sz w:val="26"/>
          <w:szCs w:val="26"/>
        </w:rPr>
        <w:t xml:space="preserve">Об утверждении Положения о комиссии по соблюдению требований </w:t>
      </w:r>
    </w:p>
    <w:p w:rsidR="00B72C51" w:rsidRPr="00B72C51" w:rsidRDefault="00B72C51" w:rsidP="00B72C5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B72C51">
        <w:rPr>
          <w:rFonts w:ascii="Times New Roman" w:hAnsi="Times New Roman" w:cs="Times New Roman"/>
          <w:bCs w:val="0"/>
          <w:sz w:val="26"/>
          <w:szCs w:val="26"/>
        </w:rPr>
        <w:t>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</w:p>
    <w:p w:rsidR="00B72C51" w:rsidRDefault="00B72C51" w:rsidP="00B72C5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2C51" w:rsidRPr="00EC7EA3" w:rsidRDefault="00B72C51" w:rsidP="00B72C5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72C51" w:rsidRPr="00B72C51" w:rsidRDefault="00B72C51" w:rsidP="00B72C5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72C51">
        <w:rPr>
          <w:sz w:val="26"/>
          <w:szCs w:val="26"/>
        </w:rPr>
        <w:t xml:space="preserve">В соответствии с Федеральным законом от 25.12.2008 </w:t>
      </w:r>
      <w:hyperlink r:id="rId10" w:history="1">
        <w:r w:rsidRPr="00B72C51">
          <w:rPr>
            <w:sz w:val="26"/>
            <w:szCs w:val="26"/>
          </w:rPr>
          <w:t>№</w:t>
        </w:r>
      </w:hyperlink>
      <w:r w:rsidRPr="00B72C51">
        <w:rPr>
          <w:sz w:val="26"/>
          <w:szCs w:val="26"/>
        </w:rPr>
        <w:t xml:space="preserve"> 273-ФЗ «О противодействии коррупции», Федеральным законом от 02.03.2007 </w:t>
      </w:r>
      <w:hyperlink r:id="rId11" w:history="1">
        <w:r w:rsidRPr="00B72C51">
          <w:rPr>
            <w:sz w:val="26"/>
            <w:szCs w:val="26"/>
          </w:rPr>
          <w:t>№ 25-ФЗ</w:t>
        </w:r>
      </w:hyperlink>
      <w:r w:rsidRPr="00B72C51">
        <w:rPr>
          <w:sz w:val="26"/>
          <w:szCs w:val="26"/>
        </w:rPr>
        <w:t xml:space="preserve"> «О муниципальной службе в Российской Федерации», </w:t>
      </w:r>
      <w:proofErr w:type="gramStart"/>
      <w:r w:rsidRPr="00B72C51">
        <w:rPr>
          <w:sz w:val="26"/>
          <w:szCs w:val="26"/>
        </w:rPr>
        <w:t>З</w:t>
      </w:r>
      <w:proofErr w:type="gramEnd"/>
      <w:r w:rsidRPr="00B72C51">
        <w:rPr>
          <w:sz w:val="26"/>
          <w:szCs w:val="26"/>
        </w:rPr>
        <w:fldChar w:fldCharType="begin"/>
      </w:r>
      <w:r w:rsidRPr="00B72C51">
        <w:rPr>
          <w:sz w:val="26"/>
          <w:szCs w:val="26"/>
        </w:rPr>
        <w:instrText xml:space="preserve">HYPERLINK consultantplus://offline/ref=9606F5E52D6E5B2672E825888E1A95168998B8B743EA0F93F25EAA1E97EDC57883186CC25D6F6B0E510870gBFDL </w:instrText>
      </w:r>
      <w:r w:rsidRPr="00B72C51">
        <w:rPr>
          <w:sz w:val="26"/>
          <w:szCs w:val="26"/>
        </w:rPr>
        <w:fldChar w:fldCharType="separate"/>
      </w:r>
      <w:r w:rsidRPr="00B72C51">
        <w:rPr>
          <w:sz w:val="26"/>
          <w:szCs w:val="26"/>
        </w:rPr>
        <w:t>аконом Нижегородской области от 03.08.2007 № 99-З «О муниципальной службе в Нижегородской области</w:t>
      </w:r>
      <w:r w:rsidRPr="00B72C51">
        <w:rPr>
          <w:sz w:val="26"/>
          <w:szCs w:val="26"/>
        </w:rPr>
        <w:fldChar w:fldCharType="end"/>
      </w:r>
      <w:r w:rsidRPr="00B72C51">
        <w:rPr>
          <w:sz w:val="26"/>
          <w:szCs w:val="26"/>
        </w:rPr>
        <w:t xml:space="preserve">», </w:t>
      </w:r>
      <w:hyperlink r:id="rId12" w:history="1">
        <w:r w:rsidRPr="00B72C51">
          <w:rPr>
            <w:sz w:val="26"/>
            <w:szCs w:val="26"/>
          </w:rPr>
          <w:t>пунктом 8</w:t>
        </w:r>
      </w:hyperlink>
      <w:r w:rsidRPr="00B72C51">
        <w:rPr>
          <w:sz w:val="26"/>
          <w:szCs w:val="26"/>
        </w:rPr>
        <w:t xml:space="preserve">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городского округа город Шахунья Нижегородской области </w:t>
      </w:r>
      <w:r w:rsidR="00972A84">
        <w:rPr>
          <w:sz w:val="26"/>
          <w:szCs w:val="26"/>
        </w:rPr>
        <w:t xml:space="preserve"> </w:t>
      </w:r>
      <w:proofErr w:type="gramStart"/>
      <w:r w:rsidRPr="00B72C51">
        <w:rPr>
          <w:b/>
          <w:sz w:val="26"/>
          <w:szCs w:val="26"/>
        </w:rPr>
        <w:t>п</w:t>
      </w:r>
      <w:proofErr w:type="gramEnd"/>
      <w:r w:rsidRPr="00B72C51">
        <w:rPr>
          <w:b/>
          <w:sz w:val="26"/>
          <w:szCs w:val="26"/>
        </w:rPr>
        <w:t xml:space="preserve"> о с т а н о в л я е т</w:t>
      </w:r>
      <w:r w:rsidR="00972A84">
        <w:rPr>
          <w:b/>
          <w:sz w:val="26"/>
          <w:szCs w:val="26"/>
        </w:rPr>
        <w:t xml:space="preserve"> </w:t>
      </w:r>
      <w:r w:rsidRPr="00B72C51">
        <w:rPr>
          <w:b/>
          <w:sz w:val="26"/>
          <w:szCs w:val="26"/>
        </w:rPr>
        <w:t>:</w:t>
      </w:r>
    </w:p>
    <w:p w:rsidR="00B72C51" w:rsidRPr="00B72C51" w:rsidRDefault="00B72C51" w:rsidP="00B72C5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5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Pr="00B72C51">
        <w:rPr>
          <w:rFonts w:ascii="Times New Roman" w:hAnsi="Times New Roman" w:cs="Times New Roman"/>
          <w:b w:val="0"/>
          <w:sz w:val="26"/>
          <w:szCs w:val="26"/>
        </w:rPr>
        <w:t xml:space="preserve">Утвердить прилагаемое </w:t>
      </w:r>
      <w:hyperlink r:id="rId13" w:history="1">
        <w:r w:rsidRPr="00B72C51">
          <w:rPr>
            <w:rFonts w:ascii="Times New Roman" w:hAnsi="Times New Roman" w:cs="Times New Roman"/>
            <w:b w:val="0"/>
            <w:sz w:val="26"/>
            <w:szCs w:val="26"/>
          </w:rPr>
          <w:t>Положение</w:t>
        </w:r>
      </w:hyperlink>
      <w:r w:rsidRPr="00B72C51">
        <w:rPr>
          <w:rFonts w:ascii="Times New Roman" w:hAnsi="Times New Roman" w:cs="Times New Roman"/>
          <w:b w:val="0"/>
          <w:sz w:val="26"/>
          <w:szCs w:val="26"/>
        </w:rPr>
        <w:t xml:space="preserve">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интересов.</w:t>
      </w:r>
    </w:p>
    <w:p w:rsidR="00B72C51" w:rsidRPr="00B72C51" w:rsidRDefault="00B72C51" w:rsidP="00B72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51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его принятия.</w:t>
      </w:r>
    </w:p>
    <w:p w:rsidR="00B72C51" w:rsidRPr="00B72C51" w:rsidRDefault="00B72C51" w:rsidP="00B72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51">
        <w:rPr>
          <w:rFonts w:ascii="Times New Roman" w:hAnsi="Times New Roman" w:cs="Times New Roman"/>
          <w:sz w:val="26"/>
          <w:szCs w:val="26"/>
        </w:rPr>
        <w:t xml:space="preserve">3.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  </w:t>
      </w:r>
    </w:p>
    <w:p w:rsidR="00B72C51" w:rsidRPr="00B72C51" w:rsidRDefault="00B72C51" w:rsidP="00B72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51">
        <w:rPr>
          <w:rFonts w:ascii="Times New Roman" w:hAnsi="Times New Roman" w:cs="Times New Roman"/>
          <w:sz w:val="26"/>
          <w:szCs w:val="26"/>
        </w:rPr>
        <w:t xml:space="preserve">4. Со дня вступления в силу настоящего постановления признать утратившими силу следующие </w:t>
      </w:r>
      <w:hyperlink r:id="rId14" w:history="1">
        <w:proofErr w:type="gramStart"/>
        <w:r w:rsidRPr="00B72C51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Pr="00B72C51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Pr="00B72C51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области:</w:t>
      </w:r>
    </w:p>
    <w:p w:rsidR="00B72C51" w:rsidRPr="00B72C51" w:rsidRDefault="00B72C51" w:rsidP="00B72C5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72C5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от 28 января 2016 года № 99 «Об утверждении Положения о комиссии по </w:t>
      </w:r>
      <w:r w:rsidRPr="00B72C51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интересов»;</w:t>
      </w:r>
    </w:p>
    <w:p w:rsidR="00B72C51" w:rsidRPr="00B72C51" w:rsidRDefault="00B72C51" w:rsidP="00B72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51">
        <w:rPr>
          <w:rFonts w:ascii="Times New Roman" w:hAnsi="Times New Roman" w:cs="Times New Roman"/>
          <w:sz w:val="26"/>
          <w:szCs w:val="26"/>
        </w:rPr>
        <w:t xml:space="preserve">- от 8 августа 2016 года № 907 «О внесении изменений в постановление администрации городского округа город Шахунья Нижегородской области </w:t>
      </w:r>
      <w:r w:rsidRPr="00B72C51">
        <w:rPr>
          <w:rFonts w:ascii="Times New Roman" w:hAnsi="Times New Roman" w:cs="Times New Roman"/>
          <w:bCs/>
          <w:sz w:val="26"/>
          <w:szCs w:val="26"/>
        </w:rPr>
        <w:t>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  <w:r w:rsidRPr="00B72C51">
        <w:rPr>
          <w:rFonts w:ascii="Times New Roman" w:hAnsi="Times New Roman" w:cs="Times New Roman"/>
          <w:sz w:val="26"/>
          <w:szCs w:val="26"/>
        </w:rPr>
        <w:t>;</w:t>
      </w:r>
    </w:p>
    <w:p w:rsidR="00B72C51" w:rsidRPr="00B72C51" w:rsidRDefault="00B72C51" w:rsidP="00B72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51">
        <w:rPr>
          <w:rFonts w:ascii="Times New Roman" w:hAnsi="Times New Roman" w:cs="Times New Roman"/>
          <w:sz w:val="26"/>
          <w:szCs w:val="26"/>
        </w:rPr>
        <w:t xml:space="preserve">- от 6 февраля 2017 года № 164 «О внесении изменений в постановление администрации городского округа город Шахунья Нижегородской области </w:t>
      </w:r>
      <w:r w:rsidRPr="00B72C51">
        <w:rPr>
          <w:rFonts w:ascii="Times New Roman" w:hAnsi="Times New Roman" w:cs="Times New Roman"/>
          <w:bCs/>
          <w:sz w:val="26"/>
          <w:szCs w:val="26"/>
        </w:rPr>
        <w:t>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  <w:r w:rsidRPr="00B72C51">
        <w:rPr>
          <w:rFonts w:ascii="Times New Roman" w:hAnsi="Times New Roman" w:cs="Times New Roman"/>
          <w:sz w:val="26"/>
          <w:szCs w:val="26"/>
        </w:rPr>
        <w:t>;</w:t>
      </w:r>
    </w:p>
    <w:p w:rsidR="00B72C51" w:rsidRPr="00B72C51" w:rsidRDefault="00B72C51" w:rsidP="00B72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51">
        <w:rPr>
          <w:rFonts w:ascii="Times New Roman" w:hAnsi="Times New Roman" w:cs="Times New Roman"/>
          <w:sz w:val="26"/>
          <w:szCs w:val="26"/>
        </w:rPr>
        <w:t xml:space="preserve">- от 29 сентября 2017 года № 1164 «О внесении изменений в постановление администрации городского округа город Шахунья Нижегородской области </w:t>
      </w:r>
      <w:r w:rsidRPr="00B72C51">
        <w:rPr>
          <w:rFonts w:ascii="Times New Roman" w:hAnsi="Times New Roman" w:cs="Times New Roman"/>
          <w:bCs/>
          <w:sz w:val="26"/>
          <w:szCs w:val="26"/>
        </w:rPr>
        <w:t>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  <w:r w:rsidRPr="00B72C51">
        <w:rPr>
          <w:rFonts w:ascii="Times New Roman" w:hAnsi="Times New Roman" w:cs="Times New Roman"/>
          <w:sz w:val="26"/>
          <w:szCs w:val="26"/>
        </w:rPr>
        <w:t>;</w:t>
      </w:r>
    </w:p>
    <w:p w:rsidR="00B72C51" w:rsidRPr="00B72C51" w:rsidRDefault="00B72C51" w:rsidP="00B72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51">
        <w:rPr>
          <w:rFonts w:ascii="Times New Roman" w:hAnsi="Times New Roman" w:cs="Times New Roman"/>
          <w:sz w:val="26"/>
          <w:szCs w:val="26"/>
        </w:rPr>
        <w:t xml:space="preserve">- от 31 августа 2018 года № 1177 «О внесении изменений в постановление администрации городского округа город Шахунья Нижегородской области </w:t>
      </w:r>
      <w:r w:rsidRPr="00B72C51">
        <w:rPr>
          <w:rFonts w:ascii="Times New Roman" w:hAnsi="Times New Roman" w:cs="Times New Roman"/>
          <w:bCs/>
          <w:sz w:val="26"/>
          <w:szCs w:val="26"/>
        </w:rPr>
        <w:t>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  <w:r w:rsidRPr="00B72C51">
        <w:rPr>
          <w:rFonts w:ascii="Times New Roman" w:hAnsi="Times New Roman" w:cs="Times New Roman"/>
          <w:sz w:val="26"/>
          <w:szCs w:val="26"/>
        </w:rPr>
        <w:t>;</w:t>
      </w:r>
    </w:p>
    <w:p w:rsidR="00B72C51" w:rsidRPr="00B72C51" w:rsidRDefault="00B72C51" w:rsidP="00B72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51">
        <w:rPr>
          <w:rFonts w:ascii="Times New Roman" w:hAnsi="Times New Roman" w:cs="Times New Roman"/>
          <w:sz w:val="26"/>
          <w:szCs w:val="26"/>
        </w:rPr>
        <w:t xml:space="preserve">- от 28 марта 2019 года № 319 «О внесении изменений в постановление администрации городского округа город Шахунья Нижегородской области </w:t>
      </w:r>
      <w:r w:rsidRPr="00B72C51">
        <w:rPr>
          <w:rFonts w:ascii="Times New Roman" w:hAnsi="Times New Roman" w:cs="Times New Roman"/>
          <w:bCs/>
          <w:sz w:val="26"/>
          <w:szCs w:val="26"/>
        </w:rPr>
        <w:t>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  <w:r w:rsidRPr="00B72C51">
        <w:rPr>
          <w:rFonts w:ascii="Times New Roman" w:hAnsi="Times New Roman" w:cs="Times New Roman"/>
          <w:sz w:val="26"/>
          <w:szCs w:val="26"/>
        </w:rPr>
        <w:t>;</w:t>
      </w:r>
    </w:p>
    <w:p w:rsidR="00B72C51" w:rsidRPr="00B72C51" w:rsidRDefault="00B72C51" w:rsidP="00B72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51">
        <w:rPr>
          <w:rFonts w:ascii="Times New Roman" w:hAnsi="Times New Roman" w:cs="Times New Roman"/>
          <w:sz w:val="26"/>
          <w:szCs w:val="26"/>
        </w:rPr>
        <w:t xml:space="preserve">- от 20 мая 2019 года № 539 «О внесении изменений в постановление администрации городского округа город Шахунья Нижегородской области </w:t>
      </w:r>
      <w:r w:rsidRPr="00B72C51">
        <w:rPr>
          <w:rFonts w:ascii="Times New Roman" w:hAnsi="Times New Roman" w:cs="Times New Roman"/>
          <w:bCs/>
          <w:sz w:val="26"/>
          <w:szCs w:val="26"/>
        </w:rPr>
        <w:t>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  <w:r w:rsidRPr="00B72C51">
        <w:rPr>
          <w:rFonts w:ascii="Times New Roman" w:hAnsi="Times New Roman" w:cs="Times New Roman"/>
          <w:sz w:val="26"/>
          <w:szCs w:val="26"/>
        </w:rPr>
        <w:t>;</w:t>
      </w:r>
    </w:p>
    <w:p w:rsidR="00B72C51" w:rsidRPr="00B72C51" w:rsidRDefault="00B72C51" w:rsidP="00B72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51">
        <w:rPr>
          <w:rFonts w:ascii="Times New Roman" w:hAnsi="Times New Roman" w:cs="Times New Roman"/>
          <w:sz w:val="26"/>
          <w:szCs w:val="26"/>
        </w:rPr>
        <w:lastRenderedPageBreak/>
        <w:t xml:space="preserve">- от 9 октября 2019 года № 1120 «О внесении изменений в постановление администрации городского округа город Шахунья Нижегородской области </w:t>
      </w:r>
      <w:r w:rsidRPr="00B72C51">
        <w:rPr>
          <w:rFonts w:ascii="Times New Roman" w:hAnsi="Times New Roman" w:cs="Times New Roman"/>
          <w:bCs/>
          <w:sz w:val="26"/>
          <w:szCs w:val="26"/>
        </w:rPr>
        <w:t>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  <w:r w:rsidRPr="00B72C51">
        <w:rPr>
          <w:rFonts w:ascii="Times New Roman" w:hAnsi="Times New Roman" w:cs="Times New Roman"/>
          <w:sz w:val="26"/>
          <w:szCs w:val="26"/>
        </w:rPr>
        <w:t>;</w:t>
      </w:r>
    </w:p>
    <w:p w:rsidR="00B72C51" w:rsidRPr="00B72C51" w:rsidRDefault="00B72C51" w:rsidP="00B72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51">
        <w:rPr>
          <w:rFonts w:ascii="Times New Roman" w:hAnsi="Times New Roman" w:cs="Times New Roman"/>
          <w:sz w:val="26"/>
          <w:szCs w:val="26"/>
        </w:rPr>
        <w:t xml:space="preserve">- от 25 ноября 2019 года № 1395 «О внесении изменений в постановление администрации городского округа город Шахунья Нижегородской области </w:t>
      </w:r>
      <w:r w:rsidRPr="00B72C51">
        <w:rPr>
          <w:rFonts w:ascii="Times New Roman" w:hAnsi="Times New Roman" w:cs="Times New Roman"/>
          <w:bCs/>
          <w:sz w:val="26"/>
          <w:szCs w:val="26"/>
        </w:rPr>
        <w:t>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  <w:r w:rsidRPr="00B72C51">
        <w:rPr>
          <w:rFonts w:ascii="Times New Roman" w:hAnsi="Times New Roman" w:cs="Times New Roman"/>
          <w:sz w:val="26"/>
          <w:szCs w:val="26"/>
        </w:rPr>
        <w:t>;</w:t>
      </w:r>
    </w:p>
    <w:p w:rsidR="00B72C51" w:rsidRPr="00B72C51" w:rsidRDefault="00B72C51" w:rsidP="00B72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51">
        <w:rPr>
          <w:rFonts w:ascii="Times New Roman" w:hAnsi="Times New Roman" w:cs="Times New Roman"/>
          <w:sz w:val="26"/>
          <w:szCs w:val="26"/>
        </w:rPr>
        <w:t xml:space="preserve">- от 25 ноября 2019 года № 1396 «О внесении изменений в постановление администрации городского округа город Шахунья Нижегородской области </w:t>
      </w:r>
      <w:r w:rsidRPr="00B72C51">
        <w:rPr>
          <w:rFonts w:ascii="Times New Roman" w:hAnsi="Times New Roman" w:cs="Times New Roman"/>
          <w:bCs/>
          <w:sz w:val="26"/>
          <w:szCs w:val="26"/>
        </w:rPr>
        <w:t>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  <w:r w:rsidRPr="00B72C51">
        <w:rPr>
          <w:rFonts w:ascii="Times New Roman" w:hAnsi="Times New Roman" w:cs="Times New Roman"/>
          <w:sz w:val="26"/>
          <w:szCs w:val="26"/>
        </w:rPr>
        <w:t>;</w:t>
      </w:r>
    </w:p>
    <w:p w:rsidR="00B72C51" w:rsidRPr="00B72C51" w:rsidRDefault="00B72C51" w:rsidP="00B72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51">
        <w:rPr>
          <w:rFonts w:ascii="Times New Roman" w:hAnsi="Times New Roman" w:cs="Times New Roman"/>
          <w:sz w:val="26"/>
          <w:szCs w:val="26"/>
        </w:rPr>
        <w:t xml:space="preserve">- от 18 сентября 2020 года № 837 «О внесении изменений в постановление администрации городского округа город Шахунья Нижегородской области </w:t>
      </w:r>
      <w:r w:rsidRPr="00B72C51">
        <w:rPr>
          <w:rFonts w:ascii="Times New Roman" w:hAnsi="Times New Roman" w:cs="Times New Roman"/>
          <w:bCs/>
          <w:sz w:val="26"/>
          <w:szCs w:val="26"/>
        </w:rPr>
        <w:t>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  <w:r w:rsidRPr="00B72C51">
        <w:rPr>
          <w:rFonts w:ascii="Times New Roman" w:hAnsi="Times New Roman" w:cs="Times New Roman"/>
          <w:sz w:val="26"/>
          <w:szCs w:val="26"/>
        </w:rPr>
        <w:t>;</w:t>
      </w:r>
    </w:p>
    <w:p w:rsidR="00B72C51" w:rsidRPr="00B72C51" w:rsidRDefault="00B72C51" w:rsidP="00B72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51">
        <w:rPr>
          <w:rFonts w:ascii="Times New Roman" w:hAnsi="Times New Roman" w:cs="Times New Roman"/>
          <w:sz w:val="26"/>
          <w:szCs w:val="26"/>
        </w:rPr>
        <w:t xml:space="preserve">- от 10 декабря 2021 года № 1437 «О внесении изменений в постановление администрации городского округа город Шахунья Нижегородской области </w:t>
      </w:r>
      <w:r w:rsidRPr="00B72C51">
        <w:rPr>
          <w:rFonts w:ascii="Times New Roman" w:hAnsi="Times New Roman" w:cs="Times New Roman"/>
          <w:bCs/>
          <w:sz w:val="26"/>
          <w:szCs w:val="26"/>
        </w:rPr>
        <w:t>от 28 января 2016 года № 99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  <w:r w:rsidRPr="00B72C51">
        <w:rPr>
          <w:rFonts w:ascii="Times New Roman" w:hAnsi="Times New Roman" w:cs="Times New Roman"/>
          <w:sz w:val="26"/>
          <w:szCs w:val="26"/>
        </w:rPr>
        <w:t>.</w:t>
      </w:r>
    </w:p>
    <w:p w:rsidR="00B72C51" w:rsidRPr="00B72C51" w:rsidRDefault="00B72C51" w:rsidP="00B72C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2C51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B72C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72C5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AA7AB0" w:rsidRDefault="00AA7AB0" w:rsidP="004D2212">
      <w:pPr>
        <w:jc w:val="both"/>
        <w:rPr>
          <w:sz w:val="26"/>
          <w:szCs w:val="26"/>
        </w:rPr>
      </w:pPr>
    </w:p>
    <w:p w:rsidR="00B72C51" w:rsidRDefault="00B72C51" w:rsidP="004D2212">
      <w:pPr>
        <w:jc w:val="both"/>
        <w:rPr>
          <w:sz w:val="26"/>
          <w:szCs w:val="26"/>
        </w:rPr>
      </w:pPr>
    </w:p>
    <w:p w:rsidR="00B72C51" w:rsidRDefault="00B72C51" w:rsidP="004D2212">
      <w:pPr>
        <w:jc w:val="both"/>
        <w:rPr>
          <w:sz w:val="26"/>
          <w:szCs w:val="26"/>
        </w:rPr>
      </w:pPr>
    </w:p>
    <w:p w:rsidR="00B72C51" w:rsidRDefault="00B72C51" w:rsidP="004D2212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1D40C5" w:rsidRDefault="001D40C5" w:rsidP="001D40C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B72C51" w:rsidRDefault="00B72C51" w:rsidP="001D40C5">
      <w:pPr>
        <w:jc w:val="both"/>
        <w:rPr>
          <w:sz w:val="26"/>
          <w:szCs w:val="26"/>
        </w:rPr>
      </w:pPr>
    </w:p>
    <w:p w:rsidR="00B72C51" w:rsidRDefault="00B72C51" w:rsidP="00B72C51">
      <w:pPr>
        <w:tabs>
          <w:tab w:val="left" w:pos="8460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72C51" w:rsidRPr="00EC7EA3" w:rsidRDefault="00B72C51" w:rsidP="00B72C51">
      <w:pPr>
        <w:pStyle w:val="ConsPlusNormal"/>
        <w:widowControl/>
        <w:tabs>
          <w:tab w:val="left" w:pos="1260"/>
          <w:tab w:val="right" w:pos="9354"/>
        </w:tabs>
        <w:ind w:left="6096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72C51" w:rsidRPr="00EC7EA3" w:rsidRDefault="00B72C51" w:rsidP="00B72C51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72C51" w:rsidRPr="00EC7EA3" w:rsidRDefault="00B72C51" w:rsidP="00B72C51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>
        <w:rPr>
          <w:rFonts w:ascii="Times New Roman" w:hAnsi="Times New Roman" w:cs="Times New Roman"/>
          <w:sz w:val="24"/>
          <w:szCs w:val="24"/>
        </w:rPr>
        <w:br/>
      </w:r>
      <w:r w:rsidRPr="00EC7EA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30.03.2022 г.</w:t>
      </w:r>
      <w:r w:rsidRPr="00EC7EA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260</w:t>
      </w:r>
    </w:p>
    <w:p w:rsidR="00B72C51" w:rsidRPr="00EC7EA3" w:rsidRDefault="00B72C51" w:rsidP="00B72C5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2C51" w:rsidRPr="00EC7EA3" w:rsidRDefault="00B72C51" w:rsidP="00B72C5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2C51" w:rsidRPr="00EC7EA3" w:rsidRDefault="00B72C51" w:rsidP="00B72C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ПОЛОЖЕНИЕ</w:t>
      </w:r>
    </w:p>
    <w:p w:rsidR="00B72C51" w:rsidRDefault="00B72C51" w:rsidP="00B72C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</w:t>
      </w:r>
    </w:p>
    <w:p w:rsidR="00B72C51" w:rsidRDefault="00B72C51" w:rsidP="00B72C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2C51" w:rsidRPr="00655412" w:rsidRDefault="00B72C51" w:rsidP="00B72C51">
      <w:pPr>
        <w:pStyle w:val="ConsPlusTitle"/>
        <w:numPr>
          <w:ilvl w:val="0"/>
          <w:numId w:val="25"/>
        </w:numPr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 w:rsidRPr="00655412">
        <w:rPr>
          <w:rFonts w:ascii="Times New Roman" w:hAnsi="Times New Roman" w:cs="Times New Roman"/>
          <w:b w:val="0"/>
          <w:sz w:val="24"/>
          <w:szCs w:val="24"/>
        </w:rPr>
        <w:t>ОБЩИЕ ПОЛОЖЕНИЯ</w:t>
      </w:r>
    </w:p>
    <w:p w:rsidR="00B72C51" w:rsidRPr="00EC7EA3" w:rsidRDefault="00B72C51" w:rsidP="00B72C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формирования и деятельности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7EA3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(далее -   комиссия), образуемой в администрации городского округа город Шахунья Нижегородской области (далее - администрация округа) в соответствии с Федеральным </w:t>
      </w:r>
      <w:hyperlink r:id="rId15" w:history="1">
        <w:r w:rsidRPr="00EC7E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EC7EA3"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>. № 273-ФЗ «</w:t>
      </w:r>
      <w:r w:rsidRPr="00EC7EA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7E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hyperlink r:id="rId16" w:history="1">
        <w:r w:rsidRPr="00EC7EA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актами федеральных органов исполнительной власти, иных государственных органов (далее - государственные органы, государственный орган), Совета депутатов городского округа город Шахунья Нижегородской области, администрации городского округа город Шахунья Нижегородской области и  настоящим Положением.</w:t>
      </w:r>
      <w:proofErr w:type="gramEnd"/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3. Основн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EC7EA3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EC7EA3">
        <w:rPr>
          <w:rFonts w:ascii="Times New Roman" w:hAnsi="Times New Roman" w:cs="Times New Roman"/>
          <w:sz w:val="24"/>
          <w:szCs w:val="24"/>
        </w:rPr>
        <w:t xml:space="preserve"> комиссии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C7EA3">
        <w:rPr>
          <w:rFonts w:ascii="Times New Roman" w:hAnsi="Times New Roman" w:cs="Times New Roman"/>
          <w:sz w:val="24"/>
          <w:szCs w:val="24"/>
        </w:rPr>
        <w:t>тся: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EA3">
        <w:rPr>
          <w:rFonts w:ascii="Times New Roman" w:hAnsi="Times New Roman" w:cs="Times New Roman"/>
          <w:sz w:val="24"/>
          <w:szCs w:val="24"/>
        </w:rPr>
        <w:t xml:space="preserve">а) обеспечение соблюдения муниципальными служащими администрации городского округа город Шахунья Нижегородской области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 w:rsidRPr="00EC7E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EC7EA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C7E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7EA3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7EA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7EA3">
        <w:rPr>
          <w:rFonts w:ascii="Times New Roman" w:hAnsi="Times New Roman" w:cs="Times New Roman"/>
          <w:sz w:val="24"/>
          <w:szCs w:val="24"/>
        </w:rPr>
        <w:t xml:space="preserve">, другими федеральными </w:t>
      </w:r>
      <w:hyperlink r:id="rId18" w:history="1">
        <w:r w:rsidRPr="00EC7EA3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б) осуществление в администрации округа мер по предупреждению коррупции.</w:t>
      </w:r>
    </w:p>
    <w:p w:rsidR="00B72C51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r>
        <w:rPr>
          <w:rFonts w:ascii="Times New Roman" w:hAnsi="Times New Roman" w:cs="Times New Roman"/>
          <w:sz w:val="24"/>
          <w:szCs w:val="24"/>
        </w:rPr>
        <w:br/>
      </w:r>
      <w:r w:rsidRPr="00EC7EA3">
        <w:rPr>
          <w:rFonts w:ascii="Times New Roman" w:hAnsi="Times New Roman" w:cs="Times New Roman"/>
          <w:sz w:val="24"/>
          <w:szCs w:val="24"/>
        </w:rPr>
        <w:t>(далее - должности муниципальной службы) в администрации городского округа город Шахунья Нижегородской области и ее структурных подразделений.</w:t>
      </w:r>
    </w:p>
    <w:p w:rsidR="00B72C51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C51" w:rsidRPr="0052410C" w:rsidRDefault="00B72C51" w:rsidP="00B72C51">
      <w:pPr>
        <w:pStyle w:val="ConsPlusNormal"/>
        <w:numPr>
          <w:ilvl w:val="0"/>
          <w:numId w:val="2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0C">
        <w:rPr>
          <w:rFonts w:ascii="Times New Roman" w:hAnsi="Times New Roman" w:cs="Times New Roman"/>
          <w:sz w:val="24"/>
          <w:szCs w:val="24"/>
        </w:rPr>
        <w:t>ОРГАНИЗАЦИЯ ДЕЯТЕЛЬНОСТИ КОМИССИИ.</w:t>
      </w:r>
    </w:p>
    <w:p w:rsidR="00B72C51" w:rsidRPr="0052410C" w:rsidRDefault="00B72C51" w:rsidP="00B72C51">
      <w:pPr>
        <w:pStyle w:val="ConsPlusNormal"/>
        <w:ind w:left="178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 xml:space="preserve">5. Порядок формирования и деятельности комиссии, а также ее состав определяются главой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C7EA3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 в соответствии с настоящим Положением. 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6. Комиссия образуется постановлением администрации городского округа город Шахунья Нижегородской области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EC7EA3">
        <w:rPr>
          <w:rFonts w:ascii="Times New Roman" w:hAnsi="Times New Roman" w:cs="Times New Roman"/>
          <w:sz w:val="24"/>
          <w:szCs w:val="24"/>
        </w:rPr>
        <w:t>остав комиссии и порядок ее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EA3">
        <w:rPr>
          <w:rFonts w:ascii="Times New Roman" w:hAnsi="Times New Roman" w:cs="Times New Roman"/>
          <w:sz w:val="24"/>
          <w:szCs w:val="24"/>
        </w:rPr>
        <w:t>утверждается</w:t>
      </w:r>
      <w:r w:rsidRPr="00C01915">
        <w:rPr>
          <w:rFonts w:ascii="Times New Roman" w:hAnsi="Times New Roman" w:cs="Times New Roman"/>
          <w:sz w:val="24"/>
          <w:szCs w:val="24"/>
        </w:rPr>
        <w:t xml:space="preserve"> </w:t>
      </w:r>
      <w:r w:rsidRPr="00EC7EA3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Шахунья Нижегородской области.</w:t>
      </w:r>
    </w:p>
    <w:p w:rsidR="00B72C51" w:rsidRPr="0081486C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81486C">
        <w:rPr>
          <w:rFonts w:ascii="Times New Roman" w:hAnsi="Times New Roman" w:cs="Times New Roman"/>
          <w:sz w:val="24"/>
          <w:szCs w:val="24"/>
        </w:rPr>
        <w:t>7. В состав комиссии входят:</w:t>
      </w:r>
    </w:p>
    <w:p w:rsidR="00B72C51" w:rsidRPr="0081486C" w:rsidRDefault="00B72C51" w:rsidP="00B72C51">
      <w:pPr>
        <w:widowControl w:val="0"/>
        <w:autoSpaceDE w:val="0"/>
        <w:autoSpaceDN w:val="0"/>
        <w:adjustRightInd w:val="0"/>
        <w:ind w:firstLine="709"/>
        <w:jc w:val="both"/>
      </w:pPr>
      <w:r w:rsidRPr="0081486C">
        <w:t xml:space="preserve">а) первый заместитель главы администрации округа (председатель комиссии), заместитель главы администрации округа (заместитель председателя комиссии), ведущий специалист юридического отдела администрации округа (секретарь комиссии); </w:t>
      </w:r>
    </w:p>
    <w:p w:rsidR="00B72C51" w:rsidRPr="0081486C" w:rsidRDefault="00B72C51" w:rsidP="00B72C51">
      <w:pPr>
        <w:pStyle w:val="ConsPlusNormal"/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86C">
        <w:rPr>
          <w:rFonts w:ascii="Times New Roman" w:hAnsi="Times New Roman" w:cs="Times New Roman"/>
          <w:sz w:val="24"/>
          <w:szCs w:val="24"/>
        </w:rPr>
        <w:t xml:space="preserve">б) представитель отдела по профилактике коррупционных и иных правонарушений </w:t>
      </w:r>
      <w:r w:rsidRPr="0081486C">
        <w:rPr>
          <w:rFonts w:ascii="Times New Roman" w:hAnsi="Times New Roman" w:cs="Times New Roman"/>
          <w:sz w:val="24"/>
          <w:szCs w:val="24"/>
        </w:rPr>
        <w:lastRenderedPageBreak/>
        <w:t>Нижегородской области;</w:t>
      </w:r>
    </w:p>
    <w:p w:rsidR="00B72C51" w:rsidRPr="0081486C" w:rsidRDefault="00B72C51" w:rsidP="00B72C51">
      <w:pPr>
        <w:pStyle w:val="ConsPlusNormal"/>
        <w:tabs>
          <w:tab w:val="right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86C">
        <w:rPr>
          <w:rFonts w:ascii="Times New Roman" w:hAnsi="Times New Roman" w:cs="Times New Roman"/>
          <w:sz w:val="24"/>
          <w:szCs w:val="24"/>
        </w:rPr>
        <w:t>в) начальник юридического отдела, начальник отдела кадровой и архивной работы администрации округа;</w:t>
      </w:r>
    </w:p>
    <w:p w:rsidR="00B72C51" w:rsidRPr="0081486C" w:rsidRDefault="00B72C51" w:rsidP="00B72C51">
      <w:pPr>
        <w:widowControl w:val="0"/>
        <w:autoSpaceDE w:val="0"/>
        <w:autoSpaceDN w:val="0"/>
        <w:adjustRightInd w:val="0"/>
        <w:ind w:firstLine="709"/>
        <w:jc w:val="both"/>
      </w:pPr>
      <w:r w:rsidRPr="0081486C">
        <w:t>г) представитель первичной профсоюзной организации администрации округа;</w:t>
      </w:r>
    </w:p>
    <w:p w:rsidR="00B72C51" w:rsidRPr="0081486C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86C">
        <w:rPr>
          <w:rFonts w:ascii="Times New Roman" w:hAnsi="Times New Roman" w:cs="Times New Roman"/>
          <w:sz w:val="24"/>
          <w:szCs w:val="24"/>
        </w:rPr>
        <w:t>д)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B72C51" w:rsidRPr="0081486C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86C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72C51" w:rsidRPr="0081486C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86C">
        <w:rPr>
          <w:rFonts w:ascii="Times New Roman" w:hAnsi="Times New Roman" w:cs="Times New Roman"/>
          <w:sz w:val="24"/>
          <w:szCs w:val="24"/>
        </w:rPr>
        <w:t>8. Лица, указанные в подпунктах «б», «г» и «д» пункта 7 настоящего Положения, включаются в состав комиссии в установленном порядке по согласованию. Согласование осуществляется в 10-дневный</w:t>
      </w:r>
      <w:r>
        <w:rPr>
          <w:rFonts w:ascii="Times New Roman" w:hAnsi="Times New Roman" w:cs="Times New Roman"/>
          <w:sz w:val="24"/>
          <w:szCs w:val="24"/>
        </w:rPr>
        <w:t xml:space="preserve"> срок со дня получения запроса.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9. Число членов комиссии, не замещающих должности муниципальной службы в администрации округа, должно составлять не менее одной четверти от общего числа членов комиссии.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EC7EA3">
        <w:rPr>
          <w:rFonts w:ascii="Times New Roman" w:hAnsi="Times New Roman" w:cs="Times New Roman"/>
          <w:sz w:val="24"/>
          <w:szCs w:val="24"/>
        </w:rPr>
        <w:t>11. В заседаниях комиссии с правом совещательного голоса участвуют: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округа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6"/>
      <w:bookmarkEnd w:id="3"/>
      <w:r w:rsidRPr="00EC7EA3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округа;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округа, недопустимо.</w:t>
      </w:r>
    </w:p>
    <w:p w:rsidR="00B72C51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72C51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режиме видеоконференцсвязи. </w:t>
      </w:r>
      <w:proofErr w:type="gramEnd"/>
    </w:p>
    <w:p w:rsidR="00B72C51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C51" w:rsidRDefault="00B72C51" w:rsidP="00B72C51">
      <w:pPr>
        <w:pStyle w:val="ConsPlusNormal"/>
        <w:numPr>
          <w:ilvl w:val="0"/>
          <w:numId w:val="2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КОМИССИИ</w:t>
      </w:r>
    </w:p>
    <w:p w:rsidR="00B72C51" w:rsidRPr="0052410C" w:rsidRDefault="00B72C51" w:rsidP="00B72C51">
      <w:pPr>
        <w:pStyle w:val="ConsPlusNormal"/>
        <w:ind w:left="1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9"/>
      <w:bookmarkEnd w:id="4"/>
      <w:r w:rsidRPr="00EC7E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0"/>
      <w:bookmarkEnd w:id="5"/>
      <w:proofErr w:type="gramStart"/>
      <w:r w:rsidRPr="00EC7EA3">
        <w:rPr>
          <w:rFonts w:ascii="Times New Roman" w:hAnsi="Times New Roman" w:cs="Times New Roman"/>
          <w:sz w:val="24"/>
          <w:szCs w:val="24"/>
        </w:rPr>
        <w:t xml:space="preserve">а) представление главой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C7EA3">
        <w:rPr>
          <w:rFonts w:ascii="Times New Roman" w:hAnsi="Times New Roman" w:cs="Times New Roman"/>
          <w:sz w:val="24"/>
          <w:szCs w:val="24"/>
        </w:rPr>
        <w:t xml:space="preserve">, начальником структурного </w:t>
      </w:r>
      <w:r w:rsidRPr="00EC7EA3">
        <w:rPr>
          <w:rFonts w:ascii="Times New Roman" w:hAnsi="Times New Roman" w:cs="Times New Roman"/>
          <w:sz w:val="24"/>
          <w:szCs w:val="24"/>
        </w:rPr>
        <w:lastRenderedPageBreak/>
        <w:t xml:space="preserve">подразделения администрации округа, в соответствии с </w:t>
      </w:r>
      <w:hyperlink r:id="rId19" w:history="1">
        <w:r w:rsidRPr="00EC7EA3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городского округа город Шахунья Нижегородской области и соблюдения муниципальными служащими ограничений, материалов проверки, свидетельствующих:</w:t>
      </w:r>
      <w:proofErr w:type="gramEnd"/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11"/>
      <w:bookmarkEnd w:id="6"/>
      <w:r w:rsidRPr="00EC7EA3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20" w:history="1">
        <w:r w:rsidRPr="00EC7EA3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12"/>
      <w:bookmarkEnd w:id="7"/>
      <w:r w:rsidRPr="00EC7EA3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3"/>
      <w:bookmarkEnd w:id="8"/>
      <w:r w:rsidRPr="00EC7EA3">
        <w:rPr>
          <w:rFonts w:ascii="Times New Roman" w:hAnsi="Times New Roman" w:cs="Times New Roman"/>
          <w:sz w:val="24"/>
          <w:szCs w:val="24"/>
        </w:rPr>
        <w:t xml:space="preserve">б) поступившее в подразделение администрации округа по профилактике коррупционных и иных правонарушений либо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EC7EA3">
        <w:rPr>
          <w:rFonts w:ascii="Times New Roman" w:hAnsi="Times New Roman" w:cs="Times New Roman"/>
          <w:sz w:val="24"/>
          <w:szCs w:val="24"/>
        </w:rPr>
        <w:t xml:space="preserve"> кадровой </w:t>
      </w:r>
      <w:r>
        <w:rPr>
          <w:rFonts w:ascii="Times New Roman" w:hAnsi="Times New Roman" w:cs="Times New Roman"/>
          <w:sz w:val="24"/>
          <w:szCs w:val="24"/>
        </w:rPr>
        <w:t xml:space="preserve">и архивной </w:t>
      </w:r>
      <w:r w:rsidRPr="00EC7EA3">
        <w:rPr>
          <w:rFonts w:ascii="Times New Roman" w:hAnsi="Times New Roman" w:cs="Times New Roman"/>
          <w:sz w:val="24"/>
          <w:szCs w:val="24"/>
        </w:rPr>
        <w:t xml:space="preserve">работы администрации округа, 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EC7EA3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правонарушений, в порядке, установленном нормативным правовым актом администрации округа: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4"/>
      <w:bookmarkEnd w:id="9"/>
      <w:proofErr w:type="gramStart"/>
      <w:r w:rsidRPr="00EC7EA3">
        <w:rPr>
          <w:rFonts w:ascii="Times New Roman" w:hAnsi="Times New Roman" w:cs="Times New Roman"/>
          <w:sz w:val="24"/>
          <w:szCs w:val="24"/>
        </w:rPr>
        <w:t>обращение гражданина, замещавшего в администрации округа должность муниципальной службы, включенную в перечень должностей, утвержденный нормативным правовым актом администрации городского округа город Шахунья Нижегородской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</w:t>
      </w:r>
      <w:proofErr w:type="gramEnd"/>
      <w:r w:rsidRPr="00EC7EA3">
        <w:rPr>
          <w:rFonts w:ascii="Times New Roman" w:hAnsi="Times New Roman" w:cs="Times New Roman"/>
          <w:sz w:val="24"/>
          <w:szCs w:val="24"/>
        </w:rPr>
        <w:t>) обязанности, до истечения двух лет со дня увольнения с муниципальной службы;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5"/>
      <w:bookmarkEnd w:id="10"/>
      <w:r w:rsidRPr="00EC7EA3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6"/>
      <w:bookmarkEnd w:id="11"/>
      <w:proofErr w:type="gramStart"/>
      <w:r w:rsidRPr="00EC7EA3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21" w:history="1">
        <w:r w:rsidRPr="00EC7EA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от 7 мая </w:t>
      </w:r>
      <w:smartTag w:uri="urn:schemas-microsoft-com:office:smarttags" w:element="metricconverter">
        <w:smartTagPr>
          <w:attr w:name="ProductID" w:val="2013 г"/>
        </w:smartTagPr>
        <w:r w:rsidRPr="00EC7EA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C7E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7EA3">
        <w:rPr>
          <w:rFonts w:ascii="Times New Roman" w:hAnsi="Times New Roman" w:cs="Times New Roman"/>
          <w:sz w:val="24"/>
          <w:szCs w:val="24"/>
        </w:rPr>
        <w:t xml:space="preserve"> 79-ФЗ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7EA3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7EA3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7EA3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</w:t>
      </w:r>
      <w:proofErr w:type="gramEnd"/>
      <w:r w:rsidRPr="00EC7EA3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7EA3">
        <w:rPr>
          <w:rFonts w:ascii="Times New Roman" w:hAnsi="Times New Roman" w:cs="Times New Roman"/>
          <w:sz w:val="24"/>
          <w:szCs w:val="24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EC7EA3">
        <w:rPr>
          <w:rFonts w:ascii="Times New Roman" w:hAnsi="Times New Roman" w:cs="Times New Roman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8"/>
      <w:bookmarkEnd w:id="12"/>
      <w:r w:rsidRPr="00EC7EA3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20"/>
      <w:bookmarkEnd w:id="13"/>
      <w:r w:rsidRPr="00EC7EA3">
        <w:rPr>
          <w:rFonts w:ascii="Times New Roman" w:hAnsi="Times New Roman" w:cs="Times New Roman"/>
          <w:sz w:val="24"/>
          <w:szCs w:val="24"/>
        </w:rPr>
        <w:t xml:space="preserve">в) представление главы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C7EA3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 Нижегородской области, руководителя структурного подразделения или любого члена комиссии по соблюдению требований к служебному поведению муниципальных служащих администрации городского округа город Шахунья Нижегородской области и урегулированию конфликта интересов, либо осуществления в администрации округа мер по предупреждению коррупции;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21"/>
      <w:bookmarkEnd w:id="14"/>
      <w:proofErr w:type="gramStart"/>
      <w:r w:rsidRPr="00EC7EA3">
        <w:rPr>
          <w:rFonts w:ascii="Times New Roman" w:hAnsi="Times New Roman" w:cs="Times New Roman"/>
          <w:sz w:val="24"/>
          <w:szCs w:val="24"/>
        </w:rPr>
        <w:t xml:space="preserve">г) представление главой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C7EA3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2" w:history="1">
        <w:r w:rsidRPr="00EC7EA3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EC7EA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EC7E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7EA3">
        <w:rPr>
          <w:rFonts w:ascii="Times New Roman" w:hAnsi="Times New Roman" w:cs="Times New Roman"/>
          <w:sz w:val="24"/>
          <w:szCs w:val="24"/>
        </w:rPr>
        <w:t xml:space="preserve"> 230-ФЗ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7EA3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7EA3">
        <w:rPr>
          <w:rFonts w:ascii="Times New Roman" w:hAnsi="Times New Roman" w:cs="Times New Roman"/>
          <w:sz w:val="24"/>
          <w:szCs w:val="24"/>
        </w:rPr>
        <w:t xml:space="preserve">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7EA3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7EA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3"/>
      <w:bookmarkEnd w:id="15"/>
      <w:proofErr w:type="gramStart"/>
      <w:r w:rsidRPr="00EC7EA3">
        <w:rPr>
          <w:rFonts w:ascii="Times New Roman" w:hAnsi="Times New Roman" w:cs="Times New Roman"/>
          <w:sz w:val="24"/>
          <w:szCs w:val="24"/>
        </w:rPr>
        <w:lastRenderedPageBreak/>
        <w:t xml:space="preserve">д) поступившее в соответствии с </w:t>
      </w:r>
      <w:hyperlink r:id="rId23" w:history="1">
        <w:r w:rsidRPr="00EC7EA3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C7EA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C7E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7EA3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7EA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7EA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history="1">
        <w:r w:rsidRPr="00EC7EA3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округа уведомление коммерческой или некоммерческой организации о заключении с гражданином, замещавшим должность муниципальной службы в администрации округа, трудового или гражданско-правового договора на выполнение работ (оказание услуг), если отдельные функции управления данной</w:t>
      </w:r>
      <w:proofErr w:type="gramEnd"/>
      <w:r w:rsidRPr="00EC7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>организацией входили в его должностные (служебные) обязанности, исполняемые во время замещения должности в администрации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EC7EA3">
        <w:rPr>
          <w:rFonts w:ascii="Times New Roman" w:hAnsi="Times New Roman" w:cs="Times New Roman"/>
          <w:sz w:val="24"/>
          <w:szCs w:val="24"/>
        </w:rPr>
        <w:t xml:space="preserve"> в коммерческой или некоммерческой организации комиссией не рассматривался.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EA3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EA3">
        <w:rPr>
          <w:rFonts w:ascii="Times New Roman" w:hAnsi="Times New Roman" w:cs="Times New Roman"/>
          <w:sz w:val="24"/>
          <w:szCs w:val="24"/>
        </w:rPr>
        <w:t xml:space="preserve">.1. Обращение, указанное в </w:t>
      </w:r>
      <w:hyperlink w:anchor="P114" w:history="1">
        <w:r w:rsidRPr="00EC7EA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 округа,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81486C">
        <w:rPr>
          <w:rFonts w:ascii="Times New Roman" w:hAnsi="Times New Roman" w:cs="Times New Roman"/>
          <w:sz w:val="24"/>
          <w:szCs w:val="24"/>
        </w:rPr>
        <w:t xml:space="preserve"> кадровой и архивной работы </w:t>
      </w:r>
      <w:r w:rsidRPr="00EC7EA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город Шахунья Нижегородской области. 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 управлению в отношении коммерческой или некоммерческой организации, вид договора (трудовой или</w:t>
      </w:r>
      <w:proofErr w:type="gramEnd"/>
      <w:r w:rsidRPr="00EC7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EC7EA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отделе</w:t>
      </w:r>
      <w:r w:rsidRPr="0081486C">
        <w:rPr>
          <w:rFonts w:ascii="Times New Roman" w:hAnsi="Times New Roman" w:cs="Times New Roman"/>
          <w:sz w:val="24"/>
          <w:szCs w:val="24"/>
        </w:rPr>
        <w:t xml:space="preserve"> кадровой и архивной работы </w:t>
      </w:r>
      <w:r w:rsidRPr="00EC7EA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город Шахунья Нижегородской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 w:rsidRPr="00EC7EA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C7EA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C7E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7EA3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7EA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7EA3">
        <w:rPr>
          <w:rFonts w:ascii="Times New Roman" w:hAnsi="Times New Roman" w:cs="Times New Roman"/>
          <w:sz w:val="24"/>
          <w:szCs w:val="24"/>
        </w:rPr>
        <w:t>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EA3">
        <w:rPr>
          <w:rFonts w:ascii="Times New Roman" w:hAnsi="Times New Roman" w:cs="Times New Roman"/>
          <w:sz w:val="24"/>
          <w:szCs w:val="24"/>
        </w:rPr>
        <w:t xml:space="preserve">.2. Обращение, указанное в </w:t>
      </w:r>
      <w:hyperlink w:anchor="P114" w:history="1">
        <w:r w:rsidRPr="00EC7EA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EA3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123" w:history="1">
        <w:r w:rsidRPr="00EC7EA3">
          <w:rPr>
            <w:rFonts w:ascii="Times New Roman" w:hAnsi="Times New Roman" w:cs="Times New Roman"/>
            <w:sz w:val="24"/>
            <w:szCs w:val="24"/>
          </w:rPr>
          <w:t>подпункте "д"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81486C">
        <w:rPr>
          <w:rFonts w:ascii="Times New Roman" w:hAnsi="Times New Roman" w:cs="Times New Roman"/>
          <w:sz w:val="24"/>
          <w:szCs w:val="24"/>
        </w:rPr>
        <w:t xml:space="preserve"> кадровой и архивной работы </w:t>
      </w:r>
      <w:r w:rsidRPr="00EC7EA3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области, котор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EC7EA3">
        <w:rPr>
          <w:rFonts w:ascii="Times New Roman" w:hAnsi="Times New Roman" w:cs="Times New Roman"/>
          <w:sz w:val="24"/>
          <w:szCs w:val="24"/>
        </w:rPr>
        <w:t xml:space="preserve">осуществляет подготовку мотивированного заключения о соблюдении гражданином, замещавшим должность муниципальной службы в администрации округа, требований </w:t>
      </w:r>
      <w:hyperlink r:id="rId26" w:history="1">
        <w:r w:rsidRPr="00EC7EA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C7EA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C7E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7EA3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7EA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7E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EA3">
        <w:rPr>
          <w:rFonts w:ascii="Times New Roman" w:hAnsi="Times New Roman" w:cs="Times New Roman"/>
          <w:sz w:val="24"/>
          <w:szCs w:val="24"/>
        </w:rPr>
        <w:t xml:space="preserve">.4. Уведомление, указанное в </w:t>
      </w:r>
      <w:hyperlink w:anchor="P118" w:history="1">
        <w:r w:rsidRPr="00EC7EA3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81486C">
        <w:rPr>
          <w:rFonts w:ascii="Times New Roman" w:hAnsi="Times New Roman" w:cs="Times New Roman"/>
          <w:sz w:val="24"/>
          <w:szCs w:val="24"/>
        </w:rPr>
        <w:t xml:space="preserve"> кадровой и архивной работы </w:t>
      </w:r>
      <w:r w:rsidRPr="00EC7EA3">
        <w:rPr>
          <w:rFonts w:ascii="Times New Roman" w:hAnsi="Times New Roman" w:cs="Times New Roman"/>
          <w:sz w:val="24"/>
          <w:szCs w:val="24"/>
        </w:rPr>
        <w:t>администрации городского округа город Шахунья Нижегородской области, которое осуществляет подготовку мотивированного заключения по результатам рассмотрения уведомления.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EA3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14" w:history="1">
        <w:r w:rsidRPr="00EC7EA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118" w:history="1">
        <w:r w:rsidRPr="00EC7EA3">
          <w:rPr>
            <w:rFonts w:ascii="Times New Roman" w:hAnsi="Times New Roman" w:cs="Times New Roman"/>
            <w:sz w:val="24"/>
            <w:szCs w:val="24"/>
          </w:rPr>
          <w:t>абзаце пятом подпункта "б"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EC7EA3">
          <w:rPr>
            <w:rFonts w:ascii="Times New Roman" w:hAnsi="Times New Roman" w:cs="Times New Roman"/>
            <w:sz w:val="24"/>
            <w:szCs w:val="24"/>
          </w:rPr>
          <w:t>подпункте "д"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EC7EA3">
        <w:rPr>
          <w:rFonts w:ascii="Times New Roman" w:hAnsi="Times New Roman" w:cs="Times New Roman"/>
          <w:sz w:val="24"/>
          <w:szCs w:val="24"/>
        </w:rPr>
        <w:t xml:space="preserve"> кадровой </w:t>
      </w:r>
      <w:r>
        <w:rPr>
          <w:rFonts w:ascii="Times New Roman" w:hAnsi="Times New Roman" w:cs="Times New Roman"/>
          <w:sz w:val="24"/>
          <w:szCs w:val="24"/>
        </w:rPr>
        <w:t xml:space="preserve">и архивной </w:t>
      </w:r>
      <w:r w:rsidRPr="00EC7EA3">
        <w:rPr>
          <w:rFonts w:ascii="Times New Roman" w:hAnsi="Times New Roman" w:cs="Times New Roman"/>
          <w:sz w:val="24"/>
          <w:szCs w:val="24"/>
        </w:rPr>
        <w:t>работы администрации городского округа город Шахунья Нижегородской области имеют право проводить собеседование с муниципальным служащим, представившим обращение или уведомление</w:t>
      </w:r>
      <w:proofErr w:type="gramEnd"/>
      <w:r w:rsidRPr="00EC7EA3">
        <w:rPr>
          <w:rFonts w:ascii="Times New Roman" w:hAnsi="Times New Roman" w:cs="Times New Roman"/>
          <w:sz w:val="24"/>
          <w:szCs w:val="24"/>
        </w:rPr>
        <w:t xml:space="preserve">, получать от него письменные пояснения, а глава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C7EA3">
        <w:rPr>
          <w:rFonts w:ascii="Times New Roman" w:hAnsi="Times New Roman" w:cs="Times New Roman"/>
          <w:sz w:val="24"/>
          <w:szCs w:val="24"/>
        </w:rPr>
        <w:t xml:space="preserve"> округа или его заместитель, специально на то уполномоченный, может направлять в установленном порядке запросы в </w:t>
      </w:r>
      <w:r w:rsidRPr="00EC7EA3">
        <w:rPr>
          <w:rFonts w:ascii="Times New Roman" w:hAnsi="Times New Roman" w:cs="Times New Roman"/>
          <w:sz w:val="24"/>
          <w:szCs w:val="24"/>
        </w:rPr>
        <w:lastRenderedPageBreak/>
        <w:t>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EA3">
        <w:rPr>
          <w:rFonts w:ascii="Times New Roman" w:hAnsi="Times New Roman" w:cs="Times New Roman"/>
          <w:sz w:val="24"/>
          <w:szCs w:val="24"/>
        </w:rPr>
        <w:t>.6. Мотивированные заключения, предусмотренные пунктами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EA3">
        <w:rPr>
          <w:rFonts w:ascii="Times New Roman" w:hAnsi="Times New Roman" w:cs="Times New Roman"/>
          <w:sz w:val="24"/>
          <w:szCs w:val="24"/>
        </w:rPr>
        <w:t>.1,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EA3">
        <w:rPr>
          <w:rFonts w:ascii="Times New Roman" w:hAnsi="Times New Roman" w:cs="Times New Roman"/>
          <w:sz w:val="24"/>
          <w:szCs w:val="24"/>
        </w:rPr>
        <w:t>.3 и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EA3">
        <w:rPr>
          <w:rFonts w:ascii="Times New Roman" w:hAnsi="Times New Roman" w:cs="Times New Roman"/>
          <w:sz w:val="24"/>
          <w:szCs w:val="24"/>
        </w:rPr>
        <w:t>.4 настоящего Положения, должны содержать: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"д" пункта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72C51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пунктами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7E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EC7E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C7EA3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нормативным правовым актом администрации округа, информации, содержащей основания для проведения заседания комиссии: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EC7EA3">
          <w:rPr>
            <w:rFonts w:ascii="Times New Roman" w:hAnsi="Times New Roman" w:cs="Times New Roman"/>
            <w:sz w:val="24"/>
            <w:szCs w:val="24"/>
          </w:rPr>
          <w:t>пунктами 1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Pr="00EC7EA3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3" w:history="1">
        <w:r w:rsidRPr="00EC7EA3"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Pr="00EC7EA3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EA3">
        <w:rPr>
          <w:rFonts w:ascii="Times New Roman" w:hAnsi="Times New Roman" w:cs="Times New Roman"/>
          <w:sz w:val="24"/>
          <w:szCs w:val="24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81486C">
        <w:rPr>
          <w:rFonts w:ascii="Times New Roman" w:hAnsi="Times New Roman" w:cs="Times New Roman"/>
          <w:sz w:val="24"/>
          <w:szCs w:val="24"/>
        </w:rPr>
        <w:t xml:space="preserve"> кадровой и архивной работы </w:t>
      </w:r>
      <w:r w:rsidRPr="00EC7EA3">
        <w:rPr>
          <w:rFonts w:ascii="Times New Roman" w:hAnsi="Times New Roman" w:cs="Times New Roman"/>
          <w:sz w:val="24"/>
          <w:szCs w:val="24"/>
        </w:rPr>
        <w:t>администрации округа и с результатами ее проверки;</w:t>
      </w:r>
      <w:proofErr w:type="gramEnd"/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EC7EA3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EC7EA3">
        <w:rPr>
          <w:rFonts w:ascii="Times New Roman" w:hAnsi="Times New Roman" w:cs="Times New Roman"/>
          <w:sz w:val="24"/>
          <w:szCs w:val="24"/>
        </w:rPr>
        <w:t>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41"/>
      <w:bookmarkEnd w:id="16"/>
      <w:r w:rsidRPr="00EC7E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C7EA3">
        <w:rPr>
          <w:rFonts w:ascii="Times New Roman" w:hAnsi="Times New Roman" w:cs="Times New Roman"/>
          <w:sz w:val="24"/>
          <w:szCs w:val="24"/>
        </w:rPr>
        <w:t xml:space="preserve">.1. Заседание комиссии по рассмотрению заявлений, указанных в </w:t>
      </w:r>
      <w:hyperlink w:anchor="P115" w:history="1">
        <w:r w:rsidRPr="00EC7EA3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6" w:history="1">
        <w:r w:rsidRPr="00EC7EA3">
          <w:rPr>
            <w:rFonts w:ascii="Times New Roman" w:hAnsi="Times New Roman" w:cs="Times New Roman"/>
            <w:sz w:val="24"/>
            <w:szCs w:val="24"/>
          </w:rPr>
          <w:t>четвертом подпункта "б"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43"/>
      <w:bookmarkEnd w:id="17"/>
      <w:r w:rsidRPr="00EC7E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C7EA3">
        <w:rPr>
          <w:rFonts w:ascii="Times New Roman" w:hAnsi="Times New Roman" w:cs="Times New Roman"/>
          <w:sz w:val="24"/>
          <w:szCs w:val="24"/>
        </w:rPr>
        <w:t xml:space="preserve">.2. Уведомление, указанное в </w:t>
      </w:r>
      <w:hyperlink w:anchor="P123" w:history="1">
        <w:r w:rsidRPr="00EC7EA3">
          <w:rPr>
            <w:rFonts w:ascii="Times New Roman" w:hAnsi="Times New Roman" w:cs="Times New Roman"/>
            <w:sz w:val="24"/>
            <w:szCs w:val="24"/>
          </w:rPr>
          <w:t>подпункте "д"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округа.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EC7EA3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EC7EA3">
        <w:rPr>
          <w:rFonts w:ascii="Times New Roman" w:hAnsi="Times New Roman" w:cs="Times New Roman"/>
          <w:sz w:val="24"/>
          <w:szCs w:val="24"/>
        </w:rPr>
        <w:t>.1. Заседания комиссии могут проводиться в отсутствие муниципального служащего или гражданина в случае: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113" w:history="1">
        <w:r w:rsidRPr="00EC7EA3">
          <w:rPr>
            <w:rFonts w:ascii="Times New Roman" w:hAnsi="Times New Roman" w:cs="Times New Roman"/>
            <w:sz w:val="24"/>
            <w:szCs w:val="24"/>
          </w:rPr>
          <w:t>подпунктом "б"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муниципального служащего или </w:t>
      </w:r>
      <w:r w:rsidRPr="00EC7EA3">
        <w:rPr>
          <w:rFonts w:ascii="Times New Roman" w:hAnsi="Times New Roman" w:cs="Times New Roman"/>
          <w:sz w:val="24"/>
          <w:szCs w:val="24"/>
        </w:rPr>
        <w:lastRenderedPageBreak/>
        <w:t>гражданина, замещавшего должность муниципальной службы в администрации городского округа город Шахунья Нижегородской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EC7EA3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54"/>
      <w:bookmarkEnd w:id="18"/>
      <w:r w:rsidRPr="00EC7E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11" w:history="1">
        <w:r w:rsidRPr="00EC7EA3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55"/>
      <w:bookmarkEnd w:id="19"/>
      <w:proofErr w:type="gramStart"/>
      <w:r w:rsidRPr="00EC7EA3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27" w:history="1">
        <w:r w:rsidRPr="00EC7EA3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городского округа город Шахунья Нижегородской области и соблюдения муниципальными служащими ограничений, являются достоверными и полными;</w:t>
      </w:r>
      <w:proofErr w:type="gramEnd"/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EA3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8" w:history="1">
        <w:r w:rsidRPr="00EC7EA3">
          <w:rPr>
            <w:rFonts w:ascii="Times New Roman" w:hAnsi="Times New Roman" w:cs="Times New Roman"/>
            <w:sz w:val="24"/>
            <w:szCs w:val="24"/>
          </w:rPr>
          <w:t>подпунктом "а" пункта 1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155" w:history="1">
        <w:r w:rsidRPr="00EC7EA3">
          <w:rPr>
            <w:rFonts w:ascii="Times New Roman" w:hAnsi="Times New Roman" w:cs="Times New Roman"/>
            <w:sz w:val="24"/>
            <w:szCs w:val="24"/>
          </w:rPr>
          <w:t>подпункте "а" настоящего пункта</w:t>
        </w:r>
      </w:hyperlink>
      <w:r w:rsidRPr="00EC7EA3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</w:t>
      </w:r>
      <w:proofErr w:type="gramEnd"/>
      <w:r w:rsidRPr="00EC7EA3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(работодателю муниципального служащего)</w:t>
      </w:r>
      <w:r w:rsidRPr="00EC7EA3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12" w:history="1">
        <w:r w:rsidRPr="00EC7EA3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(работодателю муниципального служащего)</w:t>
      </w:r>
      <w:r w:rsidRPr="00EC7EA3">
        <w:rPr>
          <w:rFonts w:ascii="Times New Roman" w:hAnsi="Times New Roman" w:cs="Times New Roman"/>
          <w:sz w:val="24"/>
          <w:szCs w:val="24"/>
        </w:rPr>
        <w:t xml:space="preserve">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14" w:history="1">
        <w:r w:rsidRPr="00EC7EA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63"/>
      <w:bookmarkEnd w:id="20"/>
      <w:r w:rsidRPr="00EC7E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15" w:history="1">
        <w:r w:rsidRPr="00EC7EA3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EA3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72C51" w:rsidRPr="0002654C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EC7EA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работодателю </w:t>
      </w:r>
      <w:r w:rsidRPr="0002654C">
        <w:rPr>
          <w:rFonts w:ascii="Times New Roman" w:hAnsi="Times New Roman" w:cs="Times New Roman"/>
          <w:sz w:val="24"/>
          <w:szCs w:val="24"/>
        </w:rPr>
        <w:t>муниципального служащего) применить к муниципальному служащему конкретную меру ответственности.</w:t>
      </w:r>
    </w:p>
    <w:p w:rsidR="00B72C51" w:rsidRPr="0002654C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67"/>
      <w:bookmarkEnd w:id="21"/>
      <w:r w:rsidRPr="0002654C">
        <w:rPr>
          <w:rFonts w:ascii="Times New Roman" w:hAnsi="Times New Roman" w:cs="Times New Roman"/>
          <w:sz w:val="24"/>
          <w:szCs w:val="24"/>
        </w:rPr>
        <w:lastRenderedPageBreak/>
        <w:t xml:space="preserve">25. По итогам рассмотрения вопроса, указанного в </w:t>
      </w:r>
      <w:hyperlink w:anchor="P121" w:history="1">
        <w:r w:rsidRPr="0002654C">
          <w:rPr>
            <w:rFonts w:ascii="Times New Roman" w:hAnsi="Times New Roman" w:cs="Times New Roman"/>
            <w:sz w:val="24"/>
            <w:szCs w:val="24"/>
          </w:rPr>
          <w:t>подпункте "г" пункта 1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02654C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72C51" w:rsidRPr="0002654C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54C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9" w:history="1">
        <w:r w:rsidRPr="0002654C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2654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654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2654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2654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654C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B72C51" w:rsidRPr="0002654C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54C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30" w:history="1">
        <w:r w:rsidRPr="0002654C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2654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654C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2654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2654C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654C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главе местного самоуправления (работодателю муниципального служащего)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2654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654C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72C51" w:rsidRPr="0002654C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54C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w:anchor="P116" w:history="1">
        <w:r w:rsidRPr="0002654C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1</w:t>
        </w:r>
      </w:hyperlink>
      <w:r w:rsidRPr="0002654C">
        <w:rPr>
          <w:rFonts w:ascii="Times New Roman" w:hAnsi="Times New Roman" w:cs="Times New Roman"/>
          <w:sz w:val="24"/>
          <w:szCs w:val="24"/>
        </w:rPr>
        <w:t>5 настоящего Положения, комиссия принимает одно из следующих решений: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54C">
        <w:rPr>
          <w:rFonts w:ascii="Times New Roman" w:hAnsi="Times New Roman" w:cs="Times New Roman"/>
          <w:sz w:val="24"/>
          <w:szCs w:val="24"/>
        </w:rPr>
        <w:t>а) признать, что обстоятельства, препятствующие</w:t>
      </w:r>
      <w:r w:rsidRPr="00EC7EA3">
        <w:rPr>
          <w:rFonts w:ascii="Times New Roman" w:hAnsi="Times New Roman" w:cs="Times New Roman"/>
          <w:sz w:val="24"/>
          <w:szCs w:val="24"/>
        </w:rPr>
        <w:t xml:space="preserve"> выполнению требований Федерального </w:t>
      </w:r>
      <w:hyperlink r:id="rId31" w:history="1">
        <w:r w:rsidRPr="00EC7EA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7EA3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7EA3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32" w:history="1">
        <w:r w:rsidRPr="00EC7EA3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7EA3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7EA3">
        <w:rPr>
          <w:rFonts w:ascii="Times New Roman" w:hAnsi="Times New Roman" w:cs="Times New Roman"/>
          <w:sz w:val="24"/>
          <w:szCs w:val="24"/>
        </w:rPr>
        <w:t xml:space="preserve">, не являются объективными и уважительными.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(работодателю муниципального служащего) </w:t>
      </w:r>
      <w:r w:rsidRPr="00EC7EA3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75"/>
      <w:bookmarkEnd w:id="22"/>
      <w:r>
        <w:rPr>
          <w:rFonts w:ascii="Times New Roman" w:hAnsi="Times New Roman" w:cs="Times New Roman"/>
          <w:sz w:val="24"/>
          <w:szCs w:val="24"/>
        </w:rPr>
        <w:t>27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18" w:history="1">
        <w:r w:rsidRPr="00EC7EA3">
          <w:rPr>
            <w:rFonts w:ascii="Times New Roman" w:hAnsi="Times New Roman" w:cs="Times New Roman"/>
            <w:sz w:val="24"/>
            <w:szCs w:val="24"/>
          </w:rPr>
          <w:t>абзаце пятом подпункта "б"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(работодателю муниципального служащего)</w:t>
      </w:r>
      <w:r w:rsidRPr="00EC7EA3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(работодателю муниципального служащего) </w:t>
      </w:r>
      <w:r w:rsidRPr="00EC7EA3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w:anchor="P110" w:history="1">
        <w:r w:rsidRPr="00EC7EA3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EC7EA3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EC7EA3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EC7EA3">
          <w:rPr>
            <w:rFonts w:ascii="Times New Roman" w:hAnsi="Times New Roman" w:cs="Times New Roman"/>
            <w:sz w:val="24"/>
            <w:szCs w:val="24"/>
          </w:rPr>
          <w:t>"д"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 w:rsidRPr="00EC7EA3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>
        <w:rPr>
          <w:rFonts w:ascii="Times New Roman" w:hAnsi="Times New Roman" w:cs="Times New Roman"/>
          <w:sz w:val="24"/>
          <w:szCs w:val="24"/>
        </w:rPr>
        <w:t>1</w:t>
      </w:r>
      <w:r w:rsidRPr="00EC7EA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63" w:history="1">
        <w:r w:rsidRPr="00EC7EA3">
          <w:rPr>
            <w:rFonts w:ascii="Times New Roman" w:hAnsi="Times New Roman" w:cs="Times New Roman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7</w:t>
      </w:r>
      <w:r w:rsidRPr="00EC7EA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82" w:history="1">
        <w:r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82"/>
      <w:bookmarkEnd w:id="23"/>
      <w:r>
        <w:rPr>
          <w:rFonts w:ascii="Times New Roman" w:hAnsi="Times New Roman" w:cs="Times New Roman"/>
          <w:sz w:val="24"/>
          <w:szCs w:val="24"/>
        </w:rPr>
        <w:t>29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23" w:history="1">
        <w:r w:rsidRPr="00EC7EA3">
          <w:rPr>
            <w:rFonts w:ascii="Times New Roman" w:hAnsi="Times New Roman" w:cs="Times New Roman"/>
            <w:sz w:val="24"/>
            <w:szCs w:val="24"/>
          </w:rPr>
          <w:t>подпункте "д"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округа, одно из следующих решений: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  управлению этой организацией входили в его должностные (служебные) обязанности;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EC7EA3"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некоммерческой организации работ (оказание услуг) нарушают требования </w:t>
      </w:r>
      <w:hyperlink r:id="rId33" w:history="1">
        <w:r w:rsidRPr="00EC7EA3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EC7EA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EC7E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C7EA3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7EA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В этом случае комиссия рекомендует главе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(работодателю муниципального служащего) </w:t>
      </w:r>
      <w:r w:rsidRPr="00EC7EA3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120" w:history="1">
        <w:r w:rsidRPr="00EC7EA3">
          <w:rPr>
            <w:rFonts w:ascii="Times New Roman" w:hAnsi="Times New Roman" w:cs="Times New Roman"/>
            <w:sz w:val="24"/>
            <w:szCs w:val="24"/>
          </w:rPr>
          <w:t>подпунктом "в"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Для исполнения решений комиссии могут быть подготовлены проекты нормативных правовых актов администрации округа, решений или поручений главы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C7EA3">
        <w:rPr>
          <w:rFonts w:ascii="Times New Roman" w:hAnsi="Times New Roman" w:cs="Times New Roman"/>
          <w:sz w:val="24"/>
          <w:szCs w:val="24"/>
        </w:rPr>
        <w:t xml:space="preserve">, которые в установленном порядке представляются на рассмотрение главе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EC7EA3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109" w:history="1">
        <w:r w:rsidRPr="00EC7EA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EC7EA3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EC7EA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для главы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(работодателя местного самоуправления)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EC7EA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Pr="00EC7EA3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округа;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7-дневный срок со дня заседания направляются главе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(работодателю муниципального служащего)</w:t>
      </w:r>
      <w:r w:rsidRPr="00EC7EA3">
        <w:rPr>
          <w:rFonts w:ascii="Times New Roman" w:hAnsi="Times New Roman" w:cs="Times New Roman"/>
          <w:sz w:val="24"/>
          <w:szCs w:val="24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Глава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C7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(работодатель муниципального служащего) </w:t>
      </w:r>
      <w:r w:rsidRPr="00EC7EA3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EC7EA3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(работодатель муниципального служащего)</w:t>
      </w:r>
      <w:r w:rsidRPr="00EC7EA3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(работодателя муниципального служащего) </w:t>
      </w:r>
      <w:r w:rsidRPr="00EC7EA3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(работодателю муниципального служащего)</w:t>
      </w:r>
      <w:r w:rsidRPr="00EC7EA3">
        <w:rPr>
          <w:rFonts w:ascii="Times New Roman" w:hAnsi="Times New Roman" w:cs="Times New Roman"/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7E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Pr="007767E7">
        <w:rPr>
          <w:rFonts w:ascii="Times New Roman" w:hAnsi="Times New Roman" w:cs="Times New Roman"/>
          <w:sz w:val="24"/>
          <w:szCs w:val="24"/>
        </w:rPr>
        <w:t>правопримени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7767E7">
        <w:rPr>
          <w:rFonts w:ascii="Times New Roman" w:hAnsi="Times New Roman" w:cs="Times New Roman"/>
          <w:sz w:val="24"/>
          <w:szCs w:val="24"/>
        </w:rPr>
        <w:t>льные органы</w:t>
      </w:r>
      <w:r w:rsidRPr="00EC7EA3">
        <w:rPr>
          <w:rFonts w:ascii="Times New Roman" w:hAnsi="Times New Roman" w:cs="Times New Roman"/>
          <w:sz w:val="24"/>
          <w:szCs w:val="24"/>
        </w:rPr>
        <w:t xml:space="preserve"> в 3-дневный срок, а при необходимости - немедленно.</w:t>
      </w:r>
      <w:proofErr w:type="gramEnd"/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EC7EA3">
        <w:rPr>
          <w:rFonts w:ascii="Times New Roman" w:hAnsi="Times New Roman" w:cs="Times New Roman"/>
          <w:sz w:val="24"/>
          <w:szCs w:val="24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Pr="00EC7EA3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округа, вручается гражданину, замещавшему должность муниципальной службы в администрации округа, в отношении которого рассматривался вопрос, указанный в </w:t>
      </w:r>
      <w:hyperlink w:anchor="P114" w:history="1">
        <w:r w:rsidRPr="00EC7EA3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EC7EA3">
        <w:rPr>
          <w:rFonts w:ascii="Times New Roman" w:hAnsi="Times New Roman" w:cs="Times New Roman"/>
          <w:sz w:val="24"/>
          <w:szCs w:val="24"/>
        </w:rPr>
        <w:t xml:space="preserve"> соответствующего заседания комиссии.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EC7E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81486C">
        <w:rPr>
          <w:rFonts w:ascii="Times New Roman" w:hAnsi="Times New Roman" w:cs="Times New Roman"/>
          <w:sz w:val="24"/>
          <w:szCs w:val="24"/>
        </w:rPr>
        <w:t xml:space="preserve"> кадровой и архивной работы</w:t>
      </w:r>
      <w:r w:rsidRPr="00EC7EA3">
        <w:rPr>
          <w:rFonts w:ascii="Times New Roman" w:hAnsi="Times New Roman" w:cs="Times New Roman"/>
          <w:sz w:val="24"/>
          <w:szCs w:val="24"/>
        </w:rPr>
        <w:t xml:space="preserve"> администрации округа или должностными лицами администрации округа, ответственными за работу по профилактике коррупционных и иных правонарушений.</w:t>
      </w:r>
      <w:proofErr w:type="gramEnd"/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В случае рассмотрения вопросов, указанных в </w:t>
      </w:r>
      <w:hyperlink w:anchor="P109" w:history="1">
        <w:r w:rsidRPr="00EC7EA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аттестационной комиссией администрации городского округа город Шахунья Нижегородской области, в ее состав в качестве постоянных членов с соблюдением </w:t>
      </w:r>
      <w:hyperlink r:id="rId34" w:history="1">
        <w:r w:rsidRPr="00EC7EA3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EC7EA3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 включаются лица,  указанные в </w:t>
      </w:r>
      <w:hyperlink w:anchor="P96" w:history="1">
        <w:r w:rsidRPr="00EC7EA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EC7EA3">
        <w:rPr>
          <w:rFonts w:ascii="Times New Roman" w:hAnsi="Times New Roman" w:cs="Times New Roman"/>
          <w:sz w:val="24"/>
          <w:szCs w:val="24"/>
        </w:rPr>
        <w:t>7 настоящего Положения.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В заседаниях аттестационной комиссии при рассмотрении вопросов, указанных в </w:t>
      </w:r>
      <w:hyperlink w:anchor="P109" w:history="1">
        <w:r w:rsidRPr="00EC7EA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 xml:space="preserve"> настоящего Положения, участвуют лица, указанные в </w:t>
      </w:r>
      <w:hyperlink w:anchor="P104" w:history="1">
        <w:r w:rsidRPr="00EC7EA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C7EA3">
        <w:rPr>
          <w:rFonts w:ascii="Times New Roman" w:hAnsi="Times New Roman" w:cs="Times New Roman"/>
          <w:sz w:val="24"/>
          <w:szCs w:val="24"/>
        </w:rPr>
        <w:t>1 настоящего Положения.</w:t>
      </w:r>
    </w:p>
    <w:p w:rsidR="00B72C51" w:rsidRPr="00EC7EA3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EC7EA3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заседаний аттестационной комиссии осуществляется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81486C">
        <w:rPr>
          <w:rFonts w:ascii="Times New Roman" w:hAnsi="Times New Roman" w:cs="Times New Roman"/>
          <w:sz w:val="24"/>
          <w:szCs w:val="24"/>
        </w:rPr>
        <w:t xml:space="preserve"> кадровой и архивной работы </w:t>
      </w:r>
      <w:r w:rsidRPr="00EC7EA3">
        <w:rPr>
          <w:rFonts w:ascii="Times New Roman" w:hAnsi="Times New Roman" w:cs="Times New Roman"/>
          <w:sz w:val="24"/>
          <w:szCs w:val="24"/>
        </w:rPr>
        <w:t>администрации округа.</w:t>
      </w:r>
    </w:p>
    <w:p w:rsidR="00B72C51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7EA3">
        <w:rPr>
          <w:rFonts w:ascii="Times New Roman" w:hAnsi="Times New Roman" w:cs="Times New Roman"/>
          <w:sz w:val="24"/>
          <w:szCs w:val="24"/>
        </w:rPr>
        <w:t>. Формирование аттестационной комисс</w:t>
      </w:r>
      <w:proofErr w:type="gramStart"/>
      <w:r w:rsidRPr="00EC7EA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C7EA3">
        <w:rPr>
          <w:rFonts w:ascii="Times New Roman" w:hAnsi="Times New Roman" w:cs="Times New Roman"/>
          <w:sz w:val="24"/>
          <w:szCs w:val="24"/>
        </w:rPr>
        <w:t xml:space="preserve"> работа осуществляется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округа и с соблюдением законодательства Российской Федерации о государственной тайне. </w:t>
      </w:r>
    </w:p>
    <w:p w:rsidR="00B72C51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C51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C51" w:rsidRDefault="00B72C51" w:rsidP="00B72C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C51" w:rsidRPr="00EC7EA3" w:rsidRDefault="00B72C51" w:rsidP="00B72C51">
      <w:pPr>
        <w:pStyle w:val="ConsPlusNormal"/>
        <w:ind w:firstLine="0"/>
        <w:jc w:val="center"/>
      </w:pPr>
      <w:r w:rsidRPr="00EC7EA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C7EA3">
        <w:rPr>
          <w:rFonts w:ascii="Times New Roman" w:hAnsi="Times New Roman" w:cs="Times New Roman"/>
          <w:sz w:val="24"/>
          <w:szCs w:val="24"/>
        </w:rPr>
        <w:t>_______</w:t>
      </w:r>
    </w:p>
    <w:p w:rsidR="0040390A" w:rsidRPr="00B72C51" w:rsidRDefault="0040390A" w:rsidP="00B72C51">
      <w:pPr>
        <w:tabs>
          <w:tab w:val="left" w:pos="8460"/>
        </w:tabs>
        <w:jc w:val="both"/>
        <w:rPr>
          <w:sz w:val="22"/>
          <w:szCs w:val="22"/>
        </w:rPr>
      </w:pPr>
    </w:p>
    <w:sectPr w:rsidR="0040390A" w:rsidRPr="00B72C51" w:rsidSect="00AA7AB0">
      <w:footerReference w:type="even" r:id="rId35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F4" w:rsidRDefault="001C66F4">
      <w:r>
        <w:separator/>
      </w:r>
    </w:p>
  </w:endnote>
  <w:endnote w:type="continuationSeparator" w:id="0">
    <w:p w:rsidR="001C66F4" w:rsidRDefault="001C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F4" w:rsidRDefault="001C66F4">
      <w:r>
        <w:separator/>
      </w:r>
    </w:p>
  </w:footnote>
  <w:footnote w:type="continuationSeparator" w:id="0">
    <w:p w:rsidR="001C66F4" w:rsidRDefault="001C6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0105C7"/>
    <w:multiLevelType w:val="hybridMultilevel"/>
    <w:tmpl w:val="5450ED56"/>
    <w:lvl w:ilvl="0" w:tplc="E228A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2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4"/>
  </w:num>
  <w:num w:numId="8">
    <w:abstractNumId w:val="15"/>
  </w:num>
  <w:num w:numId="9">
    <w:abstractNumId w:val="2"/>
  </w:num>
  <w:num w:numId="10">
    <w:abstractNumId w:val="22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20"/>
  </w:num>
  <w:num w:numId="23">
    <w:abstractNumId w:val="12"/>
  </w:num>
  <w:num w:numId="24">
    <w:abstractNumId w:val="9"/>
  </w:num>
  <w:num w:numId="25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C66F4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75B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22E6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4B8D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2A84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092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51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987;n=45117;fld=134;dst=100012" TargetMode="External"/><Relationship Id="rId18" Type="http://schemas.openxmlformats.org/officeDocument/2006/relationships/hyperlink" Target="consultantplus://offline/ref=E198C52002C3525B1F827F9F7D6D7C02D003F442A48CFA76102AE9736D625DC5D493500FB7E3414B2EkDK" TargetMode="External"/><Relationship Id="rId26" Type="http://schemas.openxmlformats.org/officeDocument/2006/relationships/hyperlink" Target="consultantplus://offline/ref=E198C52002C3525B1F827F9F7D6D7C02D002FC42A282FA76102AE9736D625DC5D493500C2BkF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98C52002C3525B1F827F9F7D6D7C02D002FC41A985FA76102AE9736D26k2K" TargetMode="External"/><Relationship Id="rId34" Type="http://schemas.openxmlformats.org/officeDocument/2006/relationships/hyperlink" Target="consultantplus://offline/ref=E198C52002C3525B1F827F9F7D6D7C02D00DF347A181FA76102AE9736D26k2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93EB0A8CD810837D8A1ABB17492DEDE49C829523FB233652CF2AB455BAB3FB2B385AA202C86811Fj1x7F" TargetMode="External"/><Relationship Id="rId17" Type="http://schemas.openxmlformats.org/officeDocument/2006/relationships/hyperlink" Target="consultantplus://offline/ref=E198C52002C3525B1F827F9F7D6D7C02D002FC42A282FA76102AE9736D26k2K" TargetMode="External"/><Relationship Id="rId25" Type="http://schemas.openxmlformats.org/officeDocument/2006/relationships/hyperlink" Target="consultantplus://offline/ref=E198C52002C3525B1F827F9F7D6D7C02D002FC42A282FA76102AE9736D625DC5D493500C2BkFK" TargetMode="External"/><Relationship Id="rId33" Type="http://schemas.openxmlformats.org/officeDocument/2006/relationships/hyperlink" Target="consultantplus://offline/ref=E198C52002C3525B1F827F9F7D6D7C02D002FC42A282FA76102AE9736D625DC5D493500C2BkF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98C52002C3525B1F827F9F7D6D7C02D302F241ABD2AD74417FE727k6K" TargetMode="External"/><Relationship Id="rId20" Type="http://schemas.openxmlformats.org/officeDocument/2006/relationships/hyperlink" Target="consultantplus://offline/ref=E198C52002C3525B1F827F9F7D6D7C02D002F644A386FA76102AE9736D625DC5D493500FB7E340412EkCK" TargetMode="External"/><Relationship Id="rId29" Type="http://schemas.openxmlformats.org/officeDocument/2006/relationships/hyperlink" Target="consultantplus://offline/ref=E198C52002C3525B1F827F9F7D6D7C02D002FD47A780FA76102AE9736D625DC5D493500FB7E340402Ek3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3EB0A8CD810837D8A1ABB17492DEDE49C82F5A3BB533652CF2AB455BAB3FB2B385AA23j2xFF" TargetMode="External"/><Relationship Id="rId24" Type="http://schemas.openxmlformats.org/officeDocument/2006/relationships/hyperlink" Target="consultantplus://offline/ref=E198C52002C3525B1F827F9F7D6D7C02D003F442A282FA76102AE9736D625DC5D493500FB0E224k3K" TargetMode="External"/><Relationship Id="rId32" Type="http://schemas.openxmlformats.org/officeDocument/2006/relationships/hyperlink" Target="consultantplus://offline/ref=E198C52002C3525B1F827F9F7D6D7C02D002FC41A985FA76102AE9736D26k2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98C52002C3525B1F827F9F7D6D7C02D002FC42A282FA76102AE9736D625DC5D493500FB7E3404B2EkFK" TargetMode="External"/><Relationship Id="rId23" Type="http://schemas.openxmlformats.org/officeDocument/2006/relationships/hyperlink" Target="consultantplus://offline/ref=E198C52002C3525B1F827F9F7D6D7C02D002FC42A282FA76102AE9736D625DC5D493500D2Bk4K" TargetMode="External"/><Relationship Id="rId28" Type="http://schemas.openxmlformats.org/officeDocument/2006/relationships/hyperlink" Target="consultantplus://offline/ref=E198C52002C3525B1F827F9F7D6D7C02D002F644A386FA76102AE9736D625DC5D493500FB7E340412EkC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93EB0A8CD810837D8A1ABB17492DEDE49C82F5A38B733652CF2AB455BAB3FB2B385AA23j2x4F" TargetMode="External"/><Relationship Id="rId19" Type="http://schemas.openxmlformats.org/officeDocument/2006/relationships/hyperlink" Target="consultantplus://offline/ref=E198C52002C3525B1F827F9F7D6D7C02D002F644A386FA76102AE9736D625DC5D493500FB7E341432Ek8K" TargetMode="External"/><Relationship Id="rId31" Type="http://schemas.openxmlformats.org/officeDocument/2006/relationships/hyperlink" Target="consultantplus://offline/ref=E198C52002C3525B1F827F9F7D6D7C02D002FC41A985FA76102AE9736D26k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main?base=RLAW987;n=36063;fld=134" TargetMode="External"/><Relationship Id="rId22" Type="http://schemas.openxmlformats.org/officeDocument/2006/relationships/hyperlink" Target="consultantplus://offline/ref=E198C52002C3525B1F827F9F7D6D7C02D002FD47A780FA76102AE9736D625DC5D493500FB7E340402Ek3K" TargetMode="External"/><Relationship Id="rId27" Type="http://schemas.openxmlformats.org/officeDocument/2006/relationships/hyperlink" Target="consultantplus://offline/ref=E198C52002C3525B1F827F9F7D6D7C02D002F644A386FA76102AE9736D625DC5D493500FB7E340412EkCK" TargetMode="External"/><Relationship Id="rId30" Type="http://schemas.openxmlformats.org/officeDocument/2006/relationships/hyperlink" Target="consultantplus://offline/ref=E198C52002C3525B1F827F9F7D6D7C02D002FD47A780FA76102AE9736D625DC5D493500FB7E340402Ek3K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BC3B-EB0A-40D4-8FE6-02F0A554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6583</Words>
  <Characters>37527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2022-03-30T12:34:00Z</cp:lastPrinted>
  <dcterms:created xsi:type="dcterms:W3CDTF">2022-03-30T12:34:00Z</dcterms:created>
  <dcterms:modified xsi:type="dcterms:W3CDTF">2022-03-30T12:34:00Z</dcterms:modified>
</cp:coreProperties>
</file>