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1"/>
        <w:gridCol w:w="5811"/>
      </w:tblGrid>
      <w:tr w:rsidR="003D1C6C" w:rsidRPr="008A4485" w:rsidTr="008922A8"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3D1C6C" w:rsidRPr="008A4485" w:rsidRDefault="003D1C6C" w:rsidP="002411B1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D1C6C" w:rsidRDefault="003D1C6C" w:rsidP="002411B1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D43F4B">
              <w:rPr>
                <w:sz w:val="26"/>
                <w:szCs w:val="26"/>
              </w:rPr>
              <w:t>2</w:t>
            </w:r>
          </w:p>
          <w:p w:rsidR="003D1C6C" w:rsidRPr="008A4485" w:rsidRDefault="00DD0030" w:rsidP="002411B1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102984">
              <w:rPr>
                <w:rFonts w:eastAsia="Calibri"/>
                <w:sz w:val="26"/>
                <w:szCs w:val="26"/>
                <w:lang w:eastAsia="en-US"/>
              </w:rPr>
              <w:t xml:space="preserve">к решению Совета депутатов городского округа город Шахунья Нижегородской области от 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</w:t>
            </w:r>
            <w:r w:rsidRPr="00102984">
              <w:rPr>
                <w:rFonts w:eastAsia="Calibri"/>
                <w:sz w:val="26"/>
                <w:szCs w:val="26"/>
                <w:lang w:eastAsia="en-US"/>
              </w:rPr>
              <w:t xml:space="preserve"> года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№</w:t>
            </w:r>
          </w:p>
        </w:tc>
      </w:tr>
      <w:tr w:rsidR="003D1C6C" w:rsidRPr="008A4485" w:rsidTr="008922A8"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3D1C6C" w:rsidRPr="008A4485" w:rsidRDefault="003D1C6C" w:rsidP="002411B1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D1C6C" w:rsidRPr="008A4485" w:rsidRDefault="00522785" w:rsidP="002411B1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6</w:t>
            </w:r>
          </w:p>
          <w:p w:rsidR="003D1C6C" w:rsidRPr="008A4485" w:rsidRDefault="00DD0030" w:rsidP="002411B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102984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>
              <w:rPr>
                <w:sz w:val="26"/>
                <w:szCs w:val="26"/>
              </w:rPr>
              <w:t>20</w:t>
            </w:r>
            <w:r w:rsidRPr="00102984">
              <w:rPr>
                <w:sz w:val="26"/>
                <w:szCs w:val="26"/>
              </w:rPr>
              <w:t xml:space="preserve"> год и на плановый период 20</w:t>
            </w:r>
            <w:r>
              <w:rPr>
                <w:sz w:val="26"/>
                <w:szCs w:val="26"/>
              </w:rPr>
              <w:t>21</w:t>
            </w:r>
            <w:r w:rsidRPr="00102984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2</w:t>
            </w:r>
            <w:r w:rsidRPr="00102984">
              <w:rPr>
                <w:sz w:val="26"/>
                <w:szCs w:val="26"/>
              </w:rPr>
              <w:t xml:space="preserve"> годов»</w:t>
            </w:r>
          </w:p>
        </w:tc>
      </w:tr>
    </w:tbl>
    <w:p w:rsidR="004135EB" w:rsidRDefault="004135EB"/>
    <w:p w:rsidR="00D30ACB" w:rsidRDefault="00D30ACB"/>
    <w:p w:rsidR="00D30ACB" w:rsidRDefault="00D30ACB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12"/>
        <w:gridCol w:w="639"/>
        <w:gridCol w:w="709"/>
        <w:gridCol w:w="851"/>
        <w:gridCol w:w="1701"/>
        <w:gridCol w:w="992"/>
        <w:gridCol w:w="1984"/>
        <w:gridCol w:w="1985"/>
        <w:gridCol w:w="1984"/>
      </w:tblGrid>
      <w:tr w:rsidR="00D30ACB" w:rsidRPr="00E23CCC" w:rsidTr="00E4473E">
        <w:trPr>
          <w:cantSplit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ACB" w:rsidRPr="00E23CCC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округа на 2020 год и на плановый период 2021 и 2022 годов</w:t>
            </w:r>
          </w:p>
        </w:tc>
      </w:tr>
      <w:tr w:rsidR="00D30ACB" w:rsidRPr="00E23CCC" w:rsidTr="00E4473E">
        <w:trPr>
          <w:cantSplit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ACB" w:rsidRPr="00E23CCC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D30ACB" w:rsidRPr="00D30ACB" w:rsidTr="00E4473E">
        <w:trPr>
          <w:trHeight w:val="315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D30ACB" w:rsidRPr="00D30ACB" w:rsidTr="00E4473E">
        <w:trPr>
          <w:trHeight w:val="945"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Шахунья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417978,86684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191742,16100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462986,68450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56104,42050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53093,6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777 01 03000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1836,6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777 01 03000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1836,6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777 01 03000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1 836,6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органов исполнительной власти, местных </w:t>
            </w: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31957,52184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33861,6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33861,6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органов исполнительной власти,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31086,12184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32991,7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31 086,12184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32991,7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28 256,42184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29 447,1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осуществление полномочий по организации и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360,9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120,4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777 05 51200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777 05 51200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в городском округе город Шахунья"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10 1 04 05000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21982,89866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16975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специальной оценки рабочих мест, проведения диспансеризации муниципальных служащих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общественного порядка и противодействия преступности в городском округе город Шахунья Нижегородской области на 2018-2023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03 0 01 24940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03 0 02 24940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 на 2019-2021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специальной оценки рабочих мест лиц, замещающих должности на являющиеся должностями муниципальной службы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специальной оценки рабочих мест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профессиональной подготовки, переподготовки и повышения квалификации, лиц замещающих должности не являющиеся должностями муниципальной  службы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 казны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программный продукт по казначейскому исполнению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10 1 05 25150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17391,33027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16 027,99845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5 532,4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10 478,79845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10 937,6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МФЦ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1363,33182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1 363,33182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С1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957,66839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650,66839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4104,800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4373,9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4351,0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4351,0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и стихийных бедствий природного и техногенного характера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Единой дежурно-диспетчерской службы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4111,0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3 394,1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716,9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22,9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добровольной пожарной охраны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приобретению и оборудованию автономными пожарными извещателями мест проживания граждан, относящихся к категории социального риска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7985,09500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2650,50000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1829,30000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1356,73200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транспортно-пересадочных узлов и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автостанций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1296,73200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1296,73200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30ACB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затрат организаций, пострадавших от распространения новой коронавирусной инфекции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637C14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С2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ACB" w:rsidRPr="00D30ACB" w:rsidRDefault="00D30ACB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637C14" w:rsidRDefault="00637C14" w:rsidP="001B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 С2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2040,02500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РАСЦО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01  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01  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РАСЦО (приобретение расходных материалов по содержанию установок)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164 02 25140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164 02 25140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164 03 25140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164 03 25140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164 04 25140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164 04 25140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4588,33800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1075,000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1075,000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центру развития бизнеса (совершенствование  работы в том числе внедрение новых услуг)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13 0 05 29030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13 0 05 29030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и инвестиционная поддержка субъектов малого и среднего предпринимательства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13 0 06 29030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ПСД, проведение экспертизы объектов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АНО "Проектный офис городского округа город Шахунья"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43654,36434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15796,71100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17328,18450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7138,021800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2236,311000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3279,947000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S2400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3488,24356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S2400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3488,24356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777 03 03030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777 03 03030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за счет средств городского округа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F3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2149,77824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2667,447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F3 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300,25644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F3 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892,39380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F3 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2133,847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1760,126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77 7 03 29710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19787,500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12915,93750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благоустройству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12915,93750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F25555A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12915,93750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 и проведение экспертизы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Др. вопросы в области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14968,71654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1132,3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2018-2020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дежурно-диспетчерской службы ЖКХ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G5 5243A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13914,81654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G5 5243A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13914,81654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6163,995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266600,000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G6S268A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5363,995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G6S268A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5363,995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G6 5013A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G6 5013A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документации, проведение экспертизы объектов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200646,992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8579,400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8922,600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192383,492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 зданий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общеобразовательных организаций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8482,200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8 482,20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182 900,148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01 1 03 72510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182 900,148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разработке проектно-сметной документации, экспертиза объектов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777 04 20220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8249,500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8922,6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спорта,реализующих образовательные программы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8 922,6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"дворовая практика"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01 6 0425170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01 6 0425170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Культура и кинематография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08 5 05 25220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24237,00000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25803,6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30097,7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пенсиям лицам, замещающим муниципальные должности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02 0 07 29970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02 0 07 29970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4390,6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безопасности жизнедеятельности населения городского округа город Шахунья Нижегородской области на 2018-2023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16 3 01 28120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жильем молодых семей в городском округе город Шахунья Нижегородской области" на период 2018-2020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компенсации части % ставки по программе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«Молодой семье доступное жильё»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20 0 03 28240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777 05 51350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777 05 51350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жильем иных категорий граждан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777 05 51760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777 05 51760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17906,6000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18801,1500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19907,1000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детей-сирот и детей оставшихся без попечения родителей, лиц из числа детей-сирот и детей жилыми помещениями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19907,1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937,704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05 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2734,448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2812,851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2969,396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67939,8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72449,9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74236,4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спорта и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спорта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66739,8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71249,9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74036,4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11 3 03 87590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53 862,4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64 364,4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 03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4294,3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4294,3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1787,2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телерадиокомпаниям и теле радиопередачам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2507,1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07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городского округа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10 1 08 27000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10 1 08 27000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работе с территориями и благоустройству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141731,71374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147250,8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101311,3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24272,6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24374,5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органов исполнительной власти,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17018,6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17175,5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17175,5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16 151,5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7199,0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7123,3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 по обязательствам городского округа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77 7 04 26000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16537,3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16584,1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и предупреждению чрезвычайных и стихийных бедствий природного и техногенного характера</w:t>
            </w: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округа (опашка населенных пунктов)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16 1 04 25040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16 1 04 25040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16320,4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15739,1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16367,2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– муниципальные противопожарные депо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16367,2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11 370,7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2 988,0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16 1 02 47590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59746,00527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33958,5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34956,9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59746,00527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33958,5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34956,9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рамках благоустройства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8 525,3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05 0 03 02030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городском округе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50746,00527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25956,9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18 033,20527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25 256,9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32 012,80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41446,208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73063,7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25395,8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49433,4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1433,4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обустройство контейнерных площадок и на приобретение мусорных контейнеров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S2670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ликвидацию несанкционированных свалок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03 S2290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03 S2290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32175,908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9 788,9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05 0 02 25010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на реализацию проектов по поддержке местных инициатив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 05 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13564,87440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05 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13564,87440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05 0 06 25040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05 0 07 25030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мероприятия по </w:t>
            </w: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благоустройству городских округов и поселений                                                   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6 705,14407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1 905,100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1 905,100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2 053,245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05 0 08 25050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08S2190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4 389,99907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Др. вопросы в области жилищно-коммунального хозяйства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8462,4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8462,4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05 0 09 00590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8 462,4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133267,91014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131415,60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160280,14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34750,50000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36163,43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37665,03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«Развитие системы образования в городском округе город Шахунья Нижегородской области на 2018-2023 годы»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36163,43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37665,03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34 701,5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37 497,2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в городском округе город Шахунья Нижегородской области»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37497,2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дополнительного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34 671,5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37 497,2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 03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 03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08 2 03 23590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25 258,9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30 427,2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 фонда на поддержку территорий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167,83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оздоровительной компании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"дворовая практика"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98517,41014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95252,16743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122615,11240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77226,41014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73236,46743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99668,71240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22990,86757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23733,30000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24716,90000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08 3 05 42590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16890,80811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20237,3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08 3 05 42590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16890,80811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19 057,3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20 237,3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05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культуры(лучшие работники учреждений культуры)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116,35946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01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116,35946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0977F8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C14"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отрасли культуры(комплектование книжных фондов, подключение к сети интернет)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03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3 03 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0977F8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C14"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5107,5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музеев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08 4 03 41590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08 4 03 41590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4 219,9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Дворцы и дома 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39308,12633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45546,3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30242,92633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38737,7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30 242,92633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36 633,000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38 737,700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6808,6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5 06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6 808,6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поддержку отрасли культуры (лучшие учреждения культуры)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1 02 L5190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1 02 L5190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143,91893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0977F8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C14"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обеспечение развития и укрепления материально-технической базы домов </w:t>
            </w: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02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805,95731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780,03943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805,95731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780,03943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A1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23 417,97297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A1 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23 417,97297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 и кинематографии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085 05 25220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085 05 25220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из фонда на поддержку территорий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777 7 0622000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22015,7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22946,4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ЦО ДУК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086 01 46590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11 206,7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 01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2 944,6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086 01 46590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«Центр организационно-методической работы учреждений культуры»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8695,1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6 846,3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S0590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08 6 02 00590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10343,62950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11159,4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надзора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10343,62950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11159,4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городского округа город Шахунья Нижегородской области»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10343,6295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10343,6295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10343,6295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11159,4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7 031,6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463,02950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городского округа город Шахунья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4803,5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4803,5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председателя Совета депутатов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1 769,8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законодательной(представительной) власти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1812,0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контрольно-счетного органа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77 7 01 00000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602946,8480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579449,8700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587868,6700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1214,00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1167,20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77 7 06 73020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14" w:rsidRPr="00335949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14" w:rsidRPr="00335949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оргпнизации трудовых бригат в каникулярный период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01 6 03 25170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01 6 03 25170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595231,24800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572191,27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580610,07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239 799,101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229 669,7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232 815,7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232 041,401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229 669,7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232 815,7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детских дошкольных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3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3F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87155,8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3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  <w:r w:rsidR="003F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87 155,8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предупреждение распространения, профилактика, диагностика и лечение от новой короновирусной инфекции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С1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С1 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6 584,4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исполнение полномочий в сфере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в муниципальных дошкольных образовательных организациях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136 658,2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011 01 73170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3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3F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3F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3F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6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03S2180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03S2180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Общее образование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282215,74700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264744,85000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267185,05000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 школы начальные, неполные и средние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260 290,30789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264 028,95000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266 469,15000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деятельности школ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56245,50789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61459,75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64055,75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56 245,50789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61 459,75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64 055,75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предупреждение распространения, профилактика, диагностика и лечение от новой короновирусной инфекции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С1 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С1 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198 205,6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14 878,46711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14 878,46711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6331,072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6331,072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«Безопасность дорожного движения»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светоотражающих элементов для обучающихся образовательных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24 0 02 25260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24 0 02 25260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20192,1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20092,1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13 333,900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15 601,600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16 541,300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3 550,8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участию в международных соревнованиях, турнирах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01 2 07 25270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01 2 07 25270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проведению мероприятий по патриотическому воспитанию молодежи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01 3 03 24010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3336,57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оздоровительной компании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3336,57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2326,77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2 326,77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и проведение детских профильных экологических лагерей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6 01 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выплат на возмещение части расходов по приобретению путевок в детские санатории, санатории- оздоровительные центры (лагеря) круглогодичного действия, расположенные на территории РФ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016 02 73320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 и услуг для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016 02 73320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016 02 73320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53255,30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55037,75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57080,65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48891,45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50895,75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«МСЦСО»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48891,45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50895,75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35 408,7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37 868,4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1 897,55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01 1 04 35590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ОО в конкурсном движении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01 5 03 24010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01 5 03 24010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награждению одаренных детей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01 5 04 24010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01 5 04 24010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адресная индивидуальная поддержка одаренных детей и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прочие выплаты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01 5 05 24010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5984,9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5984,9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77 7 01 00190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4 528,5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77 7 01 00190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организационно-техническому и информационно-методическому сопровождению аттестации педагогических работников муниципальных образовательных учреждений с целью подтверждения их соответствия занимаемой должности и установления соответствия уровня квалификации требованиям, предъявленным к первой квалификационной категории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777 06 73010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молодежной политики в городском округе город Шахунья Нижегородской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условий для создания развития гармоничной молодой семьи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01 7 01 25270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 здорового образа жизни и занятия спортом, культуры безопасности в молодежной среде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01 7 02 25270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 поддержке талантливой молодежи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01 7 03 25270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вовлечению молодежи в работу средств массовой информации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01 7 04 25270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01 7 04 25270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6044,6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6044,6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6044,6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5955,3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10282,6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10332,0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1 «Развитие сельского хозяйства и перерабатывающей промышленности городского округа город Шахунья до 2020 года»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6083,3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5973,8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6023,2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оборудования и техники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части затрат на приобретение элитных семян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0410173260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0410173300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оказание несвязанной поддержки с\х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товаропроизводителям в области растениеводства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Субсидия на возмещение части затрат на приобретение элитных семян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поддержку племенного животноводства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0410273270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части затрат с/х товаропроиз-й на 1 кг реализованного молока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0410273290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возмещение части затрат с/х товаропроиз-й на 1 кг реализованного молока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возмещение части процентной ставки по инвестиц.кредитам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0410373250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% по инвестиционным кредитам в АПК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04103R4330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04 1 02 28100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повышении заинтересованности в распространении передового опыта в АП и улучшения результатов деятельности проведение конкурсов, слетов, выставок и других мероприятий (Закупка товаров, работ и услуг для муниципальных нужд)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04 1 10 28100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борьбе со злостным сорняком борщевик Сосновского"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04 1 13 28100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 с использованием средств социальных выплат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3 «Эпизоотическое благополучие городского округа г. Шахунья Нижегородской области»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423,00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043 02 73310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043 02 73310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3885,8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поддержке сельскохозяйственного производства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3852,7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456,5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12223,1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8174,9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9717,01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8174,9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7970,1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7970,1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6 717,9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1 251,4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77 7 01 0190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топографической съемки, инвентаризации и паспортизации муниципального имущества, приобретение в муниципальную собственность объектов недвижимости и земельных участков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 казны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 и услуг для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09 0 05 03100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населенных пунктов городского округа город Шахунья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09 0 03 25090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работ, мероприятий по землеустройству и землепользованию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09 0 06 25090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Шахунья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Подпрограмма 1 «Проведение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</w:t>
            </w: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07 2 01 02000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C14" w:rsidRPr="00D30ACB" w:rsidTr="00E4473E">
        <w:tc>
          <w:tcPr>
            <w:tcW w:w="3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1337012,27822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1088327,02843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637C14" w:rsidRPr="00D30ACB" w:rsidRDefault="00637C14" w:rsidP="00D3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0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1346916,59690</w:t>
            </w:r>
          </w:p>
        </w:tc>
      </w:tr>
    </w:tbl>
    <w:p w:rsidR="00D30ACB" w:rsidRDefault="00D30ACB" w:rsidP="00335949"/>
    <w:sectPr w:rsidR="00D30ACB" w:rsidSect="00C74FDF">
      <w:footerReference w:type="default" r:id="rId8"/>
      <w:pgSz w:w="16838" w:h="11906" w:orient="landscape"/>
      <w:pgMar w:top="851" w:right="153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CB" w:rsidRDefault="00D30ACB" w:rsidP="00C34E41">
      <w:pPr>
        <w:spacing w:after="0" w:line="240" w:lineRule="auto"/>
      </w:pPr>
      <w:r>
        <w:separator/>
      </w:r>
    </w:p>
  </w:endnote>
  <w:endnote w:type="continuationSeparator" w:id="0">
    <w:p w:rsidR="00D30ACB" w:rsidRDefault="00D30ACB" w:rsidP="00C3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34591"/>
      <w:docPartObj>
        <w:docPartGallery w:val="Page Numbers (Bottom of Page)"/>
        <w:docPartUnique/>
      </w:docPartObj>
    </w:sdtPr>
    <w:sdtEndPr/>
    <w:sdtContent>
      <w:p w:rsidR="00D30ACB" w:rsidRDefault="00D30A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4C1">
          <w:rPr>
            <w:noProof/>
          </w:rPr>
          <w:t>30</w:t>
        </w:r>
        <w:r>
          <w:fldChar w:fldCharType="end"/>
        </w:r>
      </w:p>
    </w:sdtContent>
  </w:sdt>
  <w:p w:rsidR="00D30ACB" w:rsidRDefault="00D30A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CB" w:rsidRDefault="00D30ACB" w:rsidP="00C34E41">
      <w:pPr>
        <w:spacing w:after="0" w:line="240" w:lineRule="auto"/>
      </w:pPr>
      <w:r>
        <w:separator/>
      </w:r>
    </w:p>
  </w:footnote>
  <w:footnote w:type="continuationSeparator" w:id="0">
    <w:p w:rsidR="00D30ACB" w:rsidRDefault="00D30ACB" w:rsidP="00C34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F0"/>
    <w:rsid w:val="000101F0"/>
    <w:rsid w:val="0001229D"/>
    <w:rsid w:val="0008126D"/>
    <w:rsid w:val="0008777D"/>
    <w:rsid w:val="000977F8"/>
    <w:rsid w:val="000C6092"/>
    <w:rsid w:val="001348DF"/>
    <w:rsid w:val="001A03A2"/>
    <w:rsid w:val="002411B1"/>
    <w:rsid w:val="002A3370"/>
    <w:rsid w:val="002D76B7"/>
    <w:rsid w:val="00335949"/>
    <w:rsid w:val="0035673E"/>
    <w:rsid w:val="003D1C6C"/>
    <w:rsid w:val="003F64C1"/>
    <w:rsid w:val="004135EB"/>
    <w:rsid w:val="00447704"/>
    <w:rsid w:val="00496805"/>
    <w:rsid w:val="004B782D"/>
    <w:rsid w:val="00522785"/>
    <w:rsid w:val="005645E6"/>
    <w:rsid w:val="005A4E18"/>
    <w:rsid w:val="005B0509"/>
    <w:rsid w:val="00626867"/>
    <w:rsid w:val="00637C14"/>
    <w:rsid w:val="006949BB"/>
    <w:rsid w:val="006B7F48"/>
    <w:rsid w:val="007A7A57"/>
    <w:rsid w:val="007F5E67"/>
    <w:rsid w:val="00853E6E"/>
    <w:rsid w:val="008922A8"/>
    <w:rsid w:val="0096379A"/>
    <w:rsid w:val="009E0422"/>
    <w:rsid w:val="00A06ACE"/>
    <w:rsid w:val="00A11C80"/>
    <w:rsid w:val="00AA7DB6"/>
    <w:rsid w:val="00B66FD2"/>
    <w:rsid w:val="00BD0A9A"/>
    <w:rsid w:val="00BF3E13"/>
    <w:rsid w:val="00C34E41"/>
    <w:rsid w:val="00C74FDF"/>
    <w:rsid w:val="00CD2F0A"/>
    <w:rsid w:val="00D17184"/>
    <w:rsid w:val="00D30ACB"/>
    <w:rsid w:val="00D43F4B"/>
    <w:rsid w:val="00D6078A"/>
    <w:rsid w:val="00DB6A70"/>
    <w:rsid w:val="00DD0030"/>
    <w:rsid w:val="00E23CCC"/>
    <w:rsid w:val="00E31388"/>
    <w:rsid w:val="00E36E91"/>
    <w:rsid w:val="00E4473E"/>
    <w:rsid w:val="00ED11EF"/>
    <w:rsid w:val="00F00FC3"/>
    <w:rsid w:val="00F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1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1F0"/>
    <w:rPr>
      <w:color w:val="800080"/>
      <w:u w:val="single"/>
    </w:rPr>
  </w:style>
  <w:style w:type="paragraph" w:customStyle="1" w:styleId="font5">
    <w:name w:val="font5"/>
    <w:basedOn w:val="a"/>
    <w:rsid w:val="000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01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101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D1C6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D1C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3D1C6C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E41"/>
  </w:style>
  <w:style w:type="paragraph" w:styleId="a9">
    <w:name w:val="footer"/>
    <w:basedOn w:val="a"/>
    <w:link w:val="aa"/>
    <w:uiPriority w:val="99"/>
    <w:unhideWhenUsed/>
    <w:rsid w:val="00C3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E41"/>
  </w:style>
  <w:style w:type="paragraph" w:styleId="ab">
    <w:name w:val="Balloon Text"/>
    <w:basedOn w:val="a"/>
    <w:link w:val="ac"/>
    <w:uiPriority w:val="99"/>
    <w:semiHidden/>
    <w:unhideWhenUsed/>
    <w:rsid w:val="00DB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1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1F0"/>
    <w:rPr>
      <w:color w:val="800080"/>
      <w:u w:val="single"/>
    </w:rPr>
  </w:style>
  <w:style w:type="paragraph" w:customStyle="1" w:styleId="font5">
    <w:name w:val="font5"/>
    <w:basedOn w:val="a"/>
    <w:rsid w:val="000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01F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101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10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3D1C6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D1C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3D1C6C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4E41"/>
  </w:style>
  <w:style w:type="paragraph" w:styleId="a9">
    <w:name w:val="footer"/>
    <w:basedOn w:val="a"/>
    <w:link w:val="aa"/>
    <w:uiPriority w:val="99"/>
    <w:unhideWhenUsed/>
    <w:rsid w:val="00C34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E41"/>
  </w:style>
  <w:style w:type="paragraph" w:styleId="ab">
    <w:name w:val="Balloon Text"/>
    <w:basedOn w:val="a"/>
    <w:link w:val="ac"/>
    <w:uiPriority w:val="99"/>
    <w:semiHidden/>
    <w:unhideWhenUsed/>
    <w:rsid w:val="00DB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75BC-DDF5-414E-94E0-1D570C0B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43</Pages>
  <Words>8875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Викторовна</dc:creator>
  <cp:lastModifiedBy>Смирнова Татьяна Викторовна</cp:lastModifiedBy>
  <cp:revision>48</cp:revision>
  <cp:lastPrinted>2020-06-05T11:20:00Z</cp:lastPrinted>
  <dcterms:created xsi:type="dcterms:W3CDTF">2020-02-19T08:42:00Z</dcterms:created>
  <dcterms:modified xsi:type="dcterms:W3CDTF">2020-06-19T06:37:00Z</dcterms:modified>
</cp:coreProperties>
</file>