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552F" w14:textId="77777777"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Пояснительная </w:t>
      </w:r>
      <w:r w:rsidR="00E473A2" w:rsidRPr="0048348D">
        <w:rPr>
          <w:rFonts w:ascii="Times New Roman" w:hAnsi="Times New Roman" w:cs="Times New Roman"/>
          <w:b/>
          <w:sz w:val="26"/>
          <w:szCs w:val="26"/>
        </w:rPr>
        <w:t>записка к</w:t>
      </w:r>
      <w:r w:rsidRPr="0048348D">
        <w:rPr>
          <w:rFonts w:ascii="Times New Roman" w:hAnsi="Times New Roman" w:cs="Times New Roman"/>
          <w:b/>
          <w:sz w:val="26"/>
          <w:szCs w:val="26"/>
        </w:rPr>
        <w:t xml:space="preserve"> проекту решения</w:t>
      </w:r>
    </w:p>
    <w:p w14:paraId="63ADA372" w14:textId="77777777"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</w:t>
      </w:r>
    </w:p>
    <w:p w14:paraId="79726DE4" w14:textId="77777777" w:rsidR="009A3592" w:rsidRPr="00BE674F" w:rsidRDefault="009A3592" w:rsidP="009A35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74F">
        <w:rPr>
          <w:rFonts w:ascii="Times New Roman" w:hAnsi="Times New Roman" w:cs="Times New Roman"/>
          <w:b/>
          <w:bCs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 и на плановый период 2021 и 2022</w:t>
      </w:r>
    </w:p>
    <w:p w14:paraId="35EECBE6" w14:textId="5FC4B320" w:rsidR="009A3592" w:rsidRDefault="009A3592" w:rsidP="009A35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74F">
        <w:rPr>
          <w:rFonts w:ascii="Times New Roman" w:hAnsi="Times New Roman" w:cs="Times New Roman"/>
          <w:b/>
          <w:bCs/>
          <w:sz w:val="26"/>
          <w:szCs w:val="26"/>
        </w:rPr>
        <w:t>годов»</w:t>
      </w:r>
    </w:p>
    <w:p w14:paraId="1818C63E" w14:textId="77777777" w:rsidR="00BE674F" w:rsidRPr="00BE674F" w:rsidRDefault="00BE674F" w:rsidP="009A35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110B00" w14:textId="77777777" w:rsidR="009D39A1" w:rsidRPr="006A2113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Доходы</w:t>
      </w:r>
    </w:p>
    <w:p w14:paraId="19DFCDAD" w14:textId="77777777"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C8A577E" w14:textId="56F6C42A" w:rsidR="00B17B13" w:rsidRDefault="00B17B13" w:rsidP="00B17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доходной части бюджета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безвозмездных поступлений, в том числе: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9 840,74 тыс. рублей; 2021год (-11,15) тыс. рублей; 2023 год (-266 600,00)</w:t>
      </w:r>
      <w:r w:rsidRPr="0025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уточнения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2020 год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2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1 554 425,05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лей, на 2022 год -</w:t>
      </w:r>
      <w:r w:rsidRPr="00A22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1 118 194,67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на 2023 год- </w:t>
      </w:r>
      <w:r w:rsidRPr="00A228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1 165 469,14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14:paraId="32A8F4C8" w14:textId="77777777" w:rsidR="005D06EC" w:rsidRDefault="005D06EC" w:rsidP="00B17B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B79AF" w14:textId="5C1BD436" w:rsidR="00B17B13" w:rsidRDefault="00B17B13" w:rsidP="00B17B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бюджетных назначений по кодам бюджетной классификации:</w:t>
      </w:r>
    </w:p>
    <w:p w14:paraId="7487DA41" w14:textId="77777777" w:rsidR="00B17B13" w:rsidRPr="000401EF" w:rsidRDefault="00B17B13" w:rsidP="00B17B13">
      <w:pPr>
        <w:autoSpaceDE w:val="0"/>
        <w:autoSpaceDN w:val="0"/>
        <w:spacing w:after="0" w:line="240" w:lineRule="auto"/>
        <w:ind w:right="-17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0401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ыс. рублей</w:t>
      </w:r>
    </w:p>
    <w:p w14:paraId="6485EDB8" w14:textId="77777777" w:rsidR="00C605CD" w:rsidRDefault="00C605CD" w:rsidP="00B17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10907"/>
        <w:gridCol w:w="1748"/>
      </w:tblGrid>
      <w:tr w:rsidR="005D06EC" w:rsidRPr="005D06EC" w14:paraId="5E8CDD79" w14:textId="77777777" w:rsidTr="00B04583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D4AA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0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D23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976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5D06EC" w:rsidRPr="005D06EC" w14:paraId="5AC7A3AB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9C6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392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 фонда поддержки территорий (Распоряжение  от 18.11.2020 №1282-р для МБУ СОШ №14 на приобретение площадки для сдачи норм ГТО)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FE6F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142,57100 </w:t>
            </w:r>
          </w:p>
        </w:tc>
      </w:tr>
      <w:tr w:rsidR="005D06EC" w:rsidRPr="005D06EC" w14:paraId="5E65838F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AB6B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E89B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801E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-748,20000 </w:t>
            </w:r>
          </w:p>
        </w:tc>
      </w:tr>
      <w:tr w:rsidR="005D06EC" w:rsidRPr="005D06EC" w14:paraId="01667D6F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50A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2 02 25243 04 0110 150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76A5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7515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16,53094 </w:t>
            </w:r>
          </w:p>
        </w:tc>
      </w:tr>
      <w:tr w:rsidR="005D06EC" w:rsidRPr="005D06EC" w14:paraId="5FF4B746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AF37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B0B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709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0,55108 </w:t>
            </w:r>
          </w:p>
        </w:tc>
      </w:tr>
      <w:tr w:rsidR="005D06EC" w:rsidRPr="005D06EC" w14:paraId="121D61BC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FF4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280E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 фонда поддержки территорий (Распоряжение  от 25.11.2020 №1312-р для МБУК "ЦКС </w:t>
            </w:r>
            <w:proofErr w:type="spellStart"/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proofErr w:type="spellEnd"/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Шахунья" на приобретение строительных материалов и проведение ремонта </w:t>
            </w:r>
            <w:proofErr w:type="spellStart"/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Лужайского</w:t>
            </w:r>
            <w:proofErr w:type="spellEnd"/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СДК")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4E58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139,60000 </w:t>
            </w:r>
          </w:p>
        </w:tc>
      </w:tr>
      <w:tr w:rsidR="005D06EC" w:rsidRPr="005D06EC" w14:paraId="039F53D8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3461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20DD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приобретение жилых помещений для предоставления гражданам, утратившим жилые </w:t>
            </w: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 в результате пожара, по договорам социального найма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9DE5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-138,62151 </w:t>
            </w:r>
          </w:p>
        </w:tc>
      </w:tr>
      <w:tr w:rsidR="005D06EC" w:rsidRPr="005D06EC" w14:paraId="1FACFCC8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83D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2 02 45160 04 0220 150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A6E" w14:textId="7F07AD11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F43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55,00000 </w:t>
            </w:r>
          </w:p>
        </w:tc>
      </w:tr>
      <w:tr w:rsidR="005D06EC" w:rsidRPr="005D06EC" w14:paraId="325FFB80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F53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359B" w14:textId="27EFC991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возмещение части затрат организаций, пострадавших от коронавирусной инфекции (COVID-19), на оплату труда работников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F13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200,00000 </w:t>
            </w:r>
          </w:p>
        </w:tc>
      </w:tr>
      <w:tr w:rsidR="005D06EC" w:rsidRPr="005D06EC" w14:paraId="6637D4B8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3265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ED0" w14:textId="6FFF2965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кредиторской задолженности организаций коммунального комплекса за торфяные брикеты. (Распоряжение ПНО от 02.12.2020 №1371-р)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EE67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9 623,60000 </w:t>
            </w:r>
          </w:p>
        </w:tc>
      </w:tr>
      <w:tr w:rsidR="005D06EC" w:rsidRPr="005D06EC" w14:paraId="40FB31E5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6533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CD2" w14:textId="589ADA59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F38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-42,35383 </w:t>
            </w:r>
          </w:p>
        </w:tc>
      </w:tr>
      <w:tr w:rsidR="005D06EC" w:rsidRPr="005D06EC" w14:paraId="37E1DB63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F448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630C" w14:textId="0C20048F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4A0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130,00393 </w:t>
            </w:r>
          </w:p>
        </w:tc>
      </w:tr>
      <w:tr w:rsidR="005D06EC" w:rsidRPr="005D06EC" w14:paraId="2012123E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35BC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2 02 35508 04 0110 150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6629" w14:textId="2D99D016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5EC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370,01030 </w:t>
            </w:r>
          </w:p>
        </w:tc>
      </w:tr>
      <w:tr w:rsidR="005D06EC" w:rsidRPr="005D06EC" w14:paraId="7B362DF3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8F0A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2 02 35508 04 0110 150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6D84" w14:textId="00D0B204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3698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-120,54522 </w:t>
            </w:r>
          </w:p>
        </w:tc>
      </w:tr>
      <w:tr w:rsidR="005D06EC" w:rsidRPr="005D06EC" w14:paraId="09E88E35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B2B2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467" w14:textId="10AE5924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0FCF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78,85818 </w:t>
            </w:r>
          </w:p>
        </w:tc>
      </w:tr>
      <w:tr w:rsidR="005D06EC" w:rsidRPr="005D06EC" w14:paraId="4EC963DD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2FA4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7CBE" w14:textId="6AD579B0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процентной ставки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80E2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0,62700 </w:t>
            </w:r>
          </w:p>
        </w:tc>
      </w:tr>
      <w:tr w:rsidR="005D06EC" w:rsidRPr="005D06EC" w14:paraId="01327B3A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DDA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927F" w14:textId="0B9C2C6F" w:rsidR="005D06EC" w:rsidRPr="004404A3" w:rsidRDefault="004404A3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06EC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убвенции на возмещение части процентной ставки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E4DD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-0,04900 </w:t>
            </w:r>
          </w:p>
        </w:tc>
      </w:tr>
      <w:tr w:rsidR="005D06EC" w:rsidRPr="005D06EC" w14:paraId="443F3331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180C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2BC7" w14:textId="0E74CCAC" w:rsidR="005D06EC" w:rsidRPr="004404A3" w:rsidRDefault="004404A3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06EC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1EBC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219,14305 </w:t>
            </w:r>
          </w:p>
        </w:tc>
      </w:tr>
      <w:tr w:rsidR="005D06EC" w:rsidRPr="005D06EC" w14:paraId="48E7B536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A861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2 02 30024 04 0110 150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7950" w14:textId="78186887" w:rsidR="005D06EC" w:rsidRPr="004404A3" w:rsidRDefault="004404A3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06EC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убвенции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75F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-0,33200 </w:t>
            </w:r>
          </w:p>
        </w:tc>
      </w:tr>
      <w:tr w:rsidR="005D06EC" w:rsidRPr="005D06EC" w14:paraId="2E67F401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6933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2 04 04020 04 0000 180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724A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389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129,35200 </w:t>
            </w:r>
          </w:p>
        </w:tc>
      </w:tr>
      <w:tr w:rsidR="005D06EC" w:rsidRPr="005D06EC" w14:paraId="3F37F56A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925E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2 07 04050 04 1000 180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0F58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городского округа в рамках проекта по поддержки местных инициатив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6BBA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13,44600 </w:t>
            </w:r>
          </w:p>
        </w:tc>
      </w:tr>
      <w:tr w:rsidR="005D06EC" w:rsidRPr="005D06EC" w14:paraId="301B5B1E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AC90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EDF8" w14:textId="4E31EF47" w:rsidR="005D06EC" w:rsidRPr="004404A3" w:rsidRDefault="004404A3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 ДОХОДЫ</w:t>
            </w:r>
            <w:r w:rsidR="005D06EC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453E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06EC" w:rsidRPr="005D06EC" w14:paraId="2903A7DE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6D6F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1 01 02010 01 0000 110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580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8F5" w14:textId="3E4775DE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</w:t>
            </w:r>
            <w:r w:rsidR="000F5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2 910</w:t>
            </w: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,62216 </w:t>
            </w:r>
          </w:p>
        </w:tc>
      </w:tr>
      <w:tr w:rsidR="005D06EC" w:rsidRPr="005D06EC" w14:paraId="51E6EC85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C572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911" w14:textId="4A70E5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="004404A3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полученных</w:t>
            </w: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B2EB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-603,10000 </w:t>
            </w:r>
          </w:p>
        </w:tc>
      </w:tr>
      <w:tr w:rsidR="005D06EC" w:rsidRPr="005D06EC" w14:paraId="6535AA0B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A89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CFDF" w14:textId="0590DE52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="00B04583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налогообложения доходы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709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10 635,00000 </w:t>
            </w:r>
          </w:p>
        </w:tc>
      </w:tr>
      <w:tr w:rsidR="005D06EC" w:rsidRPr="005D06EC" w14:paraId="333F71E4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620E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8CF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8E3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-8 735,00000 </w:t>
            </w:r>
          </w:p>
        </w:tc>
      </w:tr>
      <w:tr w:rsidR="005D06EC" w:rsidRPr="005D06EC" w14:paraId="6D4CEFB4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1890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12E5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B915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-1 300,00000 </w:t>
            </w:r>
          </w:p>
        </w:tc>
      </w:tr>
      <w:tr w:rsidR="005D06EC" w:rsidRPr="005D06EC" w14:paraId="07FE72A1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028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8A6F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9E3E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-182,80000 </w:t>
            </w:r>
          </w:p>
        </w:tc>
      </w:tr>
      <w:tr w:rsidR="005D06EC" w:rsidRPr="005D06EC" w14:paraId="63FF8E90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C6E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5CAB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C464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25,40000 </w:t>
            </w:r>
          </w:p>
        </w:tc>
      </w:tr>
      <w:tr w:rsidR="005D06EC" w:rsidRPr="005D06EC" w14:paraId="72F4D8CE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139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BAA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1812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-2 092,80000 </w:t>
            </w:r>
          </w:p>
        </w:tc>
      </w:tr>
      <w:tr w:rsidR="005D06EC" w:rsidRPr="005D06EC" w14:paraId="02C47E46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5C22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6396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462A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841,70000 </w:t>
            </w:r>
          </w:p>
        </w:tc>
      </w:tr>
      <w:tr w:rsidR="005D06EC" w:rsidRPr="005D06EC" w14:paraId="26B8A6A1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F5A2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628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BFE4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-103,80000 </w:t>
            </w:r>
          </w:p>
        </w:tc>
      </w:tr>
      <w:tr w:rsidR="005D06EC" w:rsidRPr="005D06EC" w14:paraId="430ECA71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2890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C707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F930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-268,10000 </w:t>
            </w:r>
          </w:p>
        </w:tc>
      </w:tr>
      <w:tr w:rsidR="005D06EC" w:rsidRPr="005D06EC" w14:paraId="0EBE950C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16F6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0E7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86F9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-95,00000 </w:t>
            </w:r>
          </w:p>
        </w:tc>
      </w:tr>
      <w:tr w:rsidR="005D06EC" w:rsidRPr="005D06EC" w14:paraId="10E55404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AF4C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CA75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A7CB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-1 898,10000 </w:t>
            </w:r>
          </w:p>
        </w:tc>
      </w:tr>
      <w:tr w:rsidR="005D06EC" w:rsidRPr="005D06EC" w14:paraId="6A7A6F76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4B7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8137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E18F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-450,00000 </w:t>
            </w:r>
          </w:p>
        </w:tc>
      </w:tr>
      <w:tr w:rsidR="005D06EC" w:rsidRPr="005D06EC" w14:paraId="4EC0965D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E033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8AA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</w:t>
            </w: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8094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-5 357,80000 </w:t>
            </w:r>
          </w:p>
        </w:tc>
      </w:tr>
      <w:tr w:rsidR="005D06EC" w:rsidRPr="005D06EC" w14:paraId="36475B80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4ED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1 11 09044 04 0001 120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1B74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0570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205,00000 </w:t>
            </w:r>
          </w:p>
        </w:tc>
      </w:tr>
      <w:tr w:rsidR="005D06EC" w:rsidRPr="005D06EC" w14:paraId="2ABC9E21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014F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C4C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7F53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-74,00000 </w:t>
            </w:r>
          </w:p>
        </w:tc>
      </w:tr>
      <w:tr w:rsidR="005D06EC" w:rsidRPr="005D06EC" w14:paraId="11D41774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3247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A2E9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ABAB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97,00000 </w:t>
            </w:r>
          </w:p>
        </w:tc>
      </w:tr>
      <w:tr w:rsidR="005D06EC" w:rsidRPr="005D06EC" w14:paraId="486744BE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7AA9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DBE" w14:textId="1EFE06A0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="00B04583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собственность</w:t>
            </w: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 которые не разграничена и которые расположены в границах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C47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55,00000 </w:t>
            </w:r>
          </w:p>
        </w:tc>
      </w:tr>
      <w:tr w:rsidR="005D06EC" w:rsidRPr="005D06EC" w14:paraId="6E5D6E97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C5F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00F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0B4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147,00000 </w:t>
            </w:r>
          </w:p>
        </w:tc>
      </w:tr>
      <w:tr w:rsidR="005D06EC" w:rsidRPr="005D06EC" w14:paraId="23B63810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7E69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36D1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E45C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-159,10000 </w:t>
            </w:r>
          </w:p>
        </w:tc>
      </w:tr>
      <w:tr w:rsidR="005D06EC" w:rsidRPr="005D06EC" w14:paraId="313C3EAB" w14:textId="77777777" w:rsidTr="00B0458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9601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630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D066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25,10000 </w:t>
            </w:r>
          </w:p>
        </w:tc>
      </w:tr>
      <w:tr w:rsidR="005D06EC" w:rsidRPr="005D06EC" w14:paraId="70F8D6E9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427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4ACD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D0D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-71,70000 </w:t>
            </w:r>
          </w:p>
        </w:tc>
      </w:tr>
      <w:tr w:rsidR="005D06EC" w:rsidRPr="005D06EC" w14:paraId="662ACDDC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EA9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02B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2FE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-371,30000 </w:t>
            </w:r>
          </w:p>
        </w:tc>
      </w:tr>
      <w:tr w:rsidR="005D06EC" w:rsidRPr="005D06EC" w14:paraId="1BDA987F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6D3B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3106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7CAF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-167,90000 </w:t>
            </w:r>
          </w:p>
        </w:tc>
      </w:tr>
      <w:tr w:rsidR="005D06EC" w:rsidRPr="005D06EC" w14:paraId="48E5087A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0C57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507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C10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-931,40000 </w:t>
            </w:r>
          </w:p>
        </w:tc>
      </w:tr>
      <w:tr w:rsidR="005D06EC" w:rsidRPr="005D06EC" w14:paraId="50B832BD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158D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84E8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B72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9,50000 </w:t>
            </w:r>
          </w:p>
        </w:tc>
      </w:tr>
      <w:tr w:rsidR="005D06EC" w:rsidRPr="005D06EC" w14:paraId="2E9FCE52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6DBA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615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</w:t>
            </w: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17A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2,00000 </w:t>
            </w:r>
          </w:p>
        </w:tc>
      </w:tr>
      <w:tr w:rsidR="005D06EC" w:rsidRPr="005D06EC" w14:paraId="3367E635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DE48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1 16 01093 01 0000 140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365C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F31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1,00000 </w:t>
            </w:r>
          </w:p>
        </w:tc>
      </w:tr>
      <w:tr w:rsidR="005D06EC" w:rsidRPr="005D06EC" w14:paraId="4A7799D1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098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9AE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678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10,50000 </w:t>
            </w:r>
          </w:p>
        </w:tc>
      </w:tr>
      <w:tr w:rsidR="005D06EC" w:rsidRPr="005D06EC" w14:paraId="4BF15D13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914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284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84A2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13,00000 </w:t>
            </w:r>
          </w:p>
        </w:tc>
      </w:tr>
      <w:tr w:rsidR="005D06EC" w:rsidRPr="005D06EC" w14:paraId="52068AA3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6C9C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3D1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6D23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1,50000 </w:t>
            </w:r>
          </w:p>
        </w:tc>
      </w:tr>
      <w:tr w:rsidR="005D06EC" w:rsidRPr="005D06EC" w14:paraId="48049899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7890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1 16 01183 01 0000 140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4FD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E3C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1,00000 </w:t>
            </w:r>
          </w:p>
        </w:tc>
      </w:tr>
      <w:tr w:rsidR="005D06EC" w:rsidRPr="005D06EC" w14:paraId="1E1AFD41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A95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0A4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674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19,20000 </w:t>
            </w:r>
          </w:p>
        </w:tc>
      </w:tr>
      <w:tr w:rsidR="005D06EC" w:rsidRPr="005D06EC" w14:paraId="1B1D62B6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682E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DB7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761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18,00000 </w:t>
            </w:r>
          </w:p>
        </w:tc>
      </w:tr>
      <w:tr w:rsidR="005D06EC" w:rsidRPr="005D06EC" w14:paraId="27374D9F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A187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A7D7" w14:textId="155D230B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="00A972E4"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органом, казенным</w:t>
            </w: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учреждением городского округа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6E2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151,00000 </w:t>
            </w:r>
          </w:p>
        </w:tc>
      </w:tr>
      <w:tr w:rsidR="005D06EC" w:rsidRPr="005D06EC" w14:paraId="10A5C499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B41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1 16 07090 04 0000 140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02D1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13B1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31,00000 </w:t>
            </w:r>
          </w:p>
        </w:tc>
      </w:tr>
      <w:tr w:rsidR="005D06EC" w:rsidRPr="005D06EC" w14:paraId="44759B9F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ECC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14E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E70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31,30000 </w:t>
            </w:r>
          </w:p>
        </w:tc>
      </w:tr>
      <w:tr w:rsidR="005D06EC" w:rsidRPr="005D06EC" w14:paraId="58588C81" w14:textId="77777777" w:rsidTr="00B0458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EAFD" w14:textId="77777777" w:rsidR="005D06EC" w:rsidRPr="004404A3" w:rsidRDefault="005D06EC" w:rsidP="005D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10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F003" w14:textId="77777777" w:rsidR="005D06EC" w:rsidRPr="004404A3" w:rsidRDefault="005D06EC" w:rsidP="005D0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F8E" w14:textId="77777777" w:rsidR="005D06EC" w:rsidRPr="004404A3" w:rsidRDefault="005D06EC" w:rsidP="005D0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620,00000 </w:t>
            </w:r>
          </w:p>
        </w:tc>
      </w:tr>
    </w:tbl>
    <w:p w14:paraId="03AEB56F" w14:textId="16C37C58" w:rsidR="005D06EC" w:rsidRDefault="005D06EC" w:rsidP="00B17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D06EC" w:rsidSect="00C605CD">
          <w:pgSz w:w="16838" w:h="11906" w:orient="landscape"/>
          <w:pgMar w:top="1418" w:right="709" w:bottom="851" w:left="1134" w:header="709" w:footer="709" w:gutter="0"/>
          <w:cols w:space="708"/>
          <w:docGrid w:linePitch="360"/>
        </w:sectPr>
      </w:pPr>
    </w:p>
    <w:p w14:paraId="57217787" w14:textId="77777777" w:rsidR="005D49FD" w:rsidRPr="006A2113" w:rsidRDefault="005D49FD" w:rsidP="005D49FD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2. Расходы</w:t>
      </w:r>
    </w:p>
    <w:p w14:paraId="39F35C3F" w14:textId="77777777" w:rsidR="005D49FD" w:rsidRDefault="005D49FD" w:rsidP="005D49FD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бюджета городского округа город Шахунья Нижегородской области на </w:t>
      </w:r>
      <w:r w:rsidRPr="00E656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остались без изменений: на 2021 год  1 102 489,27041 тыс. руб., на 2022 год 1 </w:t>
      </w:r>
      <w:r w:rsidRPr="00604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04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84,84</w:t>
      </w:r>
      <w:r w:rsidRPr="00604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 </w:t>
      </w:r>
      <w:proofErr w:type="gramEnd"/>
    </w:p>
    <w:p w14:paraId="4826AD6F" w14:textId="77777777" w:rsidR="005D49FD" w:rsidRDefault="005D49FD" w:rsidP="005D49FD">
      <w:pPr>
        <w:tabs>
          <w:tab w:val="left" w:pos="3133"/>
        </w:tabs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бюджета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E656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2020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уточнения составили </w:t>
      </w: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546</w:t>
      </w: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835</w:t>
      </w: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70094</w:t>
      </w:r>
      <w:r w:rsidRPr="00B15F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тыс. руб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по разделам:</w:t>
      </w:r>
    </w:p>
    <w:p w14:paraId="0ED85F48" w14:textId="77777777" w:rsidR="005D49FD" w:rsidRPr="00A470D0" w:rsidRDefault="005D49FD" w:rsidP="005D49FD">
      <w:pPr>
        <w:tabs>
          <w:tab w:val="left" w:pos="3133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470D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тыс. рублей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4176"/>
        <w:gridCol w:w="1003"/>
        <w:gridCol w:w="1452"/>
        <w:gridCol w:w="2180"/>
        <w:gridCol w:w="5785"/>
      </w:tblGrid>
      <w:tr w:rsidR="005D49FD" w:rsidRPr="00E656BD" w14:paraId="02E8CE47" w14:textId="77777777" w:rsidTr="007330BF">
        <w:trPr>
          <w:trHeight w:val="30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C79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441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00C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EC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2020 </w:t>
            </w:r>
            <w:proofErr w:type="spellStart"/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уточн</w:t>
            </w:r>
            <w:proofErr w:type="spellEnd"/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6ED4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уточнений</w:t>
            </w:r>
          </w:p>
        </w:tc>
      </w:tr>
      <w:tr w:rsidR="005D49FD" w:rsidRPr="00E656BD" w14:paraId="6EF56F4B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E3057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D15C7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4159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C569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104 534,78401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A1819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39AC80A8" w14:textId="77777777" w:rsidTr="007330BF">
        <w:trPr>
          <w:trHeight w:val="85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9099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1D4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91D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026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1 836,60000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8087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5D49FD" w:rsidRPr="00E656BD" w14:paraId="69643020" w14:textId="77777777" w:rsidTr="007330BF">
        <w:trPr>
          <w:trHeight w:val="142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DB2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62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9B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D1D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3 363,35000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77C7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7ACEC4E3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-58,45 тыс. руб. по причине снижения собственных доходов</w:t>
            </w:r>
          </w:p>
        </w:tc>
      </w:tr>
      <w:tr w:rsidR="005D49FD" w:rsidRPr="00E656BD" w14:paraId="3687B60B" w14:textId="77777777" w:rsidTr="007330BF">
        <w:trPr>
          <w:trHeight w:val="171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89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027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1B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77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48 948,68302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30B59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12A7323F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-53,87277 тыс. руб. передвижка на раздел 1001</w:t>
            </w:r>
            <w:r w:rsidRPr="00CB28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связи с необходимостью выплаты муниципальной пенсии в декабре</w:t>
            </w:r>
          </w:p>
          <w:p w14:paraId="333F62D2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7C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-233,61005 тыс. руб. передвижка на раздел 0405 в связи с необходимостью выплаты пособия по уходу на пенсию</w:t>
            </w:r>
          </w:p>
          <w:p w14:paraId="21BED427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-16,437 тыс. руб. передвижки внутри раздела в связи с необходимостью покупки системных блоков и канцелярских товаров</w:t>
            </w:r>
          </w:p>
          <w:p w14:paraId="30DDA90C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-12,3 тыс. руб. на раздел 0113 в связи с необходимостью выплаты заработной платы и оплаты налогов </w:t>
            </w:r>
            <w:proofErr w:type="spellStart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отделом </w:t>
            </w:r>
          </w:p>
          <w:p w14:paraId="42AAF2C6" w14:textId="77777777" w:rsidR="005D49FD" w:rsidRPr="00123680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123680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-296,58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8</w:t>
            </w:r>
            <w:r w:rsidRPr="00123680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 тыс. руб. по причине снижения собственных доходов</w:t>
            </w:r>
          </w:p>
          <w:p w14:paraId="33305F5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61C7268F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7C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+6,813 тыс. руб. – передвижка с раздела 0113 в связи с необходимостью приобретения системного блока, сканера и </w:t>
            </w:r>
            <w:proofErr w:type="spellStart"/>
            <w:r w:rsidRPr="00AD7C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дезсредств</w:t>
            </w:r>
            <w:proofErr w:type="spellEnd"/>
            <w:r w:rsidRPr="00AD7C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7C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Сявским</w:t>
            </w:r>
            <w:proofErr w:type="spellEnd"/>
            <w:r w:rsidRPr="00AD7C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301F297F" w14:textId="77777777" w:rsidR="005D49FD" w:rsidRPr="00CB281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+16,437 тыс. руб. передвижки внутри раздела в связи с необходимостью покупки системных блоков и канцелярских товаров</w:t>
            </w:r>
          </w:p>
        </w:tc>
      </w:tr>
      <w:tr w:rsidR="005D49FD" w:rsidRPr="00E656BD" w14:paraId="4050F3C1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3B9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DDF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A0A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56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27,40000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3B198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5D49FD" w:rsidRPr="00E656BD" w14:paraId="57D28329" w14:textId="77777777" w:rsidTr="007330BF">
        <w:trPr>
          <w:trHeight w:val="114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D4A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F95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696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1D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12 363,91050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A3AB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6466D3A6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-1,9 тыс. руб. по причине снижения собственных доходов</w:t>
            </w:r>
          </w:p>
        </w:tc>
      </w:tr>
      <w:tr w:rsidR="005D49FD" w:rsidRPr="00E656BD" w14:paraId="69525AFB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F66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EE4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456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726D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550,57200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B7C8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5D49FD" w:rsidRPr="00E656BD" w14:paraId="3C351023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B9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CC8" w14:textId="77777777" w:rsidR="005D49FD" w:rsidRPr="002C4FAA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4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C578" w14:textId="77777777" w:rsidR="005D49FD" w:rsidRPr="002C4FAA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4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6B01" w14:textId="77777777" w:rsidR="005D49FD" w:rsidRPr="002C4FAA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F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101,22478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DA1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1DCC285C" w14:textId="77777777" w:rsidR="005D49FD" w:rsidRPr="002C4FAA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4F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-30,0 тыс. руб. по причине снижения собственных доходов</w:t>
            </w:r>
          </w:p>
        </w:tc>
      </w:tr>
      <w:tr w:rsidR="005D49FD" w:rsidRPr="00E656BD" w14:paraId="4194E539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9D4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F1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028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09D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37 343,04371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B0E8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1614722D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-6,813 тыс. руб. – передвижка на раздел 0104 в связи с необходимостью приобретения системного блока, сканера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дезсредств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Сявским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296CDD2C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-78,84248 тыс. руб. на раздел 0503 в связи с необходимостью оплаты электроэнергии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506DBCFF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-55,950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передвижки внутри раздела в связи с необходимостью оплаты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диспансеризации и обучения муниципальных служащих</w:t>
            </w:r>
          </w:p>
          <w:p w14:paraId="1CF85E94" w14:textId="77777777" w:rsidR="005D49FD" w:rsidRPr="004356C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4356CF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-1123,6203 в связи с сокращением собственных доходов</w:t>
            </w:r>
          </w:p>
          <w:p w14:paraId="7F51025E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61D4CF9A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12,3 тыс. руб.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связи с необходимостью выплаты заработной платы и оплаты налогов </w:t>
            </w:r>
            <w:proofErr w:type="spellStart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3C2D1FBC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+0,14248 тыс. руб. с раздела 0503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связи с необходимостью выплаты заработной платы и оплаты налогов </w:t>
            </w:r>
            <w:proofErr w:type="spellStart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2A275281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+55,950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передвижки внутри раздела в связи с необходимостью оплаты диспансеризации и обучения муниципальных служащих</w:t>
            </w:r>
          </w:p>
        </w:tc>
      </w:tr>
      <w:tr w:rsidR="005D49FD" w:rsidRPr="00E656BD" w14:paraId="41E269AA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2A84B1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312AA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D4266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909B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19 466,29286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666FF9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08C41A37" w14:textId="77777777" w:rsidTr="007330BF">
        <w:trPr>
          <w:trHeight w:val="114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02B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AA3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8F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C31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4 222,87000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4AE1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51FE5C33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-115,990 тыс. руб. передвижка внутри раздела в связи с необходимостью выплаты заработной платы за ноябрь 2020г.</w:t>
            </w:r>
          </w:p>
          <w:p w14:paraId="2623EECA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-92,19305 тыс. руб. передвижка внутри раздела в связи с необходимостью выплаты заработной платы сотрудникам ЕДДС за ноябрь</w:t>
            </w:r>
          </w:p>
          <w:p w14:paraId="4B8C8231" w14:textId="77777777" w:rsidR="005D49FD" w:rsidRPr="004356C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4356CF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33</w:t>
            </w:r>
            <w:r w:rsidRPr="004356CF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95</w:t>
            </w:r>
            <w:r w:rsidRPr="004356CF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 тыс. руб. в связи с сокращением собственных расходов</w:t>
            </w:r>
          </w:p>
          <w:p w14:paraId="686B5E3A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7A0ABB65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+115,990 тыс. руб. передвижка внутри раздела в связи с необходимостью выплаты заработной платы за ноябрь 2020г.</w:t>
            </w:r>
          </w:p>
        </w:tc>
      </w:tr>
      <w:tr w:rsidR="005D49FD" w:rsidRPr="00E656BD" w14:paraId="4E345C89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1A8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544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75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100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15 243,42286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635D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0C47AE92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-675,230 тыс. руб.  на раздел 0503 в связи с необходимостью оплаты материалов для уличного освещения, ГСМ и запасных частей для пожарных машин</w:t>
            </w:r>
          </w:p>
          <w:p w14:paraId="3500CAF7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-15,84182 тыс. руб. передвижка внутри раздела в связи с необходимостью оплаты уличного освещения</w:t>
            </w:r>
          </w:p>
          <w:p w14:paraId="7A773AD9" w14:textId="77777777" w:rsidR="005D49FD" w:rsidRPr="00A131BA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A131B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-443,85714 тыс. руб. в связи с сокращением собственных расходов</w:t>
            </w:r>
          </w:p>
          <w:p w14:paraId="4B197DD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2BFE3179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+15,84182 тыс. руб. передвижка внутри раздела в связи с необходимостью оплаты уличного освещения</w:t>
            </w:r>
          </w:p>
          <w:p w14:paraId="51BCAC8C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+47,23 тыс.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 раздела 0503 в связи с необходимостью оплаты уличного освещения</w:t>
            </w:r>
          </w:p>
        </w:tc>
      </w:tr>
      <w:tr w:rsidR="005D49FD" w:rsidRPr="00E656BD" w14:paraId="584DF221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EE044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E6B2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1272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7222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120 892,44806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D569F0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68E8A22F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C2F1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  <w:p w14:paraId="0599610F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373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3C3A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65A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34 885,39599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B6E7" w14:textId="77777777" w:rsidR="005D49FD" w:rsidRPr="00C57875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0A9264FB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</w:t>
            </w:r>
            <w:r w:rsidRPr="00AD7C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233,61005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 с раздела 0104 в связи с необходимостью выплаты пособия по уходу на пенсию</w:t>
            </w:r>
          </w:p>
          <w:p w14:paraId="2D38B957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+33,38920 тыс. руб. передвижка внутри раздела в связи с необходимостью выплаты заработной платы</w:t>
            </w:r>
          </w:p>
          <w:p w14:paraId="742B155F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+78,85818 тыс. руб. субвенции на возмещение части затрат на поддержку элитного семеноводства за счет средств областного бюджета</w:t>
            </w:r>
          </w:p>
          <w:p w14:paraId="33DFC464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+0,627 тыс. руб. 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  <w:p w14:paraId="2A7DF2F1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+130,00393 тыс. руб. субвенции на возмещение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части затрат на поддержку собственного производства молока за счет средств областного бюджета</w:t>
            </w:r>
          </w:p>
          <w:p w14:paraId="3CDDCD62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+219,14305 тыс. руб. субвенции на возмещение части затрат на поддержку собственного производства молока за счет средств областного бюджета</w:t>
            </w:r>
          </w:p>
          <w:p w14:paraId="241D0D88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+370,01030 тыс. руб. субвенции на возмещение части затрат на поддержку собственного производства молока за счет средств федерального бюджета</w:t>
            </w:r>
          </w:p>
          <w:p w14:paraId="099CE796" w14:textId="77777777" w:rsidR="005D49FD" w:rsidRPr="00C57875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787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636D1C6A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-33,38920 тыс. руб. передвижка внутри раздела в связи с необходимостью выплаты заработной платы</w:t>
            </w:r>
          </w:p>
          <w:p w14:paraId="6BE7EDD0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-42,35383 тыс. руб. возврат субвенции на возмещение части затрат на поддержку элитного семеноводства за счет средств областного бюджета</w:t>
            </w:r>
          </w:p>
          <w:p w14:paraId="3B9B4690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-120,54522 тыс. руб. возврат субвенции на возмещение части затрат на поддержку элитного семеноводства за счет средств федерального бюджета</w:t>
            </w:r>
          </w:p>
          <w:p w14:paraId="4EEEE1D8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-0,049 тыс. руб. возврат 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  <w:p w14:paraId="3D5B0C03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-0,332 тыс. руб. возврат субвенции на возмещение части затрат на уплату процентов по инвестиционным кредитам (займам) в агропромышленном комплексе за счет средств федерального бюджета</w:t>
            </w:r>
          </w:p>
        </w:tc>
      </w:tr>
      <w:tr w:rsidR="005D49FD" w:rsidRPr="00E656BD" w14:paraId="1A275997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FC6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Транспорт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AB9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45FF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3CA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6 099,87258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9BC3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5D49FD" w:rsidRPr="00E656BD" w14:paraId="3753C681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FD9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84D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3E2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13C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70 608,16285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5B15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36FA31C3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1294,63142 тыс. руб. в связи с сокращением собственных доходов</w:t>
            </w:r>
          </w:p>
        </w:tc>
      </w:tr>
      <w:tr w:rsidR="005D49FD" w:rsidRPr="00E656BD" w14:paraId="764B0241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357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A73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45DF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1C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1 990,22440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0086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0AEB0C7E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-49,8006 </w:t>
            </w:r>
            <w:proofErr w:type="spellStart"/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тыс</w:t>
            </w:r>
            <w:proofErr w:type="gramStart"/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.р</w:t>
            </w:r>
            <w:proofErr w:type="gramEnd"/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уб</w:t>
            </w:r>
            <w:proofErr w:type="spellEnd"/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. в связи 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 сокращением собственных доходов</w:t>
            </w:r>
          </w:p>
        </w:tc>
      </w:tr>
      <w:tr w:rsidR="005D49FD" w:rsidRPr="00E656BD" w14:paraId="2C4BEA8E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7891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D6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EFBF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69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7 308,79224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F14B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1D72B1E0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+55 тыс. руб.  иные межбюджетные трансферты на возмещение части затрат организаций,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-19) на оплату коммунальных услуг  за счет средств областного бюджета</w:t>
            </w:r>
          </w:p>
          <w:p w14:paraId="541E99DE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+200 тыс. руб. иные межбюджетные трансферты на возмещение части затрат организаций, пострадавших от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-19) на оплату труда работников за счет средств областного бюджета</w:t>
            </w:r>
          </w:p>
          <w:p w14:paraId="3501BC08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1E974557" w14:textId="77777777" w:rsidR="005D49FD" w:rsidRPr="003D6B03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55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38558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171,5027 тыс. руб. в </w:t>
            </w:r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связи 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 сокращением собственных доходов</w:t>
            </w:r>
          </w:p>
        </w:tc>
      </w:tr>
      <w:tr w:rsidR="005D49FD" w:rsidRPr="00E656BD" w14:paraId="07F42D16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21C27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F0AD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EB72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4910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208 065,89393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BC4A7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7611C7DE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67B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4D1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4A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4BD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45 095,10623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22A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3572DB9B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-138,62151 тыс. руб. возврат субсидии на 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помещения для предоставления гражданам, утратившим жилые помещения в результате пожара, по договорам социального найма</w:t>
            </w:r>
          </w:p>
          <w:p w14:paraId="125F88DA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D75AA">
              <w:rPr>
                <w:color w:val="0000FF"/>
              </w:rPr>
              <w:t xml:space="preserve"> </w:t>
            </w:r>
            <w:r w:rsidRPr="00ED75A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-581,54603 тыс. руб. </w:t>
            </w:r>
            <w:r w:rsidRPr="0038558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в </w:t>
            </w:r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связи 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с сокращением 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lastRenderedPageBreak/>
              <w:t>собственных доходов</w:t>
            </w:r>
          </w:p>
        </w:tc>
      </w:tr>
      <w:tr w:rsidR="005D49FD" w:rsidRPr="00E656BD" w14:paraId="7B490200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8417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245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3FF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EC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48 163,63190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0125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2AE4E041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+9623,6 тыс. руб. средства резервного фонда Правительства Нижегородской области на погашение кредиторской задолженности организаций коммунального комплекса за торфяные брикеты по Распоряжению №1371-р от 02.12.2020 г.</w:t>
            </w:r>
          </w:p>
          <w:p w14:paraId="297BE22D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10A0938B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9742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-219,38050 тыс. руб. </w:t>
            </w:r>
            <w:r w:rsidRPr="0038558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в </w:t>
            </w:r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связи 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 сокращением собственных доходов</w:t>
            </w:r>
          </w:p>
        </w:tc>
      </w:tr>
      <w:tr w:rsidR="005D49FD" w:rsidRPr="00E656BD" w14:paraId="7556BE0C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B748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39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01F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46B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51 273,83870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6FC3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485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2A1055CC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-61,5 тыс. руб. внутренняя передвижка в связи с необходимостью оплаты электроэнергии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4FB8314D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-47,230 на раздел 0310 в связи с необходимостью оплаты уличного освещения</w:t>
            </w:r>
          </w:p>
          <w:p w14:paraId="684827AB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-0,14248 тыс. руб. на раздел 0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связи с необходимостью выплаты заработной платы и оплаты налогов </w:t>
            </w:r>
            <w:proofErr w:type="spellStart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 w:rsidRPr="001236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3326BD03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-143,40960 тыс. руб. передвижка внутри раздела для приобретения товаров по уличному освещению и его обслуживанию</w:t>
            </w:r>
          </w:p>
          <w:p w14:paraId="702DF986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35C4D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-907,07512 тыс. руб. </w:t>
            </w:r>
            <w:r w:rsidRPr="0038558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в </w:t>
            </w:r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связи 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 сокращением собственных доходов</w:t>
            </w:r>
          </w:p>
          <w:p w14:paraId="2ECA76ED" w14:textId="77777777" w:rsidR="005D49FD" w:rsidRPr="00134858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13485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284135A5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+78,84248 тыс. руб. с раздела 0113 в связи с необходимостью оплаты электроэнергии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68B3C2B8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+61,5 тыс. руб. внутренняя передвижка в связи с необходимостью оплаты электроэнергии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Вахтанским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территориальным отделом</w:t>
            </w:r>
          </w:p>
          <w:p w14:paraId="53420D7F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+675,230 тыс. руб. с раздела 0310 в связи с необходимостью оплаты материалов для уличного освещения, ГСМ и запасных частей для пожарных машин</w:t>
            </w:r>
          </w:p>
          <w:p w14:paraId="280C9642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+143,40960 тыс.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ередвижка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внутри раздела для приобретения товаров по уличному освещению и его обслуживанию</w:t>
            </w:r>
          </w:p>
          <w:p w14:paraId="05ED22A5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+142,798 тыс. руб. увеличение на сумму фактического поступления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амках реализации программы поддержки местных инициатив</w:t>
            </w:r>
          </w:p>
        </w:tc>
      </w:tr>
      <w:tr w:rsidR="005D49FD" w:rsidRPr="00E656BD" w14:paraId="355816C1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5B6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6AA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6F3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6AD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63 533,31710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CBF7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6F6975C1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+0,55108 тыс. руб. 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  <w:p w14:paraId="3BD761B4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+16,53094 тыс. руб. субсидии на строительство и реконструкцию (модернизацию) объектов питьевого водоснабжения за счет средств федерального бюджета</w:t>
            </w:r>
          </w:p>
          <w:p w14:paraId="50CC0224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3D7B116B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8B1110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792,09 тыс. руб. в </w:t>
            </w:r>
            <w:r w:rsidRPr="003D6B03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связи </w:t>
            </w:r>
            <w:r w:rsidRPr="00CF1A0B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 сокращением собственных доходов</w:t>
            </w:r>
          </w:p>
        </w:tc>
      </w:tr>
      <w:tr w:rsidR="005D49FD" w:rsidRPr="00E656BD" w14:paraId="5384E6B5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DBEA3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7228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32D3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A70F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9 354,42029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ACC816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0F33CD18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8B1E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BDD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AC1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B1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9 354,42029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B423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059A657B" w14:textId="77777777" w:rsidR="005D49FD" w:rsidRPr="00083F69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083F69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-43,34 тыс. руб. в связи с сокращением собственных доходов</w:t>
            </w:r>
          </w:p>
        </w:tc>
      </w:tr>
      <w:tr w:rsidR="005D49FD" w:rsidRPr="00E656BD" w14:paraId="207694A2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C80B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A1BE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E02F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50D5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892 388,31500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EE426A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1B20C93E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C034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4AF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81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76B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236 512,36492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6CAB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4E25CC70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4C1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-3720,23608 тыс. руб. </w:t>
            </w:r>
            <w:r w:rsidRPr="00083F69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в связи с сокращением собственных доходов</w:t>
            </w:r>
          </w:p>
        </w:tc>
      </w:tr>
      <w:tr w:rsidR="005D49FD" w:rsidRPr="00E656BD" w14:paraId="18C80CD4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038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63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393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79AD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541 223,33508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DB9B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Увеличение:</w:t>
            </w:r>
          </w:p>
          <w:p w14:paraId="3D8DA984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+142,571 тыс. руб. по </w:t>
            </w:r>
            <w:r w:rsidRPr="0004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</w:t>
            </w:r>
            <w:r w:rsidRPr="0004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№1282-р от 18.11.2020 </w:t>
            </w:r>
            <w:r w:rsidRPr="0004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Нижегородской области о выделении средств </w:t>
            </w:r>
            <w:r w:rsidRPr="0004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 фонда на поддержку территории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адрес</w:t>
            </w:r>
            <w:r w:rsidRPr="0004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МБОУ № 14 на приобретение площадки для сда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</w:t>
            </w:r>
            <w:r w:rsidRPr="000410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норм ГТО</w:t>
            </w:r>
          </w:p>
          <w:p w14:paraId="7EAD0F7B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+24,45 тыс. руб. с раздела 0703 в связи с необходимостью выделения </w:t>
            </w:r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обеспечению пож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арной</w:t>
            </w:r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безопасности в здании СОШ Хмелевицы</w:t>
            </w:r>
          </w:p>
          <w:p w14:paraId="5037DC6A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0A0FBCBB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A297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285</w:t>
            </w:r>
            <w:r w:rsidRPr="006A297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12589</w:t>
            </w:r>
            <w:r w:rsidRPr="006A297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 тыс. руб. </w:t>
            </w:r>
            <w:r w:rsidRPr="00083F69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в связи с сокращением собственных доходов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D49FD" w:rsidRPr="00E656BD" w14:paraId="4CD4A172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203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47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62BA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41F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60 503,35000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F2F4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30542ECB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-24,45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на раздел 0702 в связи с необходимостью выделения </w:t>
            </w:r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обеспечению пож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арной</w:t>
            </w:r>
            <w:r w:rsidRPr="002F12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безопасности в здании СОШ Хмелевицы</w:t>
            </w:r>
          </w:p>
          <w:p w14:paraId="2893E568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6EE5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-1295,15122 тыс. руб. в связи с сокращением собственных доходов</w:t>
            </w:r>
          </w:p>
        </w:tc>
      </w:tr>
      <w:tr w:rsidR="005D49FD" w:rsidRPr="00E656BD" w14:paraId="21AE8D42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6404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98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8EF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AA9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256,20000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4C53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5F9CE949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6E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-748,2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 возврат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имеющейся лицензии, расположенные на территории РФ</w:t>
            </w:r>
          </w:p>
        </w:tc>
      </w:tr>
      <w:tr w:rsidR="005D49FD" w:rsidRPr="00E656BD" w14:paraId="5C7DB091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A7E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F27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94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E90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53 893,06500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E4DA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Уменьшение:</w:t>
            </w:r>
          </w:p>
          <w:p w14:paraId="307A3CDD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47D9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-262,235 тыс. руб. </w:t>
            </w:r>
            <w:r w:rsidRPr="00286EE5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в связи с сокращением собственных доходов</w:t>
            </w:r>
          </w:p>
        </w:tc>
      </w:tr>
      <w:tr w:rsidR="005D49FD" w:rsidRPr="00E656BD" w14:paraId="4BED470F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B930D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5348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6D4B4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EEB98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2D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82D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803,02802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FD00C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3DDEE94B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D719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D35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A03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D7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82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82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096,53176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440A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3A090FDF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+139,6 тыс. руб. по Распоряжению «1312-р от 25.11.2020  </w:t>
            </w:r>
            <w:r w:rsidRPr="008A17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Нижегородской области о выделении средств из фонда на поддержку территорий</w:t>
            </w:r>
            <w:r w:rsidRPr="008A17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приобретение строительных материалов и проведение ремонта </w:t>
            </w:r>
            <w:proofErr w:type="spellStart"/>
            <w:r w:rsidRPr="008A17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Лужайского</w:t>
            </w:r>
            <w:proofErr w:type="spellEnd"/>
            <w:r w:rsidRPr="008A17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ДК</w:t>
            </w:r>
          </w:p>
          <w:p w14:paraId="08B2A87F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+520,8тыс. руб.</w:t>
            </w:r>
            <w:r w:rsidRPr="00753D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раздела 0804 в </w:t>
            </w:r>
            <w:r w:rsidRPr="00753D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связи с выполнением показателей дорожной карты по зар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аботной </w:t>
            </w:r>
            <w:r w:rsidRPr="00753D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плате учреждений культуры и корректного распределения стимулирующих выплат </w:t>
            </w:r>
          </w:p>
          <w:p w14:paraId="48F6B261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3B260D74" w14:textId="77777777" w:rsidR="005D49FD" w:rsidRPr="00753D86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</w:pPr>
            <w:r w:rsidRPr="00A9755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-588,2 тыс. руб. в </w:t>
            </w:r>
            <w:r w:rsidRPr="00286EE5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связи с сокращением собственных доходов</w:t>
            </w:r>
          </w:p>
        </w:tc>
      </w:tr>
      <w:tr w:rsidR="005D49FD" w:rsidRPr="00E656BD" w14:paraId="03697068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A708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AE0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3CD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0F0D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20 706,49626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5E5B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298EB3FC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-520,8 тыс. руб.</w:t>
            </w:r>
            <w:r w:rsidRPr="00753D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раздел 0801 в </w:t>
            </w:r>
            <w:r w:rsidRPr="00753D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связи с выполнением показателей дорожной карты по зар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аботной </w:t>
            </w:r>
            <w:r w:rsidRPr="00753D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плате учреждений культуры и корректного распределения стимулирующих выплат</w:t>
            </w:r>
          </w:p>
          <w:p w14:paraId="629B85D0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-63,70374 тыс. руб. </w:t>
            </w:r>
            <w:r w:rsidRPr="00A9755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в </w:t>
            </w:r>
            <w:r w:rsidRPr="00286EE5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связи с сокращением собственных доходов</w:t>
            </w:r>
          </w:p>
        </w:tc>
      </w:tr>
      <w:tr w:rsidR="005D49FD" w:rsidRPr="00E656BD" w14:paraId="63F39DF9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9F236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9DF6C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219F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7B36D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31 101,94877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F346E5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540ED249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10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8F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62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FCB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5 273,87277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810E" w14:textId="77777777" w:rsidR="005D49F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5404B7DF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+ 53,87277 тыс. руб. передвижка с раздела 0104</w:t>
            </w:r>
            <w:r w:rsidRPr="00CB28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связи с необходимостью выплатой муниципальной пенсии в декабре</w:t>
            </w:r>
          </w:p>
        </w:tc>
      </w:tr>
      <w:tr w:rsidR="005D49FD" w:rsidRPr="00E656BD" w14:paraId="000B1B82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0DB0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A9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A4D6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F5A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2 999,87600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11F8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0</w:t>
            </w: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8</w:t>
            </w: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 тыс. руб. </w:t>
            </w:r>
            <w:r w:rsidRPr="00A9755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в </w:t>
            </w:r>
            <w:r w:rsidRPr="00286EE5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связи с сокращением собственных доходов</w:t>
            </w:r>
          </w:p>
        </w:tc>
      </w:tr>
      <w:tr w:rsidR="005D49FD" w:rsidRPr="00E656BD" w14:paraId="7BED382E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77C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1ECD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BE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F7C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22 828,20000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4F34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5D49FD" w:rsidRPr="00E656BD" w14:paraId="52F05FD9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1490D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C59C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E04C2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0966E9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61 387,24000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DC9B7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00B2F07C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F719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702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05A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9DF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61 387,24000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5BA8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844</w:t>
            </w: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8418</w:t>
            </w: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 тыс. руб. </w:t>
            </w:r>
            <w:r w:rsidRPr="00A9755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в </w:t>
            </w:r>
            <w:r w:rsidRPr="00286EE5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связи с сокращением собственных доходов</w:t>
            </w:r>
          </w:p>
        </w:tc>
      </w:tr>
      <w:tr w:rsidR="005D49FD" w:rsidRPr="00E656BD" w14:paraId="62660D2C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07E37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6F486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F9750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ECC1B6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4 031,70000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D0414D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0EF6FDE4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7E6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Телевидение и радиовещание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026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711E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860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1 657,30000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BDBE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5D49FD" w:rsidRPr="00E656BD" w14:paraId="3F967500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B77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17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4464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9017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2 374,40000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7B14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изменений</w:t>
            </w:r>
          </w:p>
        </w:tc>
      </w:tr>
      <w:tr w:rsidR="005D49FD" w:rsidRPr="00E656BD" w14:paraId="5077DB7F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34676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2DEF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0186C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5C2A6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1 809,63000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2924DD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D49FD" w:rsidRPr="00E656BD" w14:paraId="566B1320" w14:textId="77777777" w:rsidTr="007330BF">
        <w:trPr>
          <w:trHeight w:val="57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6D3B" w14:textId="77777777" w:rsidR="005D49FD" w:rsidRPr="00C560DF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560D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EF5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4A1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1658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1 809,63000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1059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201</w:t>
            </w: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07</w:t>
            </w:r>
            <w:r w:rsidRPr="00D2421A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 тыс. руб. </w:t>
            </w:r>
            <w:r w:rsidRPr="00A97557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 xml:space="preserve">в </w:t>
            </w:r>
            <w:r w:rsidRPr="00286EE5">
              <w:rPr>
                <w:rFonts w:ascii="Times New Roman" w:eastAsia="Times New Roman" w:hAnsi="Times New Roman" w:cs="Times New Roman"/>
                <w:bCs/>
                <w:color w:val="0000FF"/>
                <w:sz w:val="26"/>
                <w:szCs w:val="26"/>
                <w:lang w:eastAsia="ru-RU"/>
              </w:rPr>
              <w:t>связи с сокращением собственных доходов</w:t>
            </w:r>
          </w:p>
        </w:tc>
      </w:tr>
      <w:tr w:rsidR="005D49FD" w:rsidRPr="00E656BD" w14:paraId="56C7B39F" w14:textId="77777777" w:rsidTr="007330BF">
        <w:trPr>
          <w:trHeight w:val="30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4C9A8EF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762D1C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515DFC3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335FEFB" w14:textId="77777777" w:rsidR="005D49FD" w:rsidRPr="00E656BD" w:rsidRDefault="005D49FD" w:rsidP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1 546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835</w:t>
            </w:r>
            <w:r w:rsidRPr="00E656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,70094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49838D11" w14:textId="77777777" w:rsidR="005D49FD" w:rsidRPr="00E656BD" w:rsidRDefault="005D49FD" w:rsidP="0073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33B50527" w14:textId="77777777" w:rsidR="0009007E" w:rsidRDefault="000900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14:paraId="5CA764EB" w14:textId="77777777" w:rsidR="001F597E" w:rsidRPr="00F400B1" w:rsidRDefault="001F59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768A9" w14:textId="698BE9E1" w:rsidR="007777CC" w:rsidRPr="006A64CF" w:rsidRDefault="00F668AB" w:rsidP="003E34BB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E3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1E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58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М.Е. Зубарева</w:t>
      </w:r>
    </w:p>
    <w:sectPr w:rsidR="007777CC" w:rsidRPr="006A64CF" w:rsidSect="009442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C50A" w14:textId="77777777" w:rsidR="005D06EC" w:rsidRDefault="005D06EC" w:rsidP="00A90CD6">
      <w:pPr>
        <w:spacing w:after="0" w:line="240" w:lineRule="auto"/>
      </w:pPr>
      <w:r>
        <w:separator/>
      </w:r>
    </w:p>
  </w:endnote>
  <w:endnote w:type="continuationSeparator" w:id="0">
    <w:p w14:paraId="57FD5D34" w14:textId="77777777" w:rsidR="005D06EC" w:rsidRDefault="005D06EC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402D" w14:textId="77777777" w:rsidR="005D06EC" w:rsidRDefault="005D06EC" w:rsidP="00A90CD6">
      <w:pPr>
        <w:spacing w:after="0" w:line="240" w:lineRule="auto"/>
      </w:pPr>
      <w:r>
        <w:separator/>
      </w:r>
    </w:p>
  </w:footnote>
  <w:footnote w:type="continuationSeparator" w:id="0">
    <w:p w14:paraId="362ED31C" w14:textId="77777777" w:rsidR="005D06EC" w:rsidRDefault="005D06EC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C77"/>
    <w:multiLevelType w:val="hybridMultilevel"/>
    <w:tmpl w:val="1AD4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56C1"/>
    <w:rsid w:val="00007556"/>
    <w:rsid w:val="00007B2C"/>
    <w:rsid w:val="00010A28"/>
    <w:rsid w:val="0001460E"/>
    <w:rsid w:val="00015B2C"/>
    <w:rsid w:val="00017CD6"/>
    <w:rsid w:val="00017D53"/>
    <w:rsid w:val="00045089"/>
    <w:rsid w:val="000561BA"/>
    <w:rsid w:val="000566F3"/>
    <w:rsid w:val="00073AE7"/>
    <w:rsid w:val="00076ADE"/>
    <w:rsid w:val="00083281"/>
    <w:rsid w:val="000871FD"/>
    <w:rsid w:val="0009007E"/>
    <w:rsid w:val="000A4093"/>
    <w:rsid w:val="000B0DD4"/>
    <w:rsid w:val="000B0E21"/>
    <w:rsid w:val="000B266E"/>
    <w:rsid w:val="000B33D7"/>
    <w:rsid w:val="000B6753"/>
    <w:rsid w:val="000C3980"/>
    <w:rsid w:val="000C4DEC"/>
    <w:rsid w:val="000D0C09"/>
    <w:rsid w:val="000D67D5"/>
    <w:rsid w:val="000E49A8"/>
    <w:rsid w:val="000E717C"/>
    <w:rsid w:val="000F163A"/>
    <w:rsid w:val="000F34C0"/>
    <w:rsid w:val="000F4241"/>
    <w:rsid w:val="000F57F4"/>
    <w:rsid w:val="000F5EDC"/>
    <w:rsid w:val="001062CB"/>
    <w:rsid w:val="00106CA9"/>
    <w:rsid w:val="0011013A"/>
    <w:rsid w:val="0011173A"/>
    <w:rsid w:val="00113E7C"/>
    <w:rsid w:val="001203C2"/>
    <w:rsid w:val="001206AA"/>
    <w:rsid w:val="00123539"/>
    <w:rsid w:val="001327FD"/>
    <w:rsid w:val="0013379D"/>
    <w:rsid w:val="001373C9"/>
    <w:rsid w:val="00141898"/>
    <w:rsid w:val="00143CCA"/>
    <w:rsid w:val="0014560A"/>
    <w:rsid w:val="00151A95"/>
    <w:rsid w:val="00152245"/>
    <w:rsid w:val="00156DC9"/>
    <w:rsid w:val="00157A42"/>
    <w:rsid w:val="0017125B"/>
    <w:rsid w:val="00174E76"/>
    <w:rsid w:val="00175225"/>
    <w:rsid w:val="00176B18"/>
    <w:rsid w:val="00177EF5"/>
    <w:rsid w:val="0018038A"/>
    <w:rsid w:val="0018343F"/>
    <w:rsid w:val="00184705"/>
    <w:rsid w:val="0018521E"/>
    <w:rsid w:val="001A2708"/>
    <w:rsid w:val="001A5151"/>
    <w:rsid w:val="001B05B7"/>
    <w:rsid w:val="001B4CD3"/>
    <w:rsid w:val="001C04DE"/>
    <w:rsid w:val="001C13AF"/>
    <w:rsid w:val="001D0121"/>
    <w:rsid w:val="001D179E"/>
    <w:rsid w:val="001D64B2"/>
    <w:rsid w:val="001F597E"/>
    <w:rsid w:val="00206614"/>
    <w:rsid w:val="00207692"/>
    <w:rsid w:val="00210E2C"/>
    <w:rsid w:val="00211645"/>
    <w:rsid w:val="00213FC9"/>
    <w:rsid w:val="0021547A"/>
    <w:rsid w:val="002275EF"/>
    <w:rsid w:val="00232D04"/>
    <w:rsid w:val="00235D39"/>
    <w:rsid w:val="00241439"/>
    <w:rsid w:val="0025730F"/>
    <w:rsid w:val="00260954"/>
    <w:rsid w:val="00262959"/>
    <w:rsid w:val="0027228A"/>
    <w:rsid w:val="00272523"/>
    <w:rsid w:val="00275397"/>
    <w:rsid w:val="00275A62"/>
    <w:rsid w:val="00275E7A"/>
    <w:rsid w:val="00277021"/>
    <w:rsid w:val="0027710B"/>
    <w:rsid w:val="0029066C"/>
    <w:rsid w:val="0029325E"/>
    <w:rsid w:val="002A66A3"/>
    <w:rsid w:val="002B32E6"/>
    <w:rsid w:val="002B4937"/>
    <w:rsid w:val="002B5D27"/>
    <w:rsid w:val="002C3BCB"/>
    <w:rsid w:val="002D4B92"/>
    <w:rsid w:val="002D6F32"/>
    <w:rsid w:val="002E40FB"/>
    <w:rsid w:val="002F366F"/>
    <w:rsid w:val="0030072B"/>
    <w:rsid w:val="00300DC6"/>
    <w:rsid w:val="00305AE7"/>
    <w:rsid w:val="003149D9"/>
    <w:rsid w:val="00326368"/>
    <w:rsid w:val="0033484A"/>
    <w:rsid w:val="00336548"/>
    <w:rsid w:val="00340739"/>
    <w:rsid w:val="003460C0"/>
    <w:rsid w:val="00351111"/>
    <w:rsid w:val="003514BA"/>
    <w:rsid w:val="00353D9C"/>
    <w:rsid w:val="003563BB"/>
    <w:rsid w:val="00360BE4"/>
    <w:rsid w:val="00360E34"/>
    <w:rsid w:val="00360FB6"/>
    <w:rsid w:val="00367DE4"/>
    <w:rsid w:val="00371AC4"/>
    <w:rsid w:val="00371E06"/>
    <w:rsid w:val="003741A9"/>
    <w:rsid w:val="00375526"/>
    <w:rsid w:val="003771AB"/>
    <w:rsid w:val="003967E2"/>
    <w:rsid w:val="003A098E"/>
    <w:rsid w:val="003A5AFE"/>
    <w:rsid w:val="003A6D3F"/>
    <w:rsid w:val="003B305D"/>
    <w:rsid w:val="003B4200"/>
    <w:rsid w:val="003B6CCD"/>
    <w:rsid w:val="003C24E0"/>
    <w:rsid w:val="003C3B6F"/>
    <w:rsid w:val="003C40E7"/>
    <w:rsid w:val="003C4369"/>
    <w:rsid w:val="003C45FC"/>
    <w:rsid w:val="003D2718"/>
    <w:rsid w:val="003D4675"/>
    <w:rsid w:val="003D7AB5"/>
    <w:rsid w:val="003E34BB"/>
    <w:rsid w:val="003F587D"/>
    <w:rsid w:val="004028E9"/>
    <w:rsid w:val="00404CCC"/>
    <w:rsid w:val="00404E74"/>
    <w:rsid w:val="00405054"/>
    <w:rsid w:val="00410285"/>
    <w:rsid w:val="004214B0"/>
    <w:rsid w:val="004244A7"/>
    <w:rsid w:val="004278AE"/>
    <w:rsid w:val="00435829"/>
    <w:rsid w:val="00437BC3"/>
    <w:rsid w:val="004404A3"/>
    <w:rsid w:val="0044092B"/>
    <w:rsid w:val="00446532"/>
    <w:rsid w:val="004515A7"/>
    <w:rsid w:val="00452E6B"/>
    <w:rsid w:val="00454F93"/>
    <w:rsid w:val="004554F0"/>
    <w:rsid w:val="004677F7"/>
    <w:rsid w:val="0047146E"/>
    <w:rsid w:val="00473435"/>
    <w:rsid w:val="00474994"/>
    <w:rsid w:val="0048348D"/>
    <w:rsid w:val="004848F0"/>
    <w:rsid w:val="004857D7"/>
    <w:rsid w:val="0049023D"/>
    <w:rsid w:val="00495161"/>
    <w:rsid w:val="004959F9"/>
    <w:rsid w:val="004A327C"/>
    <w:rsid w:val="004A3941"/>
    <w:rsid w:val="004A656B"/>
    <w:rsid w:val="004A7B0B"/>
    <w:rsid w:val="004B1BC6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E430D"/>
    <w:rsid w:val="004F17F4"/>
    <w:rsid w:val="004F4B63"/>
    <w:rsid w:val="00502939"/>
    <w:rsid w:val="00512169"/>
    <w:rsid w:val="00520C1E"/>
    <w:rsid w:val="00525EC6"/>
    <w:rsid w:val="00546A3D"/>
    <w:rsid w:val="00547A10"/>
    <w:rsid w:val="00553765"/>
    <w:rsid w:val="005543BD"/>
    <w:rsid w:val="00561CB2"/>
    <w:rsid w:val="00565463"/>
    <w:rsid w:val="00566954"/>
    <w:rsid w:val="0057021A"/>
    <w:rsid w:val="00580745"/>
    <w:rsid w:val="00581B37"/>
    <w:rsid w:val="00590EE8"/>
    <w:rsid w:val="00595866"/>
    <w:rsid w:val="005959E9"/>
    <w:rsid w:val="00597CC6"/>
    <w:rsid w:val="005A42CA"/>
    <w:rsid w:val="005A571C"/>
    <w:rsid w:val="005B7759"/>
    <w:rsid w:val="005B7808"/>
    <w:rsid w:val="005C3096"/>
    <w:rsid w:val="005D06EC"/>
    <w:rsid w:val="005D17EA"/>
    <w:rsid w:val="005D49FD"/>
    <w:rsid w:val="005D5791"/>
    <w:rsid w:val="005E1D69"/>
    <w:rsid w:val="005E2671"/>
    <w:rsid w:val="005F08CB"/>
    <w:rsid w:val="005F0B3F"/>
    <w:rsid w:val="005F357B"/>
    <w:rsid w:val="005F3AEE"/>
    <w:rsid w:val="005F4038"/>
    <w:rsid w:val="006000FF"/>
    <w:rsid w:val="0060036D"/>
    <w:rsid w:val="00602D33"/>
    <w:rsid w:val="00605CBB"/>
    <w:rsid w:val="00621ADB"/>
    <w:rsid w:val="00625F8C"/>
    <w:rsid w:val="006270AF"/>
    <w:rsid w:val="006271B9"/>
    <w:rsid w:val="0063109D"/>
    <w:rsid w:val="0063331C"/>
    <w:rsid w:val="00636D4C"/>
    <w:rsid w:val="00637849"/>
    <w:rsid w:val="00641B89"/>
    <w:rsid w:val="00647030"/>
    <w:rsid w:val="00650FB3"/>
    <w:rsid w:val="006514EC"/>
    <w:rsid w:val="00652491"/>
    <w:rsid w:val="00660B8B"/>
    <w:rsid w:val="00665615"/>
    <w:rsid w:val="00672663"/>
    <w:rsid w:val="00676DBF"/>
    <w:rsid w:val="00684474"/>
    <w:rsid w:val="00686A55"/>
    <w:rsid w:val="00687F14"/>
    <w:rsid w:val="006A2113"/>
    <w:rsid w:val="006A64CF"/>
    <w:rsid w:val="006B3996"/>
    <w:rsid w:val="006C4D74"/>
    <w:rsid w:val="006E1EDC"/>
    <w:rsid w:val="006E7FAA"/>
    <w:rsid w:val="006F068D"/>
    <w:rsid w:val="006F49E7"/>
    <w:rsid w:val="00702661"/>
    <w:rsid w:val="00706E24"/>
    <w:rsid w:val="00715A41"/>
    <w:rsid w:val="00723177"/>
    <w:rsid w:val="00723C66"/>
    <w:rsid w:val="00725151"/>
    <w:rsid w:val="00725417"/>
    <w:rsid w:val="00726812"/>
    <w:rsid w:val="0073126B"/>
    <w:rsid w:val="007319AD"/>
    <w:rsid w:val="00731C60"/>
    <w:rsid w:val="00735E21"/>
    <w:rsid w:val="00742872"/>
    <w:rsid w:val="00745963"/>
    <w:rsid w:val="007550D3"/>
    <w:rsid w:val="00757E11"/>
    <w:rsid w:val="00760331"/>
    <w:rsid w:val="00762EF7"/>
    <w:rsid w:val="0077333D"/>
    <w:rsid w:val="007757CC"/>
    <w:rsid w:val="00776414"/>
    <w:rsid w:val="007777CC"/>
    <w:rsid w:val="00787B6D"/>
    <w:rsid w:val="00790304"/>
    <w:rsid w:val="00793C75"/>
    <w:rsid w:val="007A114C"/>
    <w:rsid w:val="007A3F5F"/>
    <w:rsid w:val="007A4162"/>
    <w:rsid w:val="007B0794"/>
    <w:rsid w:val="007B087A"/>
    <w:rsid w:val="007C1BEF"/>
    <w:rsid w:val="007E182E"/>
    <w:rsid w:val="007E43F2"/>
    <w:rsid w:val="007E5C21"/>
    <w:rsid w:val="007F239B"/>
    <w:rsid w:val="007F2491"/>
    <w:rsid w:val="007F2F54"/>
    <w:rsid w:val="007F7BDB"/>
    <w:rsid w:val="00803132"/>
    <w:rsid w:val="008035C5"/>
    <w:rsid w:val="00803B52"/>
    <w:rsid w:val="008063BB"/>
    <w:rsid w:val="008063F7"/>
    <w:rsid w:val="00806720"/>
    <w:rsid w:val="008213BF"/>
    <w:rsid w:val="008266E7"/>
    <w:rsid w:val="00835685"/>
    <w:rsid w:val="00836DAA"/>
    <w:rsid w:val="00840EB7"/>
    <w:rsid w:val="00842DD9"/>
    <w:rsid w:val="00847351"/>
    <w:rsid w:val="00847920"/>
    <w:rsid w:val="008503A5"/>
    <w:rsid w:val="00851012"/>
    <w:rsid w:val="00863118"/>
    <w:rsid w:val="008648D3"/>
    <w:rsid w:val="00870FAC"/>
    <w:rsid w:val="0087102B"/>
    <w:rsid w:val="0087402B"/>
    <w:rsid w:val="00874255"/>
    <w:rsid w:val="00877FA6"/>
    <w:rsid w:val="008817AE"/>
    <w:rsid w:val="00884B10"/>
    <w:rsid w:val="00884D1F"/>
    <w:rsid w:val="00895B3E"/>
    <w:rsid w:val="008A6079"/>
    <w:rsid w:val="008B6441"/>
    <w:rsid w:val="008B722A"/>
    <w:rsid w:val="008C1F10"/>
    <w:rsid w:val="008C3758"/>
    <w:rsid w:val="008C6EE3"/>
    <w:rsid w:val="008D0C35"/>
    <w:rsid w:val="008D24CB"/>
    <w:rsid w:val="008E0149"/>
    <w:rsid w:val="008E0A7F"/>
    <w:rsid w:val="008E3939"/>
    <w:rsid w:val="008E6A9F"/>
    <w:rsid w:val="008F21D4"/>
    <w:rsid w:val="008F4BD4"/>
    <w:rsid w:val="0090078C"/>
    <w:rsid w:val="0090257A"/>
    <w:rsid w:val="00907284"/>
    <w:rsid w:val="009169FF"/>
    <w:rsid w:val="00916C98"/>
    <w:rsid w:val="0092552E"/>
    <w:rsid w:val="00930955"/>
    <w:rsid w:val="009357EB"/>
    <w:rsid w:val="0093797A"/>
    <w:rsid w:val="009442EF"/>
    <w:rsid w:val="00946900"/>
    <w:rsid w:val="00951751"/>
    <w:rsid w:val="00960713"/>
    <w:rsid w:val="00964BDD"/>
    <w:rsid w:val="009673A4"/>
    <w:rsid w:val="00971FAB"/>
    <w:rsid w:val="00981B45"/>
    <w:rsid w:val="00982CB1"/>
    <w:rsid w:val="00983947"/>
    <w:rsid w:val="009878CA"/>
    <w:rsid w:val="009909FE"/>
    <w:rsid w:val="009918A0"/>
    <w:rsid w:val="00992ED9"/>
    <w:rsid w:val="009A042B"/>
    <w:rsid w:val="009A3592"/>
    <w:rsid w:val="009A6564"/>
    <w:rsid w:val="009B4DE5"/>
    <w:rsid w:val="009B6DDC"/>
    <w:rsid w:val="009C2AA5"/>
    <w:rsid w:val="009D39A1"/>
    <w:rsid w:val="009E02F2"/>
    <w:rsid w:val="009F1268"/>
    <w:rsid w:val="009F3891"/>
    <w:rsid w:val="00A02A4C"/>
    <w:rsid w:val="00A1507E"/>
    <w:rsid w:val="00A153E0"/>
    <w:rsid w:val="00A171E3"/>
    <w:rsid w:val="00A17848"/>
    <w:rsid w:val="00A22E91"/>
    <w:rsid w:val="00A3141E"/>
    <w:rsid w:val="00A33A83"/>
    <w:rsid w:val="00A363E9"/>
    <w:rsid w:val="00A3728A"/>
    <w:rsid w:val="00A40967"/>
    <w:rsid w:val="00A470D0"/>
    <w:rsid w:val="00A53907"/>
    <w:rsid w:val="00A63E9E"/>
    <w:rsid w:val="00A67576"/>
    <w:rsid w:val="00A7271C"/>
    <w:rsid w:val="00A74143"/>
    <w:rsid w:val="00A75BF5"/>
    <w:rsid w:val="00A85FC4"/>
    <w:rsid w:val="00A87607"/>
    <w:rsid w:val="00A87AAA"/>
    <w:rsid w:val="00A90CD6"/>
    <w:rsid w:val="00A91158"/>
    <w:rsid w:val="00A93916"/>
    <w:rsid w:val="00A94F69"/>
    <w:rsid w:val="00A972E4"/>
    <w:rsid w:val="00A979CA"/>
    <w:rsid w:val="00AB3253"/>
    <w:rsid w:val="00AB4210"/>
    <w:rsid w:val="00AB56EF"/>
    <w:rsid w:val="00AB6058"/>
    <w:rsid w:val="00AB6C0C"/>
    <w:rsid w:val="00AC03E4"/>
    <w:rsid w:val="00AC0A6B"/>
    <w:rsid w:val="00AD2F70"/>
    <w:rsid w:val="00AD5FCF"/>
    <w:rsid w:val="00AE2E73"/>
    <w:rsid w:val="00AF41DD"/>
    <w:rsid w:val="00AF442C"/>
    <w:rsid w:val="00B00EC8"/>
    <w:rsid w:val="00B025C7"/>
    <w:rsid w:val="00B04583"/>
    <w:rsid w:val="00B050DB"/>
    <w:rsid w:val="00B11732"/>
    <w:rsid w:val="00B11AA2"/>
    <w:rsid w:val="00B142CD"/>
    <w:rsid w:val="00B15F84"/>
    <w:rsid w:val="00B17B13"/>
    <w:rsid w:val="00B2478F"/>
    <w:rsid w:val="00B264A3"/>
    <w:rsid w:val="00B300EC"/>
    <w:rsid w:val="00B31212"/>
    <w:rsid w:val="00B346E0"/>
    <w:rsid w:val="00B35229"/>
    <w:rsid w:val="00B408F3"/>
    <w:rsid w:val="00B43568"/>
    <w:rsid w:val="00B43D61"/>
    <w:rsid w:val="00B44D70"/>
    <w:rsid w:val="00B45F00"/>
    <w:rsid w:val="00B51DC4"/>
    <w:rsid w:val="00B54212"/>
    <w:rsid w:val="00B559E4"/>
    <w:rsid w:val="00B64AEE"/>
    <w:rsid w:val="00B85EC5"/>
    <w:rsid w:val="00B869F0"/>
    <w:rsid w:val="00B93F85"/>
    <w:rsid w:val="00BB015B"/>
    <w:rsid w:val="00BB0EC3"/>
    <w:rsid w:val="00BB23B0"/>
    <w:rsid w:val="00BC0093"/>
    <w:rsid w:val="00BC1FA1"/>
    <w:rsid w:val="00BC716C"/>
    <w:rsid w:val="00BD1D09"/>
    <w:rsid w:val="00BD2F19"/>
    <w:rsid w:val="00BD7DBB"/>
    <w:rsid w:val="00BE674F"/>
    <w:rsid w:val="00BF2EA0"/>
    <w:rsid w:val="00BF6612"/>
    <w:rsid w:val="00BF770C"/>
    <w:rsid w:val="00C01432"/>
    <w:rsid w:val="00C03595"/>
    <w:rsid w:val="00C03D65"/>
    <w:rsid w:val="00C07070"/>
    <w:rsid w:val="00C12DB0"/>
    <w:rsid w:val="00C16199"/>
    <w:rsid w:val="00C21529"/>
    <w:rsid w:val="00C24C3B"/>
    <w:rsid w:val="00C30D82"/>
    <w:rsid w:val="00C31798"/>
    <w:rsid w:val="00C31C20"/>
    <w:rsid w:val="00C32F74"/>
    <w:rsid w:val="00C46C5E"/>
    <w:rsid w:val="00C5562F"/>
    <w:rsid w:val="00C605CD"/>
    <w:rsid w:val="00C624B5"/>
    <w:rsid w:val="00C645C5"/>
    <w:rsid w:val="00C648D0"/>
    <w:rsid w:val="00C70A36"/>
    <w:rsid w:val="00C76069"/>
    <w:rsid w:val="00C847C8"/>
    <w:rsid w:val="00C92A4D"/>
    <w:rsid w:val="00C93CD2"/>
    <w:rsid w:val="00CA0FD6"/>
    <w:rsid w:val="00CB2EEE"/>
    <w:rsid w:val="00CB7A65"/>
    <w:rsid w:val="00CC0401"/>
    <w:rsid w:val="00CC2E1B"/>
    <w:rsid w:val="00CC6769"/>
    <w:rsid w:val="00CE3793"/>
    <w:rsid w:val="00CE57E7"/>
    <w:rsid w:val="00CF04B0"/>
    <w:rsid w:val="00CF2A7D"/>
    <w:rsid w:val="00CF4748"/>
    <w:rsid w:val="00CF53F4"/>
    <w:rsid w:val="00D00AA7"/>
    <w:rsid w:val="00D02429"/>
    <w:rsid w:val="00D03A33"/>
    <w:rsid w:val="00D05398"/>
    <w:rsid w:val="00D10711"/>
    <w:rsid w:val="00D1119B"/>
    <w:rsid w:val="00D1727A"/>
    <w:rsid w:val="00D20AD6"/>
    <w:rsid w:val="00D2473D"/>
    <w:rsid w:val="00D32E79"/>
    <w:rsid w:val="00D41F16"/>
    <w:rsid w:val="00D42A1E"/>
    <w:rsid w:val="00D42F2A"/>
    <w:rsid w:val="00D440A6"/>
    <w:rsid w:val="00D46DCC"/>
    <w:rsid w:val="00D56986"/>
    <w:rsid w:val="00D61272"/>
    <w:rsid w:val="00D616EC"/>
    <w:rsid w:val="00D66695"/>
    <w:rsid w:val="00D74866"/>
    <w:rsid w:val="00D81D30"/>
    <w:rsid w:val="00D835A1"/>
    <w:rsid w:val="00DA05BE"/>
    <w:rsid w:val="00DA2338"/>
    <w:rsid w:val="00DA4C01"/>
    <w:rsid w:val="00DB02E3"/>
    <w:rsid w:val="00DC1434"/>
    <w:rsid w:val="00DC65DA"/>
    <w:rsid w:val="00DE0140"/>
    <w:rsid w:val="00DE0682"/>
    <w:rsid w:val="00DE15D7"/>
    <w:rsid w:val="00DE4543"/>
    <w:rsid w:val="00DE5AFB"/>
    <w:rsid w:val="00DE7F1C"/>
    <w:rsid w:val="00DF2B70"/>
    <w:rsid w:val="00DF3FC4"/>
    <w:rsid w:val="00E06C45"/>
    <w:rsid w:val="00E125F8"/>
    <w:rsid w:val="00E17B77"/>
    <w:rsid w:val="00E279F0"/>
    <w:rsid w:val="00E27F09"/>
    <w:rsid w:val="00E30948"/>
    <w:rsid w:val="00E34494"/>
    <w:rsid w:val="00E46B97"/>
    <w:rsid w:val="00E473A2"/>
    <w:rsid w:val="00E61712"/>
    <w:rsid w:val="00E63CF3"/>
    <w:rsid w:val="00E77F6A"/>
    <w:rsid w:val="00E817A6"/>
    <w:rsid w:val="00E82C42"/>
    <w:rsid w:val="00E97C51"/>
    <w:rsid w:val="00EA4D5F"/>
    <w:rsid w:val="00EB0835"/>
    <w:rsid w:val="00EB1AB2"/>
    <w:rsid w:val="00EB3D10"/>
    <w:rsid w:val="00EB4321"/>
    <w:rsid w:val="00EC0103"/>
    <w:rsid w:val="00ED2115"/>
    <w:rsid w:val="00ED4C7E"/>
    <w:rsid w:val="00EE2820"/>
    <w:rsid w:val="00EE6B24"/>
    <w:rsid w:val="00EE7DB8"/>
    <w:rsid w:val="00F112DF"/>
    <w:rsid w:val="00F12358"/>
    <w:rsid w:val="00F13FFD"/>
    <w:rsid w:val="00F15073"/>
    <w:rsid w:val="00F167B0"/>
    <w:rsid w:val="00F25ADD"/>
    <w:rsid w:val="00F2719F"/>
    <w:rsid w:val="00F30001"/>
    <w:rsid w:val="00F34662"/>
    <w:rsid w:val="00F400B1"/>
    <w:rsid w:val="00F41110"/>
    <w:rsid w:val="00F41988"/>
    <w:rsid w:val="00F51622"/>
    <w:rsid w:val="00F61777"/>
    <w:rsid w:val="00F62500"/>
    <w:rsid w:val="00F668AB"/>
    <w:rsid w:val="00F703E8"/>
    <w:rsid w:val="00F74D19"/>
    <w:rsid w:val="00F87AEF"/>
    <w:rsid w:val="00F9778C"/>
    <w:rsid w:val="00FA44D0"/>
    <w:rsid w:val="00FB0A6C"/>
    <w:rsid w:val="00FB28C4"/>
    <w:rsid w:val="00FB5606"/>
    <w:rsid w:val="00FD5FA4"/>
    <w:rsid w:val="00FD78BB"/>
    <w:rsid w:val="00FE4BE7"/>
    <w:rsid w:val="00FE6DF1"/>
    <w:rsid w:val="00FE6E4F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9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EEF-1AAC-40E0-A8A0-C377E2C0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17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Калегова Татьяна Викторовна</cp:lastModifiedBy>
  <cp:revision>62</cp:revision>
  <cp:lastPrinted>2020-09-28T07:24:00Z</cp:lastPrinted>
  <dcterms:created xsi:type="dcterms:W3CDTF">2020-11-22T09:58:00Z</dcterms:created>
  <dcterms:modified xsi:type="dcterms:W3CDTF">2020-12-14T12:46:00Z</dcterms:modified>
</cp:coreProperties>
</file>