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91" w:rsidRPr="007B6DB0" w:rsidRDefault="00E65A72" w:rsidP="007B6DB0">
      <w:pPr>
        <w:pStyle w:val="af0"/>
        <w:jc w:val="center"/>
        <w:rPr>
          <w:rStyle w:val="af1"/>
          <w:rFonts w:ascii="Times New Roman" w:hAnsi="Times New Roman" w:cs="Times New Roman"/>
          <w:i w:val="0"/>
          <w:sz w:val="26"/>
          <w:szCs w:val="26"/>
        </w:rPr>
      </w:pPr>
      <w:r w:rsidRPr="007B6DB0">
        <w:rPr>
          <w:rStyle w:val="af1"/>
          <w:rFonts w:ascii="Times New Roman" w:hAnsi="Times New Roman" w:cs="Times New Roman"/>
          <w:i w:val="0"/>
          <w:sz w:val="26"/>
          <w:szCs w:val="26"/>
        </w:rPr>
        <w:t>ПОЯСНИТЕЛЬНАЯ ЗАПИСКА</w:t>
      </w:r>
    </w:p>
    <w:p w:rsidR="00E56A27" w:rsidRPr="007B6DB0" w:rsidRDefault="009B541B" w:rsidP="007B6DB0">
      <w:pPr>
        <w:pStyle w:val="ConsPlusTitle"/>
        <w:jc w:val="center"/>
        <w:rPr>
          <w:rStyle w:val="af1"/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>к</w:t>
      </w:r>
      <w:r w:rsidR="00E65A72"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3A0BD9"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>проекту постановления</w:t>
      </w:r>
      <w:r w:rsidR="00AE3DE6"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 xml:space="preserve"> администрации городского округа горо</w:t>
      </w:r>
      <w:r w:rsidR="003A0BD9"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>д Шахунья Нижегородской области</w:t>
      </w:r>
      <w:r w:rsidR="00AE3DE6"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832A05" w:rsidRPr="007B6DB0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"Предварительное согласование предоставления земельного участка»</w:t>
      </w:r>
      <w:r w:rsidR="003A0BD9" w:rsidRPr="007B6DB0">
        <w:rPr>
          <w:rStyle w:val="af1"/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E56A27" w:rsidRPr="007B6DB0" w:rsidRDefault="00E56A27" w:rsidP="007B6DB0">
      <w:pPr>
        <w:pStyle w:val="af0"/>
        <w:jc w:val="center"/>
        <w:rPr>
          <w:rStyle w:val="af1"/>
          <w:rFonts w:ascii="Times New Roman" w:hAnsi="Times New Roman" w:cs="Times New Roman"/>
          <w:i w:val="0"/>
          <w:sz w:val="26"/>
          <w:szCs w:val="26"/>
        </w:rPr>
      </w:pPr>
    </w:p>
    <w:p w:rsidR="00BE6DF1" w:rsidRPr="007B6DB0" w:rsidRDefault="00BE6DF1" w:rsidP="007B6DB0">
      <w:pPr>
        <w:pStyle w:val="af0"/>
        <w:jc w:val="center"/>
        <w:rPr>
          <w:rStyle w:val="af1"/>
          <w:rFonts w:ascii="Times New Roman" w:hAnsi="Times New Roman" w:cs="Times New Roman"/>
          <w:i w:val="0"/>
          <w:sz w:val="26"/>
          <w:szCs w:val="26"/>
        </w:rPr>
      </w:pPr>
      <w:r w:rsidRPr="007B6DB0">
        <w:rPr>
          <w:rStyle w:val="af1"/>
          <w:rFonts w:ascii="Times New Roman" w:hAnsi="Times New Roman" w:cs="Times New Roman"/>
          <w:i w:val="0"/>
          <w:sz w:val="26"/>
          <w:szCs w:val="26"/>
        </w:rPr>
        <w:t>Структурное подразделение, ответственное за разработку проекта административного регламента</w:t>
      </w:r>
    </w:p>
    <w:p w:rsidR="00BE6DF1" w:rsidRPr="007B6DB0" w:rsidRDefault="00BE6DF1" w:rsidP="007B6DB0">
      <w:pPr>
        <w:pStyle w:val="af0"/>
        <w:ind w:firstLine="708"/>
        <w:jc w:val="both"/>
        <w:rPr>
          <w:rStyle w:val="af1"/>
          <w:rFonts w:ascii="Times New Roman" w:hAnsi="Times New Roman" w:cs="Times New Roman"/>
          <w:i w:val="0"/>
          <w:sz w:val="26"/>
          <w:szCs w:val="26"/>
        </w:rPr>
      </w:pPr>
      <w:r w:rsidRPr="007B6DB0">
        <w:rPr>
          <w:rStyle w:val="af1"/>
          <w:rFonts w:ascii="Times New Roman" w:hAnsi="Times New Roman" w:cs="Times New Roman"/>
          <w:i w:val="0"/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</w:p>
    <w:p w:rsidR="00752FEC" w:rsidRPr="007B6DB0" w:rsidRDefault="00752FEC" w:rsidP="007B6DB0">
      <w:pPr>
        <w:pStyle w:val="af0"/>
        <w:jc w:val="both"/>
        <w:rPr>
          <w:rStyle w:val="af1"/>
          <w:rFonts w:ascii="Times New Roman" w:hAnsi="Times New Roman" w:cs="Times New Roman"/>
          <w:i w:val="0"/>
          <w:sz w:val="26"/>
          <w:szCs w:val="26"/>
        </w:rPr>
      </w:pPr>
    </w:p>
    <w:p w:rsidR="00EC3D13" w:rsidRPr="007B6DB0" w:rsidRDefault="00EC3D13" w:rsidP="007B6DB0">
      <w:pPr>
        <w:jc w:val="center"/>
        <w:rPr>
          <w:sz w:val="26"/>
          <w:szCs w:val="26"/>
        </w:rPr>
      </w:pPr>
      <w:r w:rsidRPr="007B6DB0">
        <w:rPr>
          <w:sz w:val="26"/>
          <w:szCs w:val="26"/>
        </w:rPr>
        <w:t>Степень регулирующего воздействия проекта акта:</w:t>
      </w:r>
    </w:p>
    <w:p w:rsidR="00EC3D13" w:rsidRPr="007B6DB0" w:rsidRDefault="00EC3D13" w:rsidP="007B6DB0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DB0">
        <w:rPr>
          <w:rFonts w:ascii="Times New Roman" w:eastAsia="Times New Roman" w:hAnsi="Times New Roman" w:cs="Times New Roman"/>
          <w:sz w:val="26"/>
          <w:szCs w:val="26"/>
        </w:rPr>
        <w:t>Низкая степень регулирующего воздействия.</w:t>
      </w:r>
    </w:p>
    <w:p w:rsidR="00EC3D13" w:rsidRPr="007B6DB0" w:rsidRDefault="00EC3D13" w:rsidP="007B6DB0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D13" w:rsidRPr="007B6DB0" w:rsidRDefault="00EC3D13" w:rsidP="007B6DB0">
      <w:pPr>
        <w:pStyle w:val="a4"/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DB0">
        <w:rPr>
          <w:rFonts w:ascii="Times New Roman" w:eastAsia="Times New Roman" w:hAnsi="Times New Roman" w:cs="Times New Roman"/>
          <w:sz w:val="26"/>
          <w:szCs w:val="26"/>
        </w:rPr>
        <w:t>Описание проблемы, на решение которой направлено муниципальное регулирование, ее причины, динамику и прогноз развития проблемы во времени:</w:t>
      </w:r>
    </w:p>
    <w:p w:rsidR="00EC3D13" w:rsidRPr="007B6DB0" w:rsidRDefault="00EC3D13" w:rsidP="007B6DB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B6DB0">
        <w:rPr>
          <w:sz w:val="26"/>
          <w:szCs w:val="26"/>
        </w:rPr>
        <w:t>Данный проект постановления разработан в целях предоставления муниципальной услуги по предварительному согласованию пр</w:t>
      </w:r>
      <w:r w:rsidRPr="007B6DB0">
        <w:rPr>
          <w:sz w:val="26"/>
          <w:szCs w:val="26"/>
        </w:rPr>
        <w:t>едоставления земельных участков</w:t>
      </w:r>
      <w:r w:rsidRPr="007B6DB0">
        <w:rPr>
          <w:sz w:val="26"/>
          <w:szCs w:val="26"/>
        </w:rPr>
        <w:t xml:space="preserve">. </w:t>
      </w:r>
    </w:p>
    <w:p w:rsidR="00EC3D13" w:rsidRPr="007B6DB0" w:rsidRDefault="00EC3D13" w:rsidP="007B6DB0">
      <w:pPr>
        <w:widowControl w:val="0"/>
        <w:autoSpaceDE w:val="0"/>
        <w:autoSpaceDN w:val="0"/>
        <w:ind w:firstLine="360"/>
        <w:jc w:val="both"/>
        <w:rPr>
          <w:sz w:val="26"/>
          <w:szCs w:val="26"/>
        </w:rPr>
      </w:pPr>
    </w:p>
    <w:p w:rsidR="00EC3D13" w:rsidRPr="007B6DB0" w:rsidRDefault="00EC3D13" w:rsidP="007B6DB0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B6DB0">
        <w:rPr>
          <w:rFonts w:ascii="Times New Roman" w:eastAsia="Times New Roman" w:hAnsi="Times New Roman" w:cs="Times New Roman"/>
          <w:sz w:val="26"/>
          <w:szCs w:val="26"/>
        </w:rPr>
        <w:t>Нормативные правовые акты или их отдельные положения, в соответствии с которыми осуществляется муниципальное регулирование:</w:t>
      </w:r>
    </w:p>
    <w:p w:rsidR="00EC3D13" w:rsidRPr="007B6DB0" w:rsidRDefault="00EC3D13" w:rsidP="007B6DB0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7B6DB0">
        <w:rPr>
          <w:sz w:val="26"/>
          <w:szCs w:val="26"/>
        </w:rPr>
        <w:t>Федеральный закон от 21.07.1997 № 122-ФЗ «О государственной регистрации прав на недвижимое имущество и сделок с ним»;</w:t>
      </w:r>
      <w:r w:rsidRPr="007B6DB0">
        <w:rPr>
          <w:sz w:val="26"/>
          <w:szCs w:val="26"/>
        </w:rPr>
        <w:t xml:space="preserve"> </w:t>
      </w:r>
      <w:r w:rsidRPr="007B6DB0">
        <w:rPr>
          <w:sz w:val="26"/>
          <w:szCs w:val="26"/>
        </w:rPr>
        <w:t>Федеральный закон от 25.10.2001 № 137-ФЗ «О введении в действие Земельного кодекса Российской Федерации»;</w:t>
      </w:r>
      <w:r w:rsidRPr="007B6DB0">
        <w:rPr>
          <w:sz w:val="26"/>
          <w:szCs w:val="26"/>
        </w:rPr>
        <w:t xml:space="preserve"> </w:t>
      </w:r>
      <w:r w:rsidRPr="007B6DB0">
        <w:rPr>
          <w:sz w:val="26"/>
          <w:szCs w:val="26"/>
        </w:rPr>
        <w:t>Федеральный закон от 29.12.2004 № 191-ФЗ «О введении в действие Градостроительного кодекса Российской Федерации»; Федеральный закон от 24.07.2007 № 221-ФЗ «О государственном кадастре недвижимости»;</w:t>
      </w:r>
      <w:r w:rsidRPr="007B6DB0">
        <w:rPr>
          <w:sz w:val="26"/>
          <w:szCs w:val="26"/>
        </w:rPr>
        <w:t xml:space="preserve"> </w:t>
      </w:r>
      <w:r w:rsidRPr="007B6DB0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 Устав городского округа</w:t>
      </w:r>
      <w:r w:rsidRPr="007B6DB0">
        <w:rPr>
          <w:sz w:val="26"/>
          <w:szCs w:val="26"/>
        </w:rPr>
        <w:t xml:space="preserve"> город Шахунья Нижегородской области</w:t>
      </w:r>
      <w:r w:rsidRPr="007B6DB0">
        <w:rPr>
          <w:sz w:val="26"/>
          <w:szCs w:val="26"/>
        </w:rPr>
        <w:t>.</w:t>
      </w:r>
    </w:p>
    <w:p w:rsidR="00EC3D13" w:rsidRPr="007B6DB0" w:rsidRDefault="00EC3D13" w:rsidP="007B6DB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3D13" w:rsidRPr="007B6DB0" w:rsidRDefault="00EC3D13" w:rsidP="007B6DB0">
      <w:pPr>
        <w:pStyle w:val="a4"/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DB0">
        <w:rPr>
          <w:rFonts w:ascii="Times New Roman" w:eastAsia="Times New Roman" w:hAnsi="Times New Roman" w:cs="Times New Roman"/>
          <w:sz w:val="26"/>
          <w:szCs w:val="26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C3D13" w:rsidRPr="007B6DB0" w:rsidRDefault="00EC3D13" w:rsidP="007B6DB0">
      <w:pPr>
        <w:pStyle w:val="ConsPlusNormal"/>
        <w:ind w:firstLine="720"/>
        <w:jc w:val="both"/>
        <w:rPr>
          <w:sz w:val="26"/>
          <w:szCs w:val="26"/>
        </w:rPr>
      </w:pPr>
      <w:r w:rsidRPr="007B6DB0">
        <w:rPr>
          <w:sz w:val="26"/>
          <w:szCs w:val="26"/>
        </w:rP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C3D13" w:rsidRPr="007B6DB0" w:rsidRDefault="00EC3D13" w:rsidP="007B6DB0">
      <w:pPr>
        <w:pStyle w:val="a4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3D13" w:rsidRPr="007B6DB0" w:rsidRDefault="00EC3D13" w:rsidP="007B6DB0">
      <w:pPr>
        <w:pStyle w:val="a4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B0">
        <w:rPr>
          <w:rFonts w:ascii="Times New Roman" w:eastAsia="Times New Roman" w:hAnsi="Times New Roman" w:cs="Times New Roman"/>
          <w:sz w:val="26"/>
          <w:szCs w:val="26"/>
        </w:rPr>
        <w:t>Группы субъектов предпринимательской, инвестиционной деятельности, на которых направлено муниципальное регулирование:</w:t>
      </w:r>
    </w:p>
    <w:p w:rsidR="00EC3D13" w:rsidRPr="007B6DB0" w:rsidRDefault="00EC3D13" w:rsidP="007B6DB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B6DB0">
        <w:rPr>
          <w:sz w:val="26"/>
          <w:szCs w:val="26"/>
        </w:rPr>
        <w:t>Индивидуальные предприниматели, юридические и физические лица.</w:t>
      </w:r>
    </w:p>
    <w:p w:rsidR="00EC3D13" w:rsidRPr="007B6DB0" w:rsidRDefault="00EC3D13" w:rsidP="007B6DB0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EC3D13" w:rsidRPr="007B6DB0" w:rsidRDefault="00EC3D13" w:rsidP="007B6DB0">
      <w:pPr>
        <w:widowControl w:val="0"/>
        <w:autoSpaceDE w:val="0"/>
        <w:autoSpaceDN w:val="0"/>
        <w:ind w:firstLine="360"/>
        <w:jc w:val="both"/>
        <w:rPr>
          <w:sz w:val="26"/>
          <w:szCs w:val="26"/>
        </w:rPr>
      </w:pPr>
      <w:r w:rsidRPr="007B6DB0">
        <w:rPr>
          <w:sz w:val="26"/>
          <w:szCs w:val="26"/>
        </w:rPr>
        <w:t xml:space="preserve"> Функции, полномочия, обязанности и права органов местного самоуправления или сведения об их изменении, возникающие при муниципальном регулировании:</w:t>
      </w:r>
    </w:p>
    <w:p w:rsidR="00EC3D13" w:rsidRPr="007B6DB0" w:rsidRDefault="00EC3D13" w:rsidP="007B6DB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B6DB0">
        <w:rPr>
          <w:sz w:val="26"/>
          <w:szCs w:val="26"/>
        </w:rPr>
        <w:t xml:space="preserve">Принятие данного проекта позволяет </w:t>
      </w:r>
      <w:r w:rsidRPr="007B6DB0">
        <w:rPr>
          <w:sz w:val="26"/>
          <w:szCs w:val="26"/>
        </w:rPr>
        <w:t xml:space="preserve">осуществлять </w:t>
      </w:r>
      <w:r w:rsidRPr="007B6DB0">
        <w:rPr>
          <w:sz w:val="26"/>
          <w:szCs w:val="26"/>
        </w:rPr>
        <w:t>предварительное согласование пре</w:t>
      </w:r>
      <w:r w:rsidRPr="007B6DB0">
        <w:rPr>
          <w:sz w:val="26"/>
          <w:szCs w:val="26"/>
        </w:rPr>
        <w:t>доставления земельных участков.</w:t>
      </w:r>
    </w:p>
    <w:p w:rsidR="00EC3D13" w:rsidRPr="007B6DB0" w:rsidRDefault="00EC3D13" w:rsidP="007B6DB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C3D13" w:rsidRPr="007B6DB0" w:rsidRDefault="00EC3D13" w:rsidP="007B6DB0">
      <w:pPr>
        <w:widowControl w:val="0"/>
        <w:autoSpaceDE w:val="0"/>
        <w:autoSpaceDN w:val="0"/>
        <w:ind w:firstLine="360"/>
        <w:jc w:val="center"/>
        <w:rPr>
          <w:sz w:val="26"/>
          <w:szCs w:val="26"/>
        </w:rPr>
      </w:pPr>
      <w:r w:rsidRPr="007B6DB0">
        <w:rPr>
          <w:sz w:val="26"/>
          <w:szCs w:val="26"/>
        </w:rPr>
        <w:t xml:space="preserve">Возможные расходы (доходы) бюджета </w:t>
      </w:r>
      <w:r w:rsidRPr="007B6DB0">
        <w:rPr>
          <w:sz w:val="26"/>
          <w:szCs w:val="26"/>
        </w:rPr>
        <w:t xml:space="preserve">городского округа город Шахунья </w:t>
      </w:r>
      <w:r w:rsidRPr="007B6DB0">
        <w:rPr>
          <w:sz w:val="26"/>
          <w:szCs w:val="26"/>
        </w:rPr>
        <w:lastRenderedPageBreak/>
        <w:t>Нижегородской области</w:t>
      </w:r>
      <w:r w:rsidRPr="007B6DB0">
        <w:rPr>
          <w:sz w:val="26"/>
          <w:szCs w:val="26"/>
        </w:rPr>
        <w:t>:</w:t>
      </w:r>
    </w:p>
    <w:p w:rsidR="00EC3D13" w:rsidRPr="007B6DB0" w:rsidRDefault="00EC3D13" w:rsidP="007B6DB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B6DB0">
        <w:rPr>
          <w:sz w:val="26"/>
          <w:szCs w:val="26"/>
        </w:rPr>
        <w:t>Дополнительные финансовые и иные затраты в связи с принятием данного постановления не требуются.</w:t>
      </w:r>
    </w:p>
    <w:p w:rsidR="00EC3D13" w:rsidRPr="007B6DB0" w:rsidRDefault="00EC3D13" w:rsidP="007B6DB0">
      <w:pPr>
        <w:widowControl w:val="0"/>
        <w:autoSpaceDE w:val="0"/>
        <w:autoSpaceDN w:val="0"/>
        <w:ind w:firstLine="360"/>
        <w:jc w:val="both"/>
        <w:rPr>
          <w:sz w:val="26"/>
          <w:szCs w:val="26"/>
        </w:rPr>
      </w:pPr>
    </w:p>
    <w:p w:rsidR="00EC3D13" w:rsidRPr="007B6DB0" w:rsidRDefault="00EC3D13" w:rsidP="007B6DB0">
      <w:pPr>
        <w:widowControl w:val="0"/>
        <w:autoSpaceDE w:val="0"/>
        <w:autoSpaceDN w:val="0"/>
        <w:ind w:firstLine="360"/>
        <w:jc w:val="center"/>
        <w:rPr>
          <w:sz w:val="26"/>
          <w:szCs w:val="26"/>
        </w:rPr>
      </w:pPr>
      <w:r w:rsidRPr="007B6DB0">
        <w:rPr>
          <w:sz w:val="26"/>
          <w:szCs w:val="26"/>
        </w:rPr>
        <w:t>Расходы субъектов предпринимательской и инвестиционной деятельности:</w:t>
      </w:r>
    </w:p>
    <w:p w:rsidR="00EC3D13" w:rsidRPr="007B6DB0" w:rsidRDefault="00EC3D13" w:rsidP="007B6DB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B6DB0">
        <w:rPr>
          <w:sz w:val="26"/>
          <w:szCs w:val="26"/>
        </w:rPr>
        <w:t>Дополнительные материальные, финансовые и иные затраты в связи с принятием данного постановления не требуются.</w:t>
      </w:r>
    </w:p>
    <w:p w:rsidR="00EC3D13" w:rsidRPr="007B6DB0" w:rsidRDefault="00EC3D13" w:rsidP="007B6DB0">
      <w:pPr>
        <w:widowControl w:val="0"/>
        <w:autoSpaceDE w:val="0"/>
        <w:autoSpaceDN w:val="0"/>
        <w:ind w:firstLine="360"/>
        <w:jc w:val="both"/>
        <w:rPr>
          <w:sz w:val="26"/>
          <w:szCs w:val="26"/>
        </w:rPr>
      </w:pPr>
    </w:p>
    <w:p w:rsidR="00EC3D13" w:rsidRPr="007B6DB0" w:rsidRDefault="00EC3D13" w:rsidP="007B6DB0">
      <w:pPr>
        <w:widowControl w:val="0"/>
        <w:autoSpaceDE w:val="0"/>
        <w:autoSpaceDN w:val="0"/>
        <w:ind w:firstLine="360"/>
        <w:jc w:val="center"/>
        <w:rPr>
          <w:sz w:val="26"/>
          <w:szCs w:val="26"/>
        </w:rPr>
      </w:pPr>
      <w:r w:rsidRPr="007B6DB0">
        <w:rPr>
          <w:sz w:val="26"/>
          <w:szCs w:val="26"/>
        </w:rPr>
        <w:t>Риски и ограничения, связанные с принятием нормативного правового акта:</w:t>
      </w:r>
    </w:p>
    <w:p w:rsidR="00EC3D13" w:rsidRPr="007B6DB0" w:rsidRDefault="00EC3D13" w:rsidP="007B6DB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B6DB0">
        <w:rPr>
          <w:sz w:val="26"/>
          <w:szCs w:val="26"/>
        </w:rPr>
        <w:t>В связи с принятием нормативного правового акта, отсутствуют ограничения и риски.</w:t>
      </w:r>
    </w:p>
    <w:p w:rsidR="00EC3D13" w:rsidRPr="007B6DB0" w:rsidRDefault="00EC3D13" w:rsidP="007B6DB0">
      <w:pPr>
        <w:widowControl w:val="0"/>
        <w:autoSpaceDE w:val="0"/>
        <w:autoSpaceDN w:val="0"/>
        <w:ind w:firstLine="360"/>
        <w:jc w:val="both"/>
        <w:rPr>
          <w:sz w:val="26"/>
          <w:szCs w:val="26"/>
        </w:rPr>
      </w:pPr>
    </w:p>
    <w:p w:rsidR="00EC3D13" w:rsidRPr="007B6DB0" w:rsidRDefault="00EC3D13" w:rsidP="007B6DB0">
      <w:pPr>
        <w:widowControl w:val="0"/>
        <w:autoSpaceDE w:val="0"/>
        <w:autoSpaceDN w:val="0"/>
        <w:ind w:firstLine="360"/>
        <w:jc w:val="center"/>
        <w:rPr>
          <w:sz w:val="26"/>
          <w:szCs w:val="26"/>
        </w:rPr>
      </w:pPr>
      <w:r w:rsidRPr="007B6DB0">
        <w:rPr>
          <w:sz w:val="26"/>
          <w:szCs w:val="26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EC3D13" w:rsidRPr="007B6DB0" w:rsidRDefault="00EC3D13" w:rsidP="007B6DB0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DB0">
        <w:rPr>
          <w:rFonts w:ascii="Times New Roman" w:eastAsia="Times New Roman" w:hAnsi="Times New Roman" w:cs="Times New Roman"/>
          <w:sz w:val="26"/>
          <w:szCs w:val="26"/>
        </w:rPr>
        <w:t xml:space="preserve">Не требуются. </w:t>
      </w:r>
    </w:p>
    <w:p w:rsidR="00EC3D13" w:rsidRPr="007B6DB0" w:rsidRDefault="00EC3D13" w:rsidP="007B6D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D13" w:rsidRPr="007B6DB0" w:rsidRDefault="00EC3D13" w:rsidP="007B6DB0">
      <w:pPr>
        <w:ind w:firstLine="708"/>
        <w:jc w:val="both"/>
        <w:rPr>
          <w:rStyle w:val="af1"/>
          <w:i w:val="0"/>
          <w:sz w:val="26"/>
          <w:szCs w:val="26"/>
        </w:rPr>
      </w:pPr>
      <w:r w:rsidRPr="007B6DB0">
        <w:rPr>
          <w:rStyle w:val="af1"/>
          <w:i w:val="0"/>
          <w:sz w:val="26"/>
          <w:szCs w:val="26"/>
        </w:rPr>
        <w:t xml:space="preserve">Административный регламент 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EC3D13" w:rsidRPr="007B6DB0" w:rsidRDefault="00EC3D13" w:rsidP="007B6DB0">
      <w:pPr>
        <w:pStyle w:val="af0"/>
        <w:ind w:firstLine="708"/>
        <w:jc w:val="both"/>
        <w:rPr>
          <w:rStyle w:val="af1"/>
          <w:rFonts w:ascii="Times New Roman" w:hAnsi="Times New Roman" w:cs="Times New Roman"/>
          <w:i w:val="0"/>
          <w:sz w:val="26"/>
          <w:szCs w:val="26"/>
        </w:rPr>
      </w:pPr>
      <w:r w:rsidRPr="007B6DB0">
        <w:rPr>
          <w:rStyle w:val="af1"/>
          <w:rFonts w:ascii="Times New Roman" w:hAnsi="Times New Roman" w:cs="Times New Roman"/>
          <w:i w:val="0"/>
          <w:sz w:val="26"/>
          <w:szCs w:val="26"/>
        </w:rPr>
        <w:t>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исполнения Административного регламента, досудебный (внесудебный порядок) обжалования решений и действий (бездействия) органа, предоставляющего муниципальную услугу, а также его должностных лиц,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области», работников МФЦ при предоставлении муниципальной услуги.</w:t>
      </w:r>
    </w:p>
    <w:p w:rsidR="00E11943" w:rsidRPr="007B6DB0" w:rsidRDefault="00E11943" w:rsidP="007B6DB0">
      <w:pPr>
        <w:pStyle w:val="af0"/>
        <w:rPr>
          <w:rStyle w:val="af1"/>
          <w:rFonts w:ascii="Times New Roman" w:hAnsi="Times New Roman" w:cs="Times New Roman"/>
          <w:i w:val="0"/>
          <w:sz w:val="26"/>
          <w:szCs w:val="26"/>
        </w:rPr>
      </w:pPr>
    </w:p>
    <w:p w:rsidR="00E11943" w:rsidRPr="007B6DB0" w:rsidRDefault="00E11943" w:rsidP="00F7563B">
      <w:pPr>
        <w:pStyle w:val="af0"/>
        <w:jc w:val="both"/>
        <w:rPr>
          <w:rStyle w:val="af1"/>
          <w:rFonts w:ascii="Times New Roman" w:hAnsi="Times New Roman" w:cs="Times New Roman"/>
          <w:i w:val="0"/>
          <w:sz w:val="26"/>
          <w:szCs w:val="26"/>
        </w:rPr>
      </w:pPr>
      <w:bookmarkStart w:id="0" w:name="_GoBack"/>
      <w:bookmarkEnd w:id="0"/>
    </w:p>
    <w:sectPr w:rsidR="00E11943" w:rsidRPr="007B6DB0" w:rsidSect="00F7563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028A"/>
    <w:multiLevelType w:val="hybridMultilevel"/>
    <w:tmpl w:val="3278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7BEE"/>
    <w:multiLevelType w:val="hybridMultilevel"/>
    <w:tmpl w:val="6F44EF1C"/>
    <w:lvl w:ilvl="0" w:tplc="1C10F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15A"/>
    <w:rsid w:val="000027F4"/>
    <w:rsid w:val="00004451"/>
    <w:rsid w:val="00005C44"/>
    <w:rsid w:val="00006383"/>
    <w:rsid w:val="000139E2"/>
    <w:rsid w:val="00061EAC"/>
    <w:rsid w:val="00081220"/>
    <w:rsid w:val="000C254A"/>
    <w:rsid w:val="000D0F92"/>
    <w:rsid w:val="000E1969"/>
    <w:rsid w:val="000E2BAE"/>
    <w:rsid w:val="000E471F"/>
    <w:rsid w:val="001016C2"/>
    <w:rsid w:val="0011030A"/>
    <w:rsid w:val="00114F5C"/>
    <w:rsid w:val="00127355"/>
    <w:rsid w:val="00131B53"/>
    <w:rsid w:val="00134D30"/>
    <w:rsid w:val="001363E5"/>
    <w:rsid w:val="001415B5"/>
    <w:rsid w:val="00146BAE"/>
    <w:rsid w:val="00170AE7"/>
    <w:rsid w:val="001732D4"/>
    <w:rsid w:val="001734E0"/>
    <w:rsid w:val="0017415F"/>
    <w:rsid w:val="00186B78"/>
    <w:rsid w:val="001B09E6"/>
    <w:rsid w:val="001D6A81"/>
    <w:rsid w:val="0021141F"/>
    <w:rsid w:val="002145BA"/>
    <w:rsid w:val="00223BB6"/>
    <w:rsid w:val="00224537"/>
    <w:rsid w:val="00233B52"/>
    <w:rsid w:val="0024139A"/>
    <w:rsid w:val="002438CD"/>
    <w:rsid w:val="002513EE"/>
    <w:rsid w:val="00260F5E"/>
    <w:rsid w:val="00272804"/>
    <w:rsid w:val="00276A54"/>
    <w:rsid w:val="0028066A"/>
    <w:rsid w:val="00294DE2"/>
    <w:rsid w:val="002B02B8"/>
    <w:rsid w:val="002C439E"/>
    <w:rsid w:val="002E5E5B"/>
    <w:rsid w:val="002F0629"/>
    <w:rsid w:val="0032256A"/>
    <w:rsid w:val="00336901"/>
    <w:rsid w:val="00352F13"/>
    <w:rsid w:val="00376C59"/>
    <w:rsid w:val="0037739A"/>
    <w:rsid w:val="003848D0"/>
    <w:rsid w:val="0038647D"/>
    <w:rsid w:val="003A0BD9"/>
    <w:rsid w:val="003A6588"/>
    <w:rsid w:val="003F60E9"/>
    <w:rsid w:val="00414F7D"/>
    <w:rsid w:val="004220B0"/>
    <w:rsid w:val="004278D9"/>
    <w:rsid w:val="00471C7D"/>
    <w:rsid w:val="00475BF5"/>
    <w:rsid w:val="00476041"/>
    <w:rsid w:val="00483AFA"/>
    <w:rsid w:val="00487747"/>
    <w:rsid w:val="004A5E11"/>
    <w:rsid w:val="004B1AF3"/>
    <w:rsid w:val="004B4E14"/>
    <w:rsid w:val="004C5D55"/>
    <w:rsid w:val="004D2DBB"/>
    <w:rsid w:val="004D507E"/>
    <w:rsid w:val="004E2CDD"/>
    <w:rsid w:val="004E3275"/>
    <w:rsid w:val="004F3E4F"/>
    <w:rsid w:val="004F430F"/>
    <w:rsid w:val="00513165"/>
    <w:rsid w:val="005250EC"/>
    <w:rsid w:val="00541013"/>
    <w:rsid w:val="00551570"/>
    <w:rsid w:val="00557C18"/>
    <w:rsid w:val="00572469"/>
    <w:rsid w:val="005816D9"/>
    <w:rsid w:val="00583AAE"/>
    <w:rsid w:val="00583B53"/>
    <w:rsid w:val="0059415A"/>
    <w:rsid w:val="005A4576"/>
    <w:rsid w:val="005A4B9E"/>
    <w:rsid w:val="005B48F9"/>
    <w:rsid w:val="005C0B7C"/>
    <w:rsid w:val="005C3B08"/>
    <w:rsid w:val="005D0BDF"/>
    <w:rsid w:val="00601F63"/>
    <w:rsid w:val="00607086"/>
    <w:rsid w:val="006116B5"/>
    <w:rsid w:val="0063578E"/>
    <w:rsid w:val="006534D0"/>
    <w:rsid w:val="00665CC2"/>
    <w:rsid w:val="006702A4"/>
    <w:rsid w:val="006806C4"/>
    <w:rsid w:val="006854E8"/>
    <w:rsid w:val="00690606"/>
    <w:rsid w:val="006A7B5E"/>
    <w:rsid w:val="006C5773"/>
    <w:rsid w:val="006E2B54"/>
    <w:rsid w:val="006F0462"/>
    <w:rsid w:val="006F4A59"/>
    <w:rsid w:val="00700621"/>
    <w:rsid w:val="007130A4"/>
    <w:rsid w:val="00714FF6"/>
    <w:rsid w:val="00721F97"/>
    <w:rsid w:val="00724CC2"/>
    <w:rsid w:val="00726AED"/>
    <w:rsid w:val="0073144F"/>
    <w:rsid w:val="007337F1"/>
    <w:rsid w:val="00752FEC"/>
    <w:rsid w:val="0076327D"/>
    <w:rsid w:val="00785578"/>
    <w:rsid w:val="00786251"/>
    <w:rsid w:val="007B6AA2"/>
    <w:rsid w:val="007B6DB0"/>
    <w:rsid w:val="007D5652"/>
    <w:rsid w:val="007E5FC2"/>
    <w:rsid w:val="00816F13"/>
    <w:rsid w:val="00832A05"/>
    <w:rsid w:val="00834115"/>
    <w:rsid w:val="00841C2B"/>
    <w:rsid w:val="0085030D"/>
    <w:rsid w:val="00865D33"/>
    <w:rsid w:val="00866209"/>
    <w:rsid w:val="008805C0"/>
    <w:rsid w:val="00883D65"/>
    <w:rsid w:val="0088596D"/>
    <w:rsid w:val="008D2A99"/>
    <w:rsid w:val="008F1CEC"/>
    <w:rsid w:val="008F4A6A"/>
    <w:rsid w:val="00903D07"/>
    <w:rsid w:val="00912972"/>
    <w:rsid w:val="00932779"/>
    <w:rsid w:val="0093475B"/>
    <w:rsid w:val="00960BA5"/>
    <w:rsid w:val="009706E8"/>
    <w:rsid w:val="00982528"/>
    <w:rsid w:val="00991EE3"/>
    <w:rsid w:val="00994F80"/>
    <w:rsid w:val="009B1BBD"/>
    <w:rsid w:val="009B4397"/>
    <w:rsid w:val="009B541B"/>
    <w:rsid w:val="009C0CEE"/>
    <w:rsid w:val="009C2BFF"/>
    <w:rsid w:val="009E07E5"/>
    <w:rsid w:val="009F1717"/>
    <w:rsid w:val="009F2E31"/>
    <w:rsid w:val="00A560FB"/>
    <w:rsid w:val="00A6228D"/>
    <w:rsid w:val="00A72BBD"/>
    <w:rsid w:val="00A87283"/>
    <w:rsid w:val="00A9386D"/>
    <w:rsid w:val="00AB1F14"/>
    <w:rsid w:val="00AB45B8"/>
    <w:rsid w:val="00AD4CFB"/>
    <w:rsid w:val="00AE3DE6"/>
    <w:rsid w:val="00AF1CD6"/>
    <w:rsid w:val="00AF40F9"/>
    <w:rsid w:val="00AF4967"/>
    <w:rsid w:val="00B011FA"/>
    <w:rsid w:val="00B126E9"/>
    <w:rsid w:val="00B15FF8"/>
    <w:rsid w:val="00B219FE"/>
    <w:rsid w:val="00B22DCF"/>
    <w:rsid w:val="00B26B60"/>
    <w:rsid w:val="00B3409A"/>
    <w:rsid w:val="00B42FFD"/>
    <w:rsid w:val="00B44CF6"/>
    <w:rsid w:val="00B46361"/>
    <w:rsid w:val="00B51828"/>
    <w:rsid w:val="00B56600"/>
    <w:rsid w:val="00B566DF"/>
    <w:rsid w:val="00B604C0"/>
    <w:rsid w:val="00B65422"/>
    <w:rsid w:val="00B75292"/>
    <w:rsid w:val="00B7628A"/>
    <w:rsid w:val="00B81F4D"/>
    <w:rsid w:val="00B85C12"/>
    <w:rsid w:val="00B86458"/>
    <w:rsid w:val="00B94E67"/>
    <w:rsid w:val="00BA73A1"/>
    <w:rsid w:val="00BB2BAF"/>
    <w:rsid w:val="00BB335A"/>
    <w:rsid w:val="00BC5F52"/>
    <w:rsid w:val="00BD1BB4"/>
    <w:rsid w:val="00BD3F15"/>
    <w:rsid w:val="00BE3A1E"/>
    <w:rsid w:val="00BE43A5"/>
    <w:rsid w:val="00BE6DF1"/>
    <w:rsid w:val="00BF0478"/>
    <w:rsid w:val="00BF7541"/>
    <w:rsid w:val="00C336BA"/>
    <w:rsid w:val="00C4614F"/>
    <w:rsid w:val="00C47BD6"/>
    <w:rsid w:val="00C65ABE"/>
    <w:rsid w:val="00C67491"/>
    <w:rsid w:val="00C76F57"/>
    <w:rsid w:val="00CA1B65"/>
    <w:rsid w:val="00CA729E"/>
    <w:rsid w:val="00CE55E8"/>
    <w:rsid w:val="00CF6678"/>
    <w:rsid w:val="00D1396E"/>
    <w:rsid w:val="00D334EE"/>
    <w:rsid w:val="00D668CE"/>
    <w:rsid w:val="00DB4547"/>
    <w:rsid w:val="00DC1700"/>
    <w:rsid w:val="00DD08AC"/>
    <w:rsid w:val="00DE6072"/>
    <w:rsid w:val="00E11943"/>
    <w:rsid w:val="00E144D1"/>
    <w:rsid w:val="00E22E7A"/>
    <w:rsid w:val="00E3025F"/>
    <w:rsid w:val="00E47ECC"/>
    <w:rsid w:val="00E56A27"/>
    <w:rsid w:val="00E57659"/>
    <w:rsid w:val="00E65A72"/>
    <w:rsid w:val="00E77C27"/>
    <w:rsid w:val="00EB0C42"/>
    <w:rsid w:val="00EC2532"/>
    <w:rsid w:val="00EC3D13"/>
    <w:rsid w:val="00ED232C"/>
    <w:rsid w:val="00ED26E3"/>
    <w:rsid w:val="00ED2746"/>
    <w:rsid w:val="00ED3181"/>
    <w:rsid w:val="00EF7000"/>
    <w:rsid w:val="00F03418"/>
    <w:rsid w:val="00F03BF9"/>
    <w:rsid w:val="00F2418B"/>
    <w:rsid w:val="00F44CD3"/>
    <w:rsid w:val="00F53260"/>
    <w:rsid w:val="00F63726"/>
    <w:rsid w:val="00F65169"/>
    <w:rsid w:val="00F6520B"/>
    <w:rsid w:val="00F6540F"/>
    <w:rsid w:val="00F7563B"/>
    <w:rsid w:val="00F86D83"/>
    <w:rsid w:val="00FB4487"/>
    <w:rsid w:val="00FB4EE0"/>
    <w:rsid w:val="00FC0048"/>
    <w:rsid w:val="00FC0644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A977"/>
  <w15:docId w15:val="{0593D859-7C61-4666-9050-75D41F6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  <w:style w:type="paragraph" w:customStyle="1" w:styleId="ae">
    <w:name w:val="Знак Знак Знак Знак"/>
    <w:basedOn w:val="a"/>
    <w:rsid w:val="00483A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83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6534D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F7563B"/>
    <w:pPr>
      <w:spacing w:after="0" w:line="240" w:lineRule="auto"/>
    </w:pPr>
  </w:style>
  <w:style w:type="character" w:styleId="af1">
    <w:name w:val="Emphasis"/>
    <w:basedOn w:val="a0"/>
    <w:uiPriority w:val="20"/>
    <w:qFormat/>
    <w:rsid w:val="00E11943"/>
    <w:rPr>
      <w:i/>
      <w:iCs/>
    </w:rPr>
  </w:style>
  <w:style w:type="paragraph" w:customStyle="1" w:styleId="ConsPlusNonformat">
    <w:name w:val="ConsPlusNonformat"/>
    <w:rsid w:val="00EC3D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B1A0-C49D-4F57-A11A-58BBEADD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 Windows</cp:lastModifiedBy>
  <cp:revision>33</cp:revision>
  <cp:lastPrinted>2022-04-15T08:55:00Z</cp:lastPrinted>
  <dcterms:created xsi:type="dcterms:W3CDTF">2019-03-20T09:07:00Z</dcterms:created>
  <dcterms:modified xsi:type="dcterms:W3CDTF">2022-06-30T08:22:00Z</dcterms:modified>
</cp:coreProperties>
</file>