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A953FF" w:rsidP="00A953FF">
            <w:pPr>
              <w:jc w:val="right"/>
            </w:pPr>
            <w:r>
              <w:t>ПРОЕКТ</w:t>
            </w: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953FF">
        <w:rPr>
          <w:sz w:val="26"/>
          <w:szCs w:val="26"/>
          <w:u w:val="single"/>
        </w:rPr>
        <w:t xml:space="preserve">   </w:t>
      </w:r>
      <w:r w:rsidR="00B17CFD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 xml:space="preserve"> </w:t>
      </w:r>
      <w:r w:rsidR="006E221A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 xml:space="preserve"> 20</w:t>
      </w:r>
      <w:r w:rsidR="006E221A">
        <w:rPr>
          <w:sz w:val="26"/>
          <w:szCs w:val="26"/>
          <w:u w:val="single"/>
        </w:rPr>
        <w:t>2</w:t>
      </w:r>
      <w:r w:rsidR="00BE5FEB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A953FF" w:rsidRPr="00A953FF">
        <w:rPr>
          <w:sz w:val="26"/>
          <w:szCs w:val="26"/>
        </w:rPr>
        <w:t>____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A85122" w:rsidRPr="00A85122" w:rsidRDefault="00A85122" w:rsidP="00A85122">
      <w:pPr>
        <w:jc w:val="center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>О прогнозе социально-экономического развития городского округа</w:t>
      </w:r>
      <w:r w:rsidR="00A953FF">
        <w:rPr>
          <w:b/>
          <w:sz w:val="26"/>
          <w:szCs w:val="26"/>
        </w:rPr>
        <w:t xml:space="preserve"> </w:t>
      </w:r>
      <w:r w:rsidRPr="00A85122">
        <w:rPr>
          <w:b/>
          <w:sz w:val="26"/>
          <w:szCs w:val="26"/>
        </w:rPr>
        <w:t>город Шахунья Нижегородской области на среднесрочный период</w:t>
      </w:r>
      <w:r w:rsidR="00A953FF">
        <w:rPr>
          <w:b/>
          <w:sz w:val="26"/>
          <w:szCs w:val="26"/>
        </w:rPr>
        <w:t xml:space="preserve"> </w:t>
      </w:r>
      <w:r w:rsidRPr="00A85122">
        <w:rPr>
          <w:b/>
          <w:sz w:val="26"/>
          <w:szCs w:val="26"/>
        </w:rPr>
        <w:t>(на 202</w:t>
      </w:r>
      <w:r w:rsidR="00A33483">
        <w:rPr>
          <w:b/>
          <w:sz w:val="26"/>
          <w:szCs w:val="26"/>
        </w:rPr>
        <w:t>2</w:t>
      </w:r>
      <w:r w:rsidR="00E95059">
        <w:rPr>
          <w:b/>
          <w:sz w:val="26"/>
          <w:szCs w:val="26"/>
        </w:rPr>
        <w:t xml:space="preserve"> год и плановый период 202</w:t>
      </w:r>
      <w:r w:rsidR="00A33483">
        <w:rPr>
          <w:b/>
          <w:sz w:val="26"/>
          <w:szCs w:val="26"/>
        </w:rPr>
        <w:t>3</w:t>
      </w:r>
      <w:r w:rsidRPr="00A85122">
        <w:rPr>
          <w:b/>
          <w:sz w:val="26"/>
          <w:szCs w:val="26"/>
        </w:rPr>
        <w:t xml:space="preserve"> и 202</w:t>
      </w:r>
      <w:r w:rsidR="00A33483">
        <w:rPr>
          <w:b/>
          <w:sz w:val="26"/>
          <w:szCs w:val="26"/>
        </w:rPr>
        <w:t>4</w:t>
      </w:r>
      <w:r w:rsidRPr="00A85122">
        <w:rPr>
          <w:b/>
          <w:sz w:val="26"/>
          <w:szCs w:val="26"/>
        </w:rPr>
        <w:t xml:space="preserve"> годов) </w:t>
      </w:r>
    </w:p>
    <w:p w:rsidR="00A85122" w:rsidRPr="00A85122" w:rsidRDefault="00A85122" w:rsidP="00A85122">
      <w:pPr>
        <w:jc w:val="both"/>
        <w:rPr>
          <w:sz w:val="26"/>
          <w:szCs w:val="26"/>
        </w:rPr>
      </w:pPr>
    </w:p>
    <w:p w:rsidR="00A85122" w:rsidRPr="00A85122" w:rsidRDefault="00A85122" w:rsidP="00A85122">
      <w:pPr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       </w:t>
      </w:r>
    </w:p>
    <w:p w:rsidR="00E67F52" w:rsidRDefault="00E67F52" w:rsidP="00E67F5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формирования бюджета городского округа город Шахунья Нижегородской области на </w:t>
      </w:r>
      <w:r w:rsidRPr="0036757D">
        <w:rPr>
          <w:sz w:val="27"/>
          <w:szCs w:val="27"/>
        </w:rPr>
        <w:t>среднесрочный период</w:t>
      </w:r>
      <w:r>
        <w:rPr>
          <w:sz w:val="27"/>
          <w:szCs w:val="27"/>
        </w:rPr>
        <w:t xml:space="preserve"> </w:t>
      </w:r>
      <w:r w:rsidRPr="0036757D">
        <w:rPr>
          <w:sz w:val="27"/>
          <w:szCs w:val="27"/>
        </w:rPr>
        <w:t>(на 202</w:t>
      </w:r>
      <w:r w:rsidR="00A33483">
        <w:rPr>
          <w:sz w:val="27"/>
          <w:szCs w:val="27"/>
        </w:rPr>
        <w:t>2</w:t>
      </w:r>
      <w:r w:rsidR="00E95059">
        <w:rPr>
          <w:sz w:val="27"/>
          <w:szCs w:val="27"/>
        </w:rPr>
        <w:t xml:space="preserve"> год и плановый период 202</w:t>
      </w:r>
      <w:r w:rsidR="00A33483">
        <w:rPr>
          <w:sz w:val="27"/>
          <w:szCs w:val="27"/>
        </w:rPr>
        <w:t>3</w:t>
      </w:r>
      <w:r w:rsidRPr="0036757D">
        <w:rPr>
          <w:sz w:val="27"/>
          <w:szCs w:val="27"/>
        </w:rPr>
        <w:t xml:space="preserve"> и 202</w:t>
      </w:r>
      <w:r w:rsidR="00A33483">
        <w:rPr>
          <w:sz w:val="27"/>
          <w:szCs w:val="27"/>
        </w:rPr>
        <w:t>4</w:t>
      </w:r>
      <w:r w:rsidRPr="0036757D">
        <w:rPr>
          <w:sz w:val="27"/>
          <w:szCs w:val="27"/>
        </w:rPr>
        <w:t xml:space="preserve"> годов) </w:t>
      </w:r>
      <w:r>
        <w:rPr>
          <w:sz w:val="27"/>
          <w:szCs w:val="27"/>
        </w:rPr>
        <w:t>администрация</w:t>
      </w:r>
      <w:r w:rsidRPr="00390DDF">
        <w:rPr>
          <w:sz w:val="27"/>
          <w:szCs w:val="27"/>
        </w:rPr>
        <w:t xml:space="preserve"> </w:t>
      </w:r>
      <w:r>
        <w:rPr>
          <w:sz w:val="27"/>
          <w:szCs w:val="27"/>
        </w:rPr>
        <w:t>городского округа город Шахунья</w:t>
      </w:r>
      <w:r w:rsidRPr="00390DD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Нижегородской области </w:t>
      </w:r>
      <w:r w:rsidRPr="00E01280">
        <w:rPr>
          <w:b/>
          <w:sz w:val="27"/>
          <w:szCs w:val="27"/>
        </w:rPr>
        <w:t>постановляет:</w:t>
      </w:r>
    </w:p>
    <w:p w:rsidR="00E67F52" w:rsidRPr="00390DDF" w:rsidRDefault="00E67F52" w:rsidP="00E67F52">
      <w:pPr>
        <w:ind w:firstLine="180"/>
        <w:jc w:val="both"/>
        <w:rPr>
          <w:sz w:val="27"/>
          <w:szCs w:val="27"/>
        </w:rPr>
      </w:pPr>
      <w:r w:rsidRPr="00390DDF">
        <w:rPr>
          <w:sz w:val="27"/>
          <w:szCs w:val="27"/>
        </w:rPr>
        <w:t xml:space="preserve">    </w:t>
      </w:r>
    </w:p>
    <w:p w:rsidR="00E67F52" w:rsidRPr="00390DDF" w:rsidRDefault="00E67F52" w:rsidP="00E67F52">
      <w:pPr>
        <w:ind w:firstLine="720"/>
        <w:jc w:val="both"/>
        <w:rPr>
          <w:sz w:val="27"/>
          <w:szCs w:val="27"/>
        </w:rPr>
      </w:pPr>
      <w:r w:rsidRPr="00390DDF">
        <w:rPr>
          <w:sz w:val="27"/>
          <w:szCs w:val="27"/>
        </w:rPr>
        <w:t xml:space="preserve"> 1. </w:t>
      </w:r>
      <w:r>
        <w:rPr>
          <w:sz w:val="27"/>
          <w:szCs w:val="27"/>
        </w:rPr>
        <w:t xml:space="preserve">Одобрить прогноз социально-экономического развития городского округа город Шахунья Нижегородской области на среднесрочный период </w:t>
      </w:r>
      <w:r w:rsidRPr="0036757D">
        <w:rPr>
          <w:sz w:val="27"/>
          <w:szCs w:val="27"/>
        </w:rPr>
        <w:t>(на 202</w:t>
      </w:r>
      <w:r w:rsidR="00A33483">
        <w:rPr>
          <w:sz w:val="27"/>
          <w:szCs w:val="27"/>
        </w:rPr>
        <w:t>2</w:t>
      </w:r>
      <w:r w:rsidRPr="0036757D">
        <w:rPr>
          <w:sz w:val="27"/>
          <w:szCs w:val="27"/>
        </w:rPr>
        <w:t xml:space="preserve"> год и плановый период 202</w:t>
      </w:r>
      <w:r w:rsidR="00A33483">
        <w:rPr>
          <w:sz w:val="27"/>
          <w:szCs w:val="27"/>
        </w:rPr>
        <w:t>3</w:t>
      </w:r>
      <w:r w:rsidRPr="0036757D">
        <w:rPr>
          <w:sz w:val="27"/>
          <w:szCs w:val="27"/>
        </w:rPr>
        <w:t xml:space="preserve"> и 202</w:t>
      </w:r>
      <w:r w:rsidR="00A33483">
        <w:rPr>
          <w:sz w:val="27"/>
          <w:szCs w:val="27"/>
        </w:rPr>
        <w:t>4</w:t>
      </w:r>
      <w:r w:rsidRPr="0036757D">
        <w:rPr>
          <w:sz w:val="27"/>
          <w:szCs w:val="27"/>
        </w:rPr>
        <w:t xml:space="preserve"> годов)</w:t>
      </w:r>
      <w:r w:rsidR="006E221A">
        <w:rPr>
          <w:sz w:val="27"/>
          <w:szCs w:val="27"/>
        </w:rPr>
        <w:t xml:space="preserve"> </w:t>
      </w:r>
      <w:r>
        <w:rPr>
          <w:sz w:val="27"/>
          <w:szCs w:val="27"/>
        </w:rPr>
        <w:t>(далее – прогноз).</w:t>
      </w:r>
    </w:p>
    <w:p w:rsidR="00E67F52" w:rsidRDefault="00E67F52" w:rsidP="00E67F5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экономики, прогнозирования, инвестиционной политики и муниципального имущества городского округа город Шахунья Нижегородской области осуществлять мониторинг реализации прогноза в 202</w:t>
      </w:r>
      <w:r w:rsidR="00A33483">
        <w:rPr>
          <w:sz w:val="27"/>
          <w:szCs w:val="27"/>
        </w:rPr>
        <w:t>2</w:t>
      </w:r>
      <w:r>
        <w:rPr>
          <w:sz w:val="27"/>
          <w:szCs w:val="27"/>
        </w:rPr>
        <w:t xml:space="preserve"> году. Результаты мониторинга направлять</w:t>
      </w:r>
      <w:r w:rsidRPr="009945EF">
        <w:rPr>
          <w:sz w:val="27"/>
          <w:szCs w:val="27"/>
        </w:rPr>
        <w:t xml:space="preserve"> главе </w:t>
      </w:r>
      <w:r>
        <w:rPr>
          <w:sz w:val="27"/>
          <w:szCs w:val="27"/>
        </w:rPr>
        <w:t>местного самоуправления городского округа город Шахунья Нижегородской области.</w:t>
      </w:r>
    </w:p>
    <w:p w:rsidR="00E67F52" w:rsidRDefault="00E67F52" w:rsidP="00E67F5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DB59AF">
        <w:rPr>
          <w:sz w:val="27"/>
          <w:szCs w:val="27"/>
        </w:rPr>
        <w:t>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</w:p>
    <w:p w:rsidR="00E67F52" w:rsidRDefault="00E67F52" w:rsidP="00E67F5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 Настоящее постановление вступает в силу со дня его подписания.</w:t>
      </w:r>
    </w:p>
    <w:p w:rsidR="00E67F52" w:rsidRDefault="00E67F52" w:rsidP="00E67F5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E67F52" w:rsidRPr="00390DDF" w:rsidRDefault="00E67F52" w:rsidP="00E67F52">
      <w:pPr>
        <w:jc w:val="both"/>
        <w:rPr>
          <w:sz w:val="27"/>
          <w:szCs w:val="27"/>
        </w:rPr>
      </w:pPr>
    </w:p>
    <w:p w:rsidR="00E67F52" w:rsidRPr="00390DDF" w:rsidRDefault="00E67F52" w:rsidP="00E67F52">
      <w:pPr>
        <w:jc w:val="both"/>
        <w:rPr>
          <w:sz w:val="27"/>
          <w:szCs w:val="27"/>
        </w:rPr>
      </w:pPr>
    </w:p>
    <w:p w:rsidR="00E67F52" w:rsidRPr="00390DDF" w:rsidRDefault="00E67F52" w:rsidP="00E67F52">
      <w:pPr>
        <w:ind w:left="870"/>
        <w:jc w:val="both"/>
        <w:rPr>
          <w:sz w:val="27"/>
          <w:szCs w:val="27"/>
        </w:rPr>
      </w:pPr>
    </w:p>
    <w:p w:rsidR="00E67F52" w:rsidRPr="00390DDF" w:rsidRDefault="00E67F52" w:rsidP="00E67F52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Pr="00390DDF">
        <w:rPr>
          <w:sz w:val="27"/>
          <w:szCs w:val="27"/>
        </w:rPr>
        <w:t xml:space="preserve"> </w:t>
      </w:r>
      <w:r>
        <w:rPr>
          <w:sz w:val="27"/>
          <w:szCs w:val="27"/>
        </w:rPr>
        <w:t>местного самоуправления</w:t>
      </w:r>
      <w:r w:rsidRPr="00390DDF">
        <w:rPr>
          <w:sz w:val="27"/>
          <w:szCs w:val="27"/>
        </w:rPr>
        <w:t xml:space="preserve"> </w:t>
      </w:r>
    </w:p>
    <w:p w:rsidR="00E67F52" w:rsidRPr="00390DDF" w:rsidRDefault="00E67F52" w:rsidP="00E67F52">
      <w:pPr>
        <w:jc w:val="both"/>
        <w:rPr>
          <w:sz w:val="27"/>
          <w:szCs w:val="27"/>
        </w:rPr>
      </w:pPr>
      <w:r>
        <w:rPr>
          <w:sz w:val="27"/>
          <w:szCs w:val="27"/>
        </w:rPr>
        <w:t>городского округа город Шахунья</w:t>
      </w:r>
      <w:r w:rsidRPr="00390DD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</w:t>
      </w:r>
      <w:r w:rsidRPr="00390DDF">
        <w:rPr>
          <w:sz w:val="27"/>
          <w:szCs w:val="27"/>
        </w:rPr>
        <w:t xml:space="preserve">                                  </w:t>
      </w:r>
      <w:r>
        <w:rPr>
          <w:sz w:val="27"/>
          <w:szCs w:val="27"/>
        </w:rPr>
        <w:t xml:space="preserve">        Р.В. Кошелев</w:t>
      </w:r>
    </w:p>
    <w:p w:rsidR="00E67F52" w:rsidRPr="00390DDF" w:rsidRDefault="00E67F52" w:rsidP="00E67F52">
      <w:pPr>
        <w:jc w:val="both"/>
        <w:rPr>
          <w:sz w:val="27"/>
          <w:szCs w:val="27"/>
        </w:rPr>
      </w:pPr>
    </w:p>
    <w:p w:rsidR="00E67F52" w:rsidRPr="00390DDF" w:rsidRDefault="00E67F52" w:rsidP="00E67F52">
      <w:pPr>
        <w:jc w:val="both"/>
        <w:rPr>
          <w:sz w:val="27"/>
          <w:szCs w:val="27"/>
        </w:rPr>
      </w:pPr>
    </w:p>
    <w:p w:rsidR="001C326B" w:rsidRDefault="001C326B" w:rsidP="00E67F52">
      <w:pPr>
        <w:jc w:val="both"/>
        <w:rPr>
          <w:sz w:val="27"/>
          <w:szCs w:val="27"/>
        </w:rPr>
      </w:pPr>
    </w:p>
    <w:p w:rsidR="001C326B" w:rsidRDefault="001C326B" w:rsidP="00E67F52">
      <w:pPr>
        <w:jc w:val="both"/>
        <w:rPr>
          <w:sz w:val="27"/>
          <w:szCs w:val="27"/>
        </w:rPr>
      </w:pPr>
    </w:p>
    <w:p w:rsidR="00E67F52" w:rsidRPr="00390DDF" w:rsidRDefault="00E67F52" w:rsidP="00E67F52">
      <w:pPr>
        <w:jc w:val="both"/>
        <w:rPr>
          <w:sz w:val="27"/>
          <w:szCs w:val="27"/>
        </w:rPr>
      </w:pPr>
      <w:r w:rsidRPr="00390DDF">
        <w:rPr>
          <w:sz w:val="27"/>
          <w:szCs w:val="27"/>
        </w:rPr>
        <w:t>Готовил:</w:t>
      </w:r>
      <w:r>
        <w:rPr>
          <w:sz w:val="27"/>
          <w:szCs w:val="27"/>
        </w:rPr>
        <w:t xml:space="preserve"> Андриянова Н.В.              </w:t>
      </w:r>
    </w:p>
    <w:p w:rsidR="00E67F52" w:rsidRPr="00390DDF" w:rsidRDefault="00E67F52" w:rsidP="00E67F52">
      <w:pPr>
        <w:jc w:val="both"/>
        <w:rPr>
          <w:sz w:val="27"/>
          <w:szCs w:val="27"/>
        </w:rPr>
      </w:pPr>
    </w:p>
    <w:p w:rsidR="00E67F52" w:rsidRDefault="00E67F52" w:rsidP="00E67F52">
      <w:pPr>
        <w:jc w:val="both"/>
        <w:rPr>
          <w:sz w:val="27"/>
          <w:szCs w:val="27"/>
        </w:rPr>
      </w:pPr>
      <w:r w:rsidRPr="00390DDF">
        <w:rPr>
          <w:sz w:val="27"/>
          <w:szCs w:val="27"/>
        </w:rPr>
        <w:t>Согласовано:</w:t>
      </w:r>
      <w:r>
        <w:rPr>
          <w:sz w:val="27"/>
          <w:szCs w:val="27"/>
        </w:rPr>
        <w:t xml:space="preserve"> Козлова Е.Л.</w:t>
      </w:r>
    </w:p>
    <w:p w:rsidR="00E67F52" w:rsidRPr="00390DDF" w:rsidRDefault="00E67F52" w:rsidP="00E67F5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Белов А.В.</w:t>
      </w:r>
    </w:p>
    <w:p w:rsidR="00E67F52" w:rsidRPr="00390DDF" w:rsidRDefault="00E67F52" w:rsidP="00E67F52">
      <w:pPr>
        <w:jc w:val="both"/>
        <w:rPr>
          <w:sz w:val="27"/>
          <w:szCs w:val="27"/>
        </w:rPr>
      </w:pPr>
    </w:p>
    <w:p w:rsidR="00DA5C07" w:rsidRPr="00B17CFD" w:rsidRDefault="00E67F52" w:rsidP="00E67F52">
      <w:pPr>
        <w:jc w:val="both"/>
        <w:rPr>
          <w:szCs w:val="26"/>
        </w:rPr>
      </w:pPr>
      <w:r w:rsidRPr="00390DDF">
        <w:rPr>
          <w:sz w:val="27"/>
          <w:szCs w:val="27"/>
        </w:rPr>
        <w:t xml:space="preserve">Выслано: </w:t>
      </w:r>
      <w:r w:rsidRPr="00B21460">
        <w:rPr>
          <w:sz w:val="22"/>
          <w:szCs w:val="27"/>
        </w:rPr>
        <w:t>в дело – 4 экз.</w:t>
      </w:r>
      <w:r>
        <w:rPr>
          <w:sz w:val="22"/>
          <w:szCs w:val="27"/>
        </w:rPr>
        <w:t>, Упр.</w:t>
      </w:r>
      <w:r w:rsidRPr="00B21460">
        <w:rPr>
          <w:sz w:val="22"/>
          <w:szCs w:val="27"/>
        </w:rPr>
        <w:t xml:space="preserve"> экономики– 1 </w:t>
      </w:r>
      <w:proofErr w:type="spellStart"/>
      <w:r w:rsidRPr="00B21460">
        <w:rPr>
          <w:sz w:val="22"/>
          <w:szCs w:val="27"/>
        </w:rPr>
        <w:t>экз.</w:t>
      </w:r>
      <w:proofErr w:type="gramStart"/>
      <w:r>
        <w:rPr>
          <w:sz w:val="22"/>
          <w:szCs w:val="27"/>
        </w:rPr>
        <w:t>,</w:t>
      </w:r>
      <w:r w:rsidRPr="00B21460">
        <w:rPr>
          <w:sz w:val="22"/>
          <w:szCs w:val="27"/>
        </w:rPr>
        <w:t>ф</w:t>
      </w:r>
      <w:proofErr w:type="gramEnd"/>
      <w:r w:rsidRPr="00B21460">
        <w:rPr>
          <w:sz w:val="22"/>
          <w:szCs w:val="27"/>
        </w:rPr>
        <w:t>инансовое</w:t>
      </w:r>
      <w:proofErr w:type="spellEnd"/>
      <w:r w:rsidRPr="00B21460">
        <w:rPr>
          <w:sz w:val="22"/>
          <w:szCs w:val="27"/>
        </w:rPr>
        <w:t xml:space="preserve"> управление – 1 экз.</w:t>
      </w:r>
      <w:r>
        <w:rPr>
          <w:sz w:val="22"/>
          <w:szCs w:val="27"/>
        </w:rPr>
        <w:t xml:space="preserve">, </w:t>
      </w:r>
      <w:r w:rsidRPr="00B21460">
        <w:rPr>
          <w:sz w:val="22"/>
          <w:szCs w:val="27"/>
        </w:rPr>
        <w:t>сайт – 1 экз.</w:t>
      </w:r>
      <w:r w:rsidR="00DA5C07" w:rsidRPr="00B17CFD">
        <w:rPr>
          <w:szCs w:val="26"/>
        </w:rPr>
        <w:br w:type="page"/>
      </w:r>
    </w:p>
    <w:p w:rsidR="00A85122" w:rsidRPr="00A85122" w:rsidRDefault="00A85122" w:rsidP="00A85122">
      <w:pPr>
        <w:ind w:left="6096"/>
        <w:jc w:val="center"/>
        <w:rPr>
          <w:sz w:val="26"/>
          <w:szCs w:val="26"/>
        </w:rPr>
      </w:pPr>
      <w:r w:rsidRPr="00A85122">
        <w:rPr>
          <w:sz w:val="26"/>
          <w:szCs w:val="26"/>
        </w:rPr>
        <w:lastRenderedPageBreak/>
        <w:t>ОДОБРЕН</w:t>
      </w:r>
    </w:p>
    <w:p w:rsidR="00A85122" w:rsidRPr="00A85122" w:rsidRDefault="00A85122" w:rsidP="00A85122">
      <w:pPr>
        <w:ind w:left="6096"/>
        <w:jc w:val="center"/>
        <w:rPr>
          <w:sz w:val="26"/>
          <w:szCs w:val="26"/>
        </w:rPr>
      </w:pPr>
      <w:r w:rsidRPr="00A85122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A85122" w:rsidRPr="00A85122" w:rsidRDefault="00A85122" w:rsidP="00A85122">
      <w:pPr>
        <w:ind w:left="6096"/>
        <w:jc w:val="center"/>
        <w:rPr>
          <w:sz w:val="26"/>
          <w:szCs w:val="26"/>
        </w:rPr>
      </w:pPr>
      <w:r w:rsidRPr="00A85122">
        <w:rPr>
          <w:sz w:val="26"/>
          <w:szCs w:val="26"/>
        </w:rPr>
        <w:t xml:space="preserve">от </w:t>
      </w:r>
      <w:r w:rsidR="00B17CFD">
        <w:rPr>
          <w:sz w:val="26"/>
          <w:szCs w:val="26"/>
        </w:rPr>
        <w:t>________</w:t>
      </w:r>
      <w:r w:rsidR="006E221A">
        <w:rPr>
          <w:sz w:val="26"/>
          <w:szCs w:val="26"/>
        </w:rPr>
        <w:t>202</w:t>
      </w:r>
      <w:r w:rsidR="006428A9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г. № </w:t>
      </w:r>
      <w:r w:rsidR="00B17CFD">
        <w:rPr>
          <w:sz w:val="26"/>
          <w:szCs w:val="26"/>
        </w:rPr>
        <w:t>____</w:t>
      </w:r>
    </w:p>
    <w:p w:rsidR="00A85122" w:rsidRDefault="00A85122" w:rsidP="00A85122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A85122" w:rsidRDefault="00A85122" w:rsidP="00A85122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A85122" w:rsidRPr="00A85122" w:rsidRDefault="00A85122" w:rsidP="00A8512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>ПРОГНОЗ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 xml:space="preserve">СОЦИАЛЬНО-ЭКОНОМИЧЕСКОГО РАЗВИТИЯ 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>ГОРОДСКОГО ОКРУГА ГОРОД ШАХУНЬЯ НИЖЕГОРОДСКОЙ ОБЛАСТИ НА СРЕДНЕСРОЧНЫЙ ПЕРИОД</w:t>
      </w:r>
    </w:p>
    <w:p w:rsidR="00A85122" w:rsidRPr="00A85122" w:rsidRDefault="007217FB" w:rsidP="00A8512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(НА 202</w:t>
      </w:r>
      <w:r w:rsidR="006428A9">
        <w:rPr>
          <w:b/>
          <w:sz w:val="26"/>
          <w:szCs w:val="26"/>
        </w:rPr>
        <w:t>2</w:t>
      </w:r>
      <w:r w:rsidR="000A41B7">
        <w:rPr>
          <w:b/>
          <w:sz w:val="26"/>
          <w:szCs w:val="26"/>
        </w:rPr>
        <w:t xml:space="preserve"> </w:t>
      </w:r>
      <w:r w:rsidR="00A85122" w:rsidRPr="00A85122">
        <w:rPr>
          <w:b/>
          <w:sz w:val="26"/>
          <w:szCs w:val="26"/>
        </w:rPr>
        <w:t>ГОД И ПЛАНОВЫЙ ПЕРИОД 202</w:t>
      </w:r>
      <w:r w:rsidR="006428A9">
        <w:rPr>
          <w:b/>
          <w:sz w:val="26"/>
          <w:szCs w:val="26"/>
        </w:rPr>
        <w:t>3</w:t>
      </w:r>
      <w:proofErr w:type="gramStart"/>
      <w:r w:rsidR="00A85122" w:rsidRPr="00A85122">
        <w:rPr>
          <w:b/>
          <w:sz w:val="26"/>
          <w:szCs w:val="26"/>
        </w:rPr>
        <w:t xml:space="preserve"> И</w:t>
      </w:r>
      <w:proofErr w:type="gramEnd"/>
      <w:r w:rsidR="00A85122" w:rsidRPr="00A85122">
        <w:rPr>
          <w:b/>
          <w:sz w:val="26"/>
          <w:szCs w:val="26"/>
        </w:rPr>
        <w:t xml:space="preserve"> 202</w:t>
      </w:r>
      <w:r w:rsidR="006428A9">
        <w:rPr>
          <w:b/>
          <w:sz w:val="26"/>
          <w:szCs w:val="26"/>
        </w:rPr>
        <w:t>4</w:t>
      </w:r>
      <w:r w:rsidR="00A85122" w:rsidRPr="00A85122">
        <w:rPr>
          <w:b/>
          <w:sz w:val="26"/>
          <w:szCs w:val="26"/>
        </w:rPr>
        <w:t xml:space="preserve"> ГОДОВ) </w:t>
      </w:r>
    </w:p>
    <w:p w:rsidR="00A85122" w:rsidRPr="0020647F" w:rsidRDefault="00A85122" w:rsidP="00A8512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Прогноз социально-экономического развития городского округа город Шахунья Нижегородской области </w:t>
      </w:r>
      <w:r w:rsidR="007217FB">
        <w:rPr>
          <w:sz w:val="26"/>
          <w:szCs w:val="26"/>
        </w:rPr>
        <w:t>на среднесрочный период (на 202</w:t>
      </w:r>
      <w:r w:rsidR="006428A9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год и плановый период 202</w:t>
      </w:r>
      <w:r w:rsidR="006428A9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и 202</w:t>
      </w:r>
      <w:r w:rsidR="006428A9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годов) (далее – прогноз социально-экономического развития) разработан с учетом действующей нормативно-правовой базы: </w:t>
      </w:r>
    </w:p>
    <w:p w:rsidR="00A85122" w:rsidRPr="00A85122" w:rsidRDefault="00ED6ADD" w:rsidP="00A8512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5122" w:rsidRPr="00A85122">
        <w:rPr>
          <w:sz w:val="26"/>
          <w:szCs w:val="26"/>
        </w:rPr>
        <w:t xml:space="preserve">Бюджетного </w:t>
      </w:r>
      <w:hyperlink r:id="rId9" w:history="1">
        <w:r w:rsidR="00A85122" w:rsidRPr="00A85122">
          <w:rPr>
            <w:sz w:val="26"/>
            <w:szCs w:val="26"/>
          </w:rPr>
          <w:t>кодекса</w:t>
        </w:r>
      </w:hyperlink>
      <w:r w:rsidR="00A85122" w:rsidRPr="00A85122">
        <w:rPr>
          <w:sz w:val="26"/>
          <w:szCs w:val="26"/>
        </w:rPr>
        <w:t xml:space="preserve"> Российской Федерации;</w:t>
      </w:r>
    </w:p>
    <w:p w:rsidR="00A85122" w:rsidRPr="00A85122" w:rsidRDefault="00ED6ADD" w:rsidP="00A85122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5122" w:rsidRPr="00A85122">
        <w:rPr>
          <w:rFonts w:ascii="Times New Roman" w:hAnsi="Times New Roman" w:cs="Times New Roman"/>
          <w:sz w:val="26"/>
          <w:szCs w:val="26"/>
        </w:rPr>
        <w:t>Федерального закона от 28 июня 2014 года № 172-ФЗ «О стратегическом планировании в Российской Федерации»;</w:t>
      </w:r>
    </w:p>
    <w:p w:rsidR="00A85122" w:rsidRPr="00A85122" w:rsidRDefault="00ED6ADD" w:rsidP="00A8512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t xml:space="preserve">- </w:t>
      </w:r>
      <w:hyperlink r:id="rId10" w:history="1">
        <w:r w:rsidR="00A85122" w:rsidRPr="00A85122">
          <w:rPr>
            <w:sz w:val="26"/>
            <w:szCs w:val="26"/>
          </w:rPr>
          <w:t>Закона</w:t>
        </w:r>
      </w:hyperlink>
      <w:r w:rsidR="00A85122" w:rsidRPr="00A85122">
        <w:rPr>
          <w:sz w:val="26"/>
          <w:szCs w:val="26"/>
        </w:rPr>
        <w:t xml:space="preserve"> Нижегородской области от 03 марта 2015 года № 24-З «О стратегическом планировании в Нижегородской области»;</w:t>
      </w:r>
    </w:p>
    <w:p w:rsidR="00A85122" w:rsidRPr="00A85122" w:rsidRDefault="00ED6ADD" w:rsidP="00A8512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5122" w:rsidRPr="00A85122">
        <w:rPr>
          <w:sz w:val="26"/>
          <w:szCs w:val="26"/>
        </w:rPr>
        <w:t xml:space="preserve">Приказа Министерства экономического развития и инвестиций Нижегородской области </w:t>
      </w:r>
      <w:r w:rsidR="00A85122" w:rsidRPr="007217FB">
        <w:rPr>
          <w:sz w:val="26"/>
          <w:szCs w:val="26"/>
        </w:rPr>
        <w:t xml:space="preserve">от </w:t>
      </w:r>
      <w:r w:rsidR="007C702B">
        <w:rPr>
          <w:sz w:val="26"/>
          <w:szCs w:val="26"/>
        </w:rPr>
        <w:t>24</w:t>
      </w:r>
      <w:r w:rsidR="00A85122" w:rsidRPr="007217FB">
        <w:rPr>
          <w:sz w:val="26"/>
          <w:szCs w:val="26"/>
        </w:rPr>
        <w:t xml:space="preserve"> </w:t>
      </w:r>
      <w:r w:rsidR="007C702B">
        <w:rPr>
          <w:sz w:val="26"/>
          <w:szCs w:val="26"/>
        </w:rPr>
        <w:t>мая</w:t>
      </w:r>
      <w:r w:rsidR="00A85122" w:rsidRPr="007217FB">
        <w:rPr>
          <w:sz w:val="26"/>
          <w:szCs w:val="26"/>
        </w:rPr>
        <w:t xml:space="preserve"> 20</w:t>
      </w:r>
      <w:r w:rsidR="007217FB" w:rsidRPr="007217FB">
        <w:rPr>
          <w:sz w:val="26"/>
          <w:szCs w:val="26"/>
        </w:rPr>
        <w:t>2</w:t>
      </w:r>
      <w:r w:rsidR="007C702B">
        <w:rPr>
          <w:sz w:val="26"/>
          <w:szCs w:val="26"/>
        </w:rPr>
        <w:t>1</w:t>
      </w:r>
      <w:r w:rsidR="00A85122" w:rsidRPr="007217FB">
        <w:rPr>
          <w:sz w:val="26"/>
          <w:szCs w:val="26"/>
        </w:rPr>
        <w:t xml:space="preserve"> года № </w:t>
      </w:r>
      <w:r w:rsidR="007C702B">
        <w:rPr>
          <w:sz w:val="26"/>
          <w:szCs w:val="26"/>
        </w:rPr>
        <w:t>5</w:t>
      </w:r>
      <w:r w:rsidR="007217FB" w:rsidRPr="007217FB">
        <w:rPr>
          <w:sz w:val="26"/>
          <w:szCs w:val="26"/>
        </w:rPr>
        <w:t>0</w:t>
      </w:r>
      <w:r w:rsidR="00A85122" w:rsidRPr="00A85122">
        <w:rPr>
          <w:sz w:val="26"/>
          <w:szCs w:val="26"/>
        </w:rPr>
        <w:t xml:space="preserve"> «Об организации разработки прогноза социально – экономического развития Нижегородской области на среднесрочный период (на 202</w:t>
      </w:r>
      <w:r w:rsidR="007C702B">
        <w:rPr>
          <w:sz w:val="26"/>
          <w:szCs w:val="26"/>
        </w:rPr>
        <w:t>2</w:t>
      </w:r>
      <w:r w:rsidR="00A85122" w:rsidRPr="00A85122">
        <w:rPr>
          <w:sz w:val="26"/>
          <w:szCs w:val="26"/>
        </w:rPr>
        <w:t xml:space="preserve"> год и плановый период 202</w:t>
      </w:r>
      <w:r w:rsidR="007C702B">
        <w:rPr>
          <w:sz w:val="26"/>
          <w:szCs w:val="26"/>
        </w:rPr>
        <w:t>3</w:t>
      </w:r>
      <w:r w:rsidR="00A85122" w:rsidRPr="00A85122">
        <w:rPr>
          <w:sz w:val="26"/>
          <w:szCs w:val="26"/>
        </w:rPr>
        <w:t xml:space="preserve"> и 202</w:t>
      </w:r>
      <w:r w:rsidR="007C702B">
        <w:rPr>
          <w:sz w:val="26"/>
          <w:szCs w:val="26"/>
        </w:rPr>
        <w:t>4</w:t>
      </w:r>
      <w:r w:rsidR="00A85122" w:rsidRPr="00A85122">
        <w:rPr>
          <w:sz w:val="26"/>
          <w:szCs w:val="26"/>
        </w:rPr>
        <w:t xml:space="preserve"> годов)»;</w:t>
      </w:r>
    </w:p>
    <w:p w:rsidR="00A85122" w:rsidRPr="00A85122" w:rsidRDefault="00ED6ADD" w:rsidP="00A8512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t xml:space="preserve">- </w:t>
      </w:r>
      <w:hyperlink r:id="rId11" w:history="1">
        <w:r w:rsidR="00A85122" w:rsidRPr="00A85122">
          <w:rPr>
            <w:sz w:val="26"/>
            <w:szCs w:val="26"/>
          </w:rPr>
          <w:t>Решения</w:t>
        </w:r>
      </w:hyperlink>
      <w:r w:rsidR="00A85122" w:rsidRPr="00A85122">
        <w:rPr>
          <w:sz w:val="26"/>
          <w:szCs w:val="26"/>
        </w:rPr>
        <w:t xml:space="preserve"> Совета депутатов городского округа город Шахунья от 28.04.2017 № 78-4 «Об утверждении Положения «О Бюджетном процессе в городском округе город Шахунья Нижегородской области» (с изменениями);</w:t>
      </w:r>
    </w:p>
    <w:p w:rsidR="00A85122" w:rsidRPr="00A85122" w:rsidRDefault="00ED6ADD" w:rsidP="00A8512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5122" w:rsidRPr="00A85122">
        <w:rPr>
          <w:sz w:val="26"/>
          <w:szCs w:val="26"/>
        </w:rPr>
        <w:t>Постановления администрации городского округа город Шахунья Нижегородской области от 19.11.2015 № 1325 «Об утверждении порядка разработки, корректировки, осуществлении мониторинга и реализации прогноза социально-экономического развития городского округа город Шахунья Нижегородской области на среднесрочный период» (с изменениями).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Прогноз социально-экономического развития разработан Управлением экономики, прогнозирования, инвестиционной политики и муниципального имущества городского округа город Шахунья Нижегородской области. </w:t>
      </w:r>
      <w:proofErr w:type="gramStart"/>
      <w:r w:rsidRPr="00A85122">
        <w:rPr>
          <w:sz w:val="26"/>
          <w:szCs w:val="26"/>
        </w:rPr>
        <w:t>Прогноз социально-экономического развития разработан в соответствии с основными параметрами прогноза социально-экономического развития Нижегородской области на среднесрочный период на 202</w:t>
      </w:r>
      <w:r w:rsidR="00626689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год и плановый период 202</w:t>
      </w:r>
      <w:r w:rsidR="00626689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и 202</w:t>
      </w:r>
      <w:r w:rsidR="00626689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годов</w:t>
      </w:r>
      <w:r w:rsidR="00002DD2">
        <w:rPr>
          <w:sz w:val="26"/>
          <w:szCs w:val="26"/>
        </w:rPr>
        <w:t>)</w:t>
      </w:r>
      <w:r w:rsidRPr="00A85122">
        <w:rPr>
          <w:sz w:val="26"/>
          <w:szCs w:val="26"/>
        </w:rPr>
        <w:t xml:space="preserve">, утвержденными приказом министерства экономического развития и инвестиций Нижегородской области </w:t>
      </w:r>
      <w:r w:rsidRPr="007217FB">
        <w:rPr>
          <w:sz w:val="26"/>
          <w:szCs w:val="26"/>
        </w:rPr>
        <w:t xml:space="preserve">от </w:t>
      </w:r>
      <w:r w:rsidR="00626689">
        <w:rPr>
          <w:sz w:val="26"/>
          <w:szCs w:val="26"/>
        </w:rPr>
        <w:t>24</w:t>
      </w:r>
      <w:r w:rsidRPr="007217FB">
        <w:rPr>
          <w:sz w:val="26"/>
          <w:szCs w:val="26"/>
        </w:rPr>
        <w:t xml:space="preserve"> </w:t>
      </w:r>
      <w:r w:rsidR="00626689">
        <w:rPr>
          <w:sz w:val="26"/>
          <w:szCs w:val="26"/>
        </w:rPr>
        <w:t>мая</w:t>
      </w:r>
      <w:r w:rsidRPr="007217FB">
        <w:rPr>
          <w:sz w:val="26"/>
          <w:szCs w:val="26"/>
        </w:rPr>
        <w:t xml:space="preserve"> 20</w:t>
      </w:r>
      <w:r w:rsidR="007217FB" w:rsidRPr="007217FB">
        <w:rPr>
          <w:sz w:val="26"/>
          <w:szCs w:val="26"/>
        </w:rPr>
        <w:t>2</w:t>
      </w:r>
      <w:r w:rsidR="00626689">
        <w:rPr>
          <w:sz w:val="26"/>
          <w:szCs w:val="26"/>
        </w:rPr>
        <w:t>1</w:t>
      </w:r>
      <w:r w:rsidRPr="007217FB">
        <w:rPr>
          <w:sz w:val="26"/>
          <w:szCs w:val="26"/>
        </w:rPr>
        <w:t xml:space="preserve"> года </w:t>
      </w:r>
      <w:r w:rsidR="007217FB">
        <w:rPr>
          <w:sz w:val="26"/>
          <w:szCs w:val="26"/>
        </w:rPr>
        <w:t xml:space="preserve">   </w:t>
      </w:r>
      <w:r w:rsidR="00626689">
        <w:rPr>
          <w:sz w:val="26"/>
          <w:szCs w:val="26"/>
        </w:rPr>
        <w:t xml:space="preserve">    </w:t>
      </w:r>
      <w:r w:rsidR="007217FB">
        <w:rPr>
          <w:sz w:val="26"/>
          <w:szCs w:val="26"/>
        </w:rPr>
        <w:t xml:space="preserve"> </w:t>
      </w:r>
      <w:r w:rsidRPr="007217FB">
        <w:rPr>
          <w:sz w:val="26"/>
          <w:szCs w:val="26"/>
        </w:rPr>
        <w:t xml:space="preserve">№ </w:t>
      </w:r>
      <w:r w:rsidR="00626689">
        <w:rPr>
          <w:sz w:val="26"/>
          <w:szCs w:val="26"/>
        </w:rPr>
        <w:t>5</w:t>
      </w:r>
      <w:r w:rsidR="007217FB">
        <w:rPr>
          <w:sz w:val="26"/>
          <w:szCs w:val="26"/>
        </w:rPr>
        <w:t>0</w:t>
      </w:r>
      <w:r w:rsidRPr="00A85122">
        <w:rPr>
          <w:sz w:val="26"/>
          <w:szCs w:val="26"/>
        </w:rPr>
        <w:t xml:space="preserve"> «Об организации разработки прогноза социально – экономического развития </w:t>
      </w:r>
      <w:r w:rsidRPr="00A85122">
        <w:rPr>
          <w:sz w:val="26"/>
          <w:szCs w:val="26"/>
        </w:rPr>
        <w:lastRenderedPageBreak/>
        <w:t>Нижегородской области на среднесрочный период (на 202</w:t>
      </w:r>
      <w:r w:rsidR="00214382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год и плановый период</w:t>
      </w:r>
      <w:proofErr w:type="gramEnd"/>
      <w:r w:rsidRPr="00A85122">
        <w:rPr>
          <w:sz w:val="26"/>
          <w:szCs w:val="26"/>
        </w:rPr>
        <w:t xml:space="preserve"> </w:t>
      </w:r>
      <w:proofErr w:type="gramStart"/>
      <w:r w:rsidRPr="00A85122">
        <w:rPr>
          <w:sz w:val="26"/>
          <w:szCs w:val="26"/>
        </w:rPr>
        <w:t>202</w:t>
      </w:r>
      <w:r w:rsidR="00214382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и 202</w:t>
      </w:r>
      <w:r w:rsidR="00214382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годов)» и с учетом намерений хозяйствующих субъектов, расположенных на территории округа.</w:t>
      </w:r>
      <w:proofErr w:type="gramEnd"/>
    </w:p>
    <w:p w:rsidR="002D48CD" w:rsidRDefault="00A85122" w:rsidP="002D48CD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Прогноз социально-экономического развития используется при формировании бюджета городского округа на 202</w:t>
      </w:r>
      <w:r w:rsidR="00214382">
        <w:rPr>
          <w:sz w:val="26"/>
          <w:szCs w:val="26"/>
        </w:rPr>
        <w:t>2</w:t>
      </w:r>
      <w:r w:rsidR="004A6D83">
        <w:rPr>
          <w:sz w:val="26"/>
          <w:szCs w:val="26"/>
        </w:rPr>
        <w:t xml:space="preserve"> год, плановый период 202</w:t>
      </w:r>
      <w:r w:rsidR="00214382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и 202</w:t>
      </w:r>
      <w:r w:rsidR="00214382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годов.</w:t>
      </w:r>
    </w:p>
    <w:p w:rsidR="002D48CD" w:rsidRDefault="002D48CD" w:rsidP="002D48CD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</w:p>
    <w:p w:rsidR="00A85122" w:rsidRDefault="00A85122" w:rsidP="002D48CD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b/>
          <w:sz w:val="26"/>
          <w:szCs w:val="26"/>
        </w:rPr>
      </w:pPr>
      <w:r>
        <w:rPr>
          <w:b/>
          <w:sz w:val="27"/>
          <w:szCs w:val="27"/>
        </w:rPr>
        <w:t>Прогноз социально-экономического развития городского округа город Шахунья Ниже</w:t>
      </w:r>
      <w:r w:rsidR="00331689">
        <w:rPr>
          <w:b/>
          <w:sz w:val="27"/>
          <w:szCs w:val="27"/>
        </w:rPr>
        <w:t xml:space="preserve">городской области </w:t>
      </w:r>
      <w:r w:rsidR="00DA5C07" w:rsidRPr="00DA5C07">
        <w:rPr>
          <w:b/>
          <w:sz w:val="26"/>
          <w:szCs w:val="26"/>
        </w:rPr>
        <w:t>на 202</w:t>
      </w:r>
      <w:r w:rsidR="00214382">
        <w:rPr>
          <w:b/>
          <w:sz w:val="26"/>
          <w:szCs w:val="26"/>
        </w:rPr>
        <w:t>2</w:t>
      </w:r>
      <w:r w:rsidR="001F4EBE">
        <w:rPr>
          <w:b/>
          <w:sz w:val="26"/>
          <w:szCs w:val="26"/>
        </w:rPr>
        <w:t xml:space="preserve"> год и плановый период 202</w:t>
      </w:r>
      <w:r w:rsidR="00214382">
        <w:rPr>
          <w:b/>
          <w:sz w:val="26"/>
          <w:szCs w:val="26"/>
        </w:rPr>
        <w:t>3</w:t>
      </w:r>
      <w:r w:rsidR="00DA5C07" w:rsidRPr="00DA5C07">
        <w:rPr>
          <w:b/>
          <w:sz w:val="26"/>
          <w:szCs w:val="26"/>
        </w:rPr>
        <w:t xml:space="preserve"> и 202</w:t>
      </w:r>
      <w:r w:rsidR="00214382">
        <w:rPr>
          <w:b/>
          <w:sz w:val="26"/>
          <w:szCs w:val="26"/>
        </w:rPr>
        <w:t>4</w:t>
      </w:r>
      <w:r w:rsidR="00DA5C07" w:rsidRPr="00DA5C07">
        <w:rPr>
          <w:b/>
          <w:sz w:val="26"/>
          <w:szCs w:val="26"/>
        </w:rPr>
        <w:t xml:space="preserve"> годов</w:t>
      </w:r>
    </w:p>
    <w:p w:rsidR="002D48CD" w:rsidRDefault="002D48CD" w:rsidP="002D48CD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b/>
          <w:sz w:val="27"/>
          <w:szCs w:val="27"/>
        </w:rPr>
      </w:pPr>
    </w:p>
    <w:tbl>
      <w:tblPr>
        <w:tblW w:w="10489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275"/>
        <w:gridCol w:w="1276"/>
        <w:gridCol w:w="1276"/>
        <w:gridCol w:w="1276"/>
        <w:gridCol w:w="1275"/>
      </w:tblGrid>
      <w:tr w:rsidR="00331689" w:rsidRPr="008946CA" w:rsidTr="00331689">
        <w:trPr>
          <w:trHeight w:val="1050"/>
          <w:tblHeader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EA6CA0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20</w:t>
            </w:r>
            <w:r w:rsidR="00EA6CA0">
              <w:rPr>
                <w:b/>
                <w:bCs/>
                <w:sz w:val="20"/>
                <w:szCs w:val="20"/>
              </w:rPr>
              <w:t>20</w:t>
            </w:r>
            <w:r w:rsidRPr="008946CA">
              <w:rPr>
                <w:b/>
                <w:bCs/>
                <w:sz w:val="20"/>
                <w:szCs w:val="20"/>
              </w:rPr>
              <w:t xml:space="preserve"> год (отчет)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EA6CA0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20</w:t>
            </w:r>
            <w:r w:rsidR="001F4EBE">
              <w:rPr>
                <w:b/>
                <w:bCs/>
                <w:sz w:val="20"/>
                <w:szCs w:val="20"/>
              </w:rPr>
              <w:t>2</w:t>
            </w:r>
            <w:r w:rsidR="00EA6CA0">
              <w:rPr>
                <w:b/>
                <w:bCs/>
                <w:sz w:val="20"/>
                <w:szCs w:val="20"/>
              </w:rPr>
              <w:t>1</w:t>
            </w:r>
            <w:r w:rsidRPr="008946CA">
              <w:rPr>
                <w:b/>
                <w:bCs/>
                <w:sz w:val="20"/>
                <w:szCs w:val="20"/>
              </w:rPr>
              <w:t xml:space="preserve"> год оценка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EA6C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A6CA0">
              <w:rPr>
                <w:b/>
                <w:bCs/>
                <w:sz w:val="20"/>
                <w:szCs w:val="20"/>
              </w:rPr>
              <w:t>2</w:t>
            </w:r>
            <w:r w:rsidRPr="008946CA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EA6CA0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202</w:t>
            </w:r>
            <w:r w:rsidR="00EA6CA0">
              <w:rPr>
                <w:b/>
                <w:bCs/>
                <w:sz w:val="20"/>
                <w:szCs w:val="20"/>
              </w:rPr>
              <w:t>3</w:t>
            </w:r>
            <w:r w:rsidRPr="008946CA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EA6CA0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202</w:t>
            </w:r>
            <w:r w:rsidR="00EA6CA0">
              <w:rPr>
                <w:b/>
                <w:bCs/>
                <w:sz w:val="20"/>
                <w:szCs w:val="20"/>
              </w:rPr>
              <w:t>4</w:t>
            </w:r>
            <w:r w:rsidRPr="008946CA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</w:tr>
      <w:tr w:rsidR="00331689" w:rsidRPr="008946CA" w:rsidTr="00331689">
        <w:trPr>
          <w:trHeight w:val="230"/>
          <w:tblHeader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1689" w:rsidRPr="008946CA" w:rsidTr="00331689">
        <w:trPr>
          <w:trHeight w:val="141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1.Отгружено товаров собственного производства, выполнено работ и оказано услуг собственными силами (по полному кругу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</w:p>
        </w:tc>
      </w:tr>
      <w:tr w:rsidR="00331689" w:rsidRPr="008946CA" w:rsidTr="00331689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4C4CCB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4C4CCB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4C4CCB" w:rsidP="00BF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4C4CCB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4C4CCB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8 167,1</w:t>
            </w:r>
          </w:p>
        </w:tc>
      </w:tr>
      <w:tr w:rsidR="00331689" w:rsidRPr="008946CA" w:rsidTr="00331689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4C4CCB" w:rsidP="001F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4C4CCB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4C4CCB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4C4CCB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C75160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331689" w:rsidRPr="008946CA" w:rsidTr="00331689">
        <w:trPr>
          <w:trHeight w:val="28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11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2.Отгружено товаров собственного производства, выполнено работ и оказано услуг собственными силами (</w:t>
            </w:r>
            <w:proofErr w:type="gramStart"/>
            <w:r w:rsidRPr="008946CA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8946CA">
              <w:rPr>
                <w:b/>
                <w:bCs/>
                <w:sz w:val="20"/>
                <w:szCs w:val="20"/>
              </w:rPr>
              <w:t xml:space="preserve"> крупным и средним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C75160" w:rsidP="00E7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C75160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C75160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C75160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C75160" w:rsidP="00D06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6 874,8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2E3691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5160">
              <w:rPr>
                <w:sz w:val="20"/>
                <w:szCs w:val="20"/>
              </w:rPr>
              <w:t>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C75160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75160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C75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0618A">
              <w:rPr>
                <w:sz w:val="20"/>
                <w:szCs w:val="20"/>
              </w:rPr>
              <w:t>0,</w:t>
            </w:r>
            <w:r w:rsidR="00C7516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D0618A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C75160">
              <w:rPr>
                <w:sz w:val="20"/>
                <w:szCs w:val="20"/>
              </w:rPr>
              <w:t>4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46CA">
              <w:rPr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8946CA">
              <w:rPr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 w:rsidRPr="008946CA">
              <w:rPr>
                <w:b/>
                <w:bCs/>
                <w:i/>
                <w:iCs/>
                <w:sz w:val="20"/>
                <w:szCs w:val="20"/>
              </w:rPr>
              <w:t>.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704081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D0618A" w:rsidP="0070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04081">
              <w:rPr>
                <w:sz w:val="20"/>
                <w:szCs w:val="20"/>
              </w:rPr>
              <w:t> 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D0618A" w:rsidP="002B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B23F1">
              <w:rPr>
                <w:sz w:val="20"/>
                <w:szCs w:val="20"/>
              </w:rPr>
              <w:t> 639,6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8A7690" w:rsidP="0081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3AC7">
              <w:rPr>
                <w:sz w:val="20"/>
                <w:szCs w:val="20"/>
              </w:rPr>
              <w:t> 820,6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813AC7" w:rsidP="0081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5 023,0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704081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2B23F1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813AC7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A7690">
              <w:rPr>
                <w:sz w:val="20"/>
                <w:szCs w:val="20"/>
              </w:rPr>
              <w:t>,0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11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3. Валовая продукция сельского хозяйства (хозяйства всех категорий: сельскохозяйственные предприятия, хозяйства населения, КФХ)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813AC7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813AC7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205301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205301" w:rsidP="00A21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205301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729,5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255EA" w:rsidP="0081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331689">
              <w:rPr>
                <w:sz w:val="20"/>
                <w:szCs w:val="20"/>
              </w:rPr>
              <w:t>,</w:t>
            </w:r>
            <w:r w:rsidR="00813AC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3AC7">
              <w:rPr>
                <w:sz w:val="20"/>
                <w:szCs w:val="20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A21B11" w:rsidP="00205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05301"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A21B11" w:rsidP="00205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331689">
              <w:rPr>
                <w:sz w:val="20"/>
                <w:szCs w:val="20"/>
              </w:rPr>
              <w:t>,</w:t>
            </w:r>
            <w:r w:rsidR="0020530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205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21B11">
              <w:rPr>
                <w:sz w:val="20"/>
                <w:szCs w:val="20"/>
              </w:rPr>
              <w:t>2,</w:t>
            </w:r>
            <w:r w:rsidR="00205301">
              <w:rPr>
                <w:sz w:val="20"/>
                <w:szCs w:val="20"/>
              </w:rPr>
              <w:t>3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76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том числе валовая продукция сельского хозяйства по сельскохозяйственным предприятиям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65635C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868A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868A9" w:rsidP="00FF5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868A9" w:rsidP="00FF5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868A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634,4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B94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1B11">
              <w:rPr>
                <w:sz w:val="20"/>
                <w:szCs w:val="20"/>
              </w:rPr>
              <w:t>6</w:t>
            </w:r>
            <w:r w:rsidR="00B94875">
              <w:rPr>
                <w:sz w:val="20"/>
                <w:szCs w:val="20"/>
              </w:rPr>
              <w:t>0</w:t>
            </w:r>
            <w:r w:rsidR="00A21B11">
              <w:rPr>
                <w:sz w:val="20"/>
                <w:szCs w:val="20"/>
              </w:rPr>
              <w:t>,</w:t>
            </w:r>
            <w:r w:rsidR="00B94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986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68A9">
              <w:rPr>
                <w:sz w:val="20"/>
                <w:szCs w:val="20"/>
              </w:rPr>
              <w:t>2</w:t>
            </w:r>
            <w:r w:rsidR="00FF5711">
              <w:rPr>
                <w:sz w:val="20"/>
                <w:szCs w:val="20"/>
              </w:rPr>
              <w:t>4,</w:t>
            </w:r>
            <w:r w:rsidR="009868A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986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68A9">
              <w:rPr>
                <w:sz w:val="20"/>
                <w:szCs w:val="20"/>
              </w:rPr>
              <w:t>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986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F5711">
              <w:rPr>
                <w:sz w:val="20"/>
                <w:szCs w:val="20"/>
              </w:rPr>
              <w:t>2,</w:t>
            </w:r>
            <w:r w:rsidR="009868A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986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868A9">
              <w:rPr>
                <w:sz w:val="20"/>
                <w:szCs w:val="20"/>
              </w:rPr>
              <w:t>2</w:t>
            </w:r>
            <w:r w:rsidR="00FF5711">
              <w:rPr>
                <w:sz w:val="20"/>
                <w:szCs w:val="20"/>
              </w:rPr>
              <w:t>,</w:t>
            </w:r>
            <w:r w:rsidR="009868A9">
              <w:rPr>
                <w:sz w:val="20"/>
                <w:szCs w:val="20"/>
              </w:rPr>
              <w:t>3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9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lastRenderedPageBreak/>
              <w:t xml:space="preserve">4.Численность работников по территории, формирующих ФОТ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тыс</w:t>
            </w:r>
            <w:proofErr w:type="gramStart"/>
            <w:r w:rsidRPr="008946CA">
              <w:rPr>
                <w:sz w:val="20"/>
                <w:szCs w:val="20"/>
              </w:rPr>
              <w:t>.ч</w:t>
            </w:r>
            <w:proofErr w:type="gramEnd"/>
            <w:r w:rsidRPr="008946CA">
              <w:rPr>
                <w:sz w:val="20"/>
                <w:szCs w:val="20"/>
              </w:rPr>
              <w:t>ел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6145A0" w:rsidP="00C82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6145A0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61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6145A0">
              <w:rPr>
                <w:sz w:val="20"/>
                <w:szCs w:val="20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61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6145A0">
              <w:rPr>
                <w:sz w:val="20"/>
                <w:szCs w:val="20"/>
              </w:rPr>
              <w:t>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61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6145A0">
              <w:rPr>
                <w:sz w:val="20"/>
                <w:szCs w:val="20"/>
              </w:rPr>
              <w:t>361</w:t>
            </w:r>
          </w:p>
        </w:tc>
      </w:tr>
      <w:tr w:rsidR="00331689" w:rsidRPr="008946CA" w:rsidTr="00331689">
        <w:trPr>
          <w:trHeight w:val="93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 xml:space="preserve">5.Фонд заработной платы,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6B36AC" w:rsidP="0061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45A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  <w:r w:rsidR="006145A0">
              <w:rPr>
                <w:sz w:val="20"/>
                <w:szCs w:val="20"/>
              </w:rPr>
              <w:t>44,85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E3DE6" w:rsidP="0061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45A0">
              <w:rPr>
                <w:sz w:val="20"/>
                <w:szCs w:val="20"/>
              </w:rPr>
              <w:t> 940,10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6145A0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E3DE6" w:rsidP="00C20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059B">
              <w:rPr>
                <w:sz w:val="20"/>
                <w:szCs w:val="20"/>
              </w:rPr>
              <w:t> 354,40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E3DE6" w:rsidP="00C20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059B">
              <w:rPr>
                <w:sz w:val="20"/>
                <w:szCs w:val="20"/>
              </w:rPr>
              <w:t> 575,70</w:t>
            </w:r>
          </w:p>
        </w:tc>
      </w:tr>
      <w:tr w:rsidR="00331689" w:rsidRPr="008946CA" w:rsidTr="00331689">
        <w:trPr>
          <w:trHeight w:val="75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6. Реальная заработная плата (всего по округу)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C20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205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C2059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C2059B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C20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2059B">
              <w:rPr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153DB2" w:rsidP="00C20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</w:t>
            </w:r>
            <w:r w:rsidR="00C2059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C20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53D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C2059B">
              <w:rPr>
                <w:sz w:val="20"/>
                <w:szCs w:val="20"/>
              </w:rPr>
              <w:t>5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right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51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 xml:space="preserve">7. Прибыль прибыльных организаций по кругу крупных и средних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D75394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A17B21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A17B21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A17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7B21">
              <w:rPr>
                <w:sz w:val="20"/>
                <w:szCs w:val="20"/>
              </w:rPr>
              <w:t>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A17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7B21">
              <w:rPr>
                <w:sz w:val="20"/>
                <w:szCs w:val="20"/>
              </w:rPr>
              <w:t>70,0</w:t>
            </w:r>
          </w:p>
        </w:tc>
      </w:tr>
    </w:tbl>
    <w:p w:rsidR="00906989" w:rsidRDefault="00906989" w:rsidP="00A851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p w:rsidR="00A85122" w:rsidRPr="009A63D1" w:rsidRDefault="00A85122" w:rsidP="00A851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9A63D1">
        <w:rPr>
          <w:b/>
          <w:sz w:val="27"/>
          <w:szCs w:val="27"/>
        </w:rPr>
        <w:t xml:space="preserve">Пояснительная записка к прогнозу социально-экономического развития городского округа город Шахунья Нижегородской области </w:t>
      </w:r>
    </w:p>
    <w:p w:rsidR="00A85122" w:rsidRPr="00331689" w:rsidRDefault="00331689" w:rsidP="00A85122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331689">
        <w:rPr>
          <w:b/>
          <w:sz w:val="26"/>
          <w:szCs w:val="26"/>
        </w:rPr>
        <w:t>на 202</w:t>
      </w:r>
      <w:r w:rsidR="003C3D6B">
        <w:rPr>
          <w:b/>
          <w:sz w:val="26"/>
          <w:szCs w:val="26"/>
        </w:rPr>
        <w:t>2</w:t>
      </w:r>
      <w:r w:rsidRPr="00331689">
        <w:rPr>
          <w:b/>
          <w:sz w:val="26"/>
          <w:szCs w:val="26"/>
        </w:rPr>
        <w:t xml:space="preserve"> год и пл</w:t>
      </w:r>
      <w:r>
        <w:rPr>
          <w:b/>
          <w:sz w:val="26"/>
          <w:szCs w:val="26"/>
        </w:rPr>
        <w:t>ановый период 202</w:t>
      </w:r>
      <w:r w:rsidR="003C3D6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и 202</w:t>
      </w:r>
      <w:r w:rsidR="003C3D6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годов</w:t>
      </w:r>
    </w:p>
    <w:p w:rsidR="00331689" w:rsidRPr="009A63D1" w:rsidRDefault="00331689" w:rsidP="00A85122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7"/>
          <w:szCs w:val="27"/>
        </w:rPr>
      </w:pPr>
    </w:p>
    <w:p w:rsidR="00A85122" w:rsidRPr="00A85122" w:rsidRDefault="00A85122" w:rsidP="00571E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Прогноз социально-экономического развития разработан с учетом:</w:t>
      </w:r>
    </w:p>
    <w:p w:rsidR="00A85122" w:rsidRPr="00A85122" w:rsidRDefault="00A85122" w:rsidP="00571ED7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A85122">
        <w:rPr>
          <w:iCs/>
          <w:sz w:val="26"/>
          <w:szCs w:val="26"/>
        </w:rPr>
        <w:t>- тенденций социально-экономического развития городского округа город Шахунья Нижегородской области в 20</w:t>
      </w:r>
      <w:r w:rsidR="00C96572">
        <w:rPr>
          <w:iCs/>
          <w:sz w:val="26"/>
          <w:szCs w:val="26"/>
        </w:rPr>
        <w:t>20</w:t>
      </w:r>
      <w:r w:rsidRPr="00A85122">
        <w:rPr>
          <w:iCs/>
          <w:sz w:val="26"/>
          <w:szCs w:val="26"/>
        </w:rPr>
        <w:t xml:space="preserve"> году и первой половины 20</w:t>
      </w:r>
      <w:r w:rsidR="00253B30">
        <w:rPr>
          <w:iCs/>
          <w:sz w:val="26"/>
          <w:szCs w:val="26"/>
        </w:rPr>
        <w:t>2</w:t>
      </w:r>
      <w:r w:rsidR="00C96572">
        <w:rPr>
          <w:iCs/>
          <w:sz w:val="26"/>
          <w:szCs w:val="26"/>
        </w:rPr>
        <w:t>1</w:t>
      </w:r>
      <w:r w:rsidRPr="00A85122">
        <w:rPr>
          <w:iCs/>
          <w:sz w:val="26"/>
          <w:szCs w:val="26"/>
        </w:rPr>
        <w:t xml:space="preserve"> года;</w:t>
      </w:r>
    </w:p>
    <w:p w:rsidR="00A85122" w:rsidRPr="00A85122" w:rsidRDefault="00A85122" w:rsidP="00571ED7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proofErr w:type="gramStart"/>
      <w:r w:rsidRPr="00A85122">
        <w:rPr>
          <w:iCs/>
          <w:sz w:val="26"/>
          <w:szCs w:val="26"/>
        </w:rPr>
        <w:t xml:space="preserve">- </w:t>
      </w:r>
      <w:r w:rsidRPr="00A85122">
        <w:rPr>
          <w:sz w:val="26"/>
          <w:szCs w:val="26"/>
        </w:rPr>
        <w:t xml:space="preserve">основных параметров прогноза социально-экономического развития Нижегородской области на среднесрочный период </w:t>
      </w:r>
      <w:r w:rsidR="00331689" w:rsidRPr="00A85122">
        <w:rPr>
          <w:sz w:val="26"/>
          <w:szCs w:val="26"/>
        </w:rPr>
        <w:t>(на 202</w:t>
      </w:r>
      <w:r w:rsidR="00C96572">
        <w:rPr>
          <w:sz w:val="26"/>
          <w:szCs w:val="26"/>
        </w:rPr>
        <w:t>2</w:t>
      </w:r>
      <w:r w:rsidR="00331689" w:rsidRPr="00A85122">
        <w:rPr>
          <w:sz w:val="26"/>
          <w:szCs w:val="26"/>
        </w:rPr>
        <w:t xml:space="preserve"> год и плановый период 202</w:t>
      </w:r>
      <w:r w:rsidR="00C96572">
        <w:rPr>
          <w:sz w:val="26"/>
          <w:szCs w:val="26"/>
        </w:rPr>
        <w:t>3</w:t>
      </w:r>
      <w:r w:rsidR="00331689" w:rsidRPr="00A85122">
        <w:rPr>
          <w:sz w:val="26"/>
          <w:szCs w:val="26"/>
        </w:rPr>
        <w:t xml:space="preserve"> и 202</w:t>
      </w:r>
      <w:r w:rsidR="00C96572">
        <w:rPr>
          <w:sz w:val="26"/>
          <w:szCs w:val="26"/>
        </w:rPr>
        <w:t>4</w:t>
      </w:r>
      <w:r w:rsidR="00331689" w:rsidRPr="00A85122">
        <w:rPr>
          <w:sz w:val="26"/>
          <w:szCs w:val="26"/>
        </w:rPr>
        <w:t xml:space="preserve"> годов)</w:t>
      </w:r>
      <w:r w:rsidRPr="00A85122">
        <w:rPr>
          <w:sz w:val="26"/>
          <w:szCs w:val="26"/>
        </w:rPr>
        <w:t xml:space="preserve">, утвержденных приказом министерства экономического развития и инвестиций Нижегородской области </w:t>
      </w:r>
      <w:r w:rsidR="0058784E" w:rsidRPr="0058784E">
        <w:rPr>
          <w:sz w:val="26"/>
          <w:szCs w:val="26"/>
        </w:rPr>
        <w:t xml:space="preserve">от </w:t>
      </w:r>
      <w:r w:rsidR="002F3AEE">
        <w:rPr>
          <w:sz w:val="26"/>
          <w:szCs w:val="26"/>
        </w:rPr>
        <w:t>24</w:t>
      </w:r>
      <w:r w:rsidRPr="0058784E">
        <w:rPr>
          <w:sz w:val="26"/>
          <w:szCs w:val="26"/>
        </w:rPr>
        <w:t xml:space="preserve"> </w:t>
      </w:r>
      <w:r w:rsidR="002F3AEE">
        <w:rPr>
          <w:sz w:val="26"/>
          <w:szCs w:val="26"/>
        </w:rPr>
        <w:t>мая</w:t>
      </w:r>
      <w:r w:rsidRPr="0058784E">
        <w:rPr>
          <w:sz w:val="26"/>
          <w:szCs w:val="26"/>
        </w:rPr>
        <w:t xml:space="preserve"> 20</w:t>
      </w:r>
      <w:r w:rsidR="002F3AEE">
        <w:rPr>
          <w:sz w:val="26"/>
          <w:szCs w:val="26"/>
        </w:rPr>
        <w:t>21</w:t>
      </w:r>
      <w:r w:rsidRPr="0058784E">
        <w:rPr>
          <w:sz w:val="26"/>
          <w:szCs w:val="26"/>
        </w:rPr>
        <w:t xml:space="preserve"> года № </w:t>
      </w:r>
      <w:r w:rsidR="002F3AEE">
        <w:rPr>
          <w:sz w:val="26"/>
          <w:szCs w:val="26"/>
        </w:rPr>
        <w:t>5</w:t>
      </w:r>
      <w:r w:rsidR="0058784E">
        <w:rPr>
          <w:sz w:val="26"/>
          <w:szCs w:val="26"/>
        </w:rPr>
        <w:t>0</w:t>
      </w:r>
      <w:r w:rsidRPr="00A85122">
        <w:rPr>
          <w:sz w:val="26"/>
          <w:szCs w:val="26"/>
        </w:rPr>
        <w:t xml:space="preserve"> «Об организации разработки прогноза социально – экономического развития Нижегородской области на среднесрочный период (на 202</w:t>
      </w:r>
      <w:r w:rsidR="002F3AEE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год и на плановый период 202</w:t>
      </w:r>
      <w:r w:rsidR="002F3AEE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и 202</w:t>
      </w:r>
      <w:r w:rsidR="002F3AEE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годов)»</w:t>
      </w:r>
      <w:r w:rsidRPr="00A85122">
        <w:rPr>
          <w:iCs/>
          <w:sz w:val="26"/>
          <w:szCs w:val="26"/>
        </w:rPr>
        <w:t xml:space="preserve">; </w:t>
      </w:r>
      <w:proofErr w:type="gramEnd"/>
    </w:p>
    <w:p w:rsidR="00A85122" w:rsidRPr="00A85122" w:rsidRDefault="00A85122" w:rsidP="00571ED7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A85122">
        <w:rPr>
          <w:iCs/>
          <w:sz w:val="26"/>
          <w:szCs w:val="26"/>
        </w:rPr>
        <w:t>- реализации Указ</w:t>
      </w:r>
      <w:r w:rsidR="00C5731C">
        <w:rPr>
          <w:iCs/>
          <w:sz w:val="26"/>
          <w:szCs w:val="26"/>
        </w:rPr>
        <w:t>а</w:t>
      </w:r>
      <w:r w:rsidRPr="00A85122">
        <w:rPr>
          <w:iCs/>
          <w:sz w:val="26"/>
          <w:szCs w:val="26"/>
        </w:rPr>
        <w:t xml:space="preserve"> Президента Российской Федерации по социально-экономической политике от 7 мая 2012 года</w:t>
      </w:r>
      <w:r w:rsidR="008B3796">
        <w:rPr>
          <w:iCs/>
          <w:sz w:val="26"/>
          <w:szCs w:val="26"/>
        </w:rPr>
        <w:t xml:space="preserve"> № 597 «О мероприятиях по реализации государственной социальной политики»</w:t>
      </w:r>
      <w:r w:rsidRPr="00A85122">
        <w:rPr>
          <w:iCs/>
          <w:sz w:val="26"/>
          <w:szCs w:val="26"/>
        </w:rPr>
        <w:t>;</w:t>
      </w:r>
    </w:p>
    <w:p w:rsidR="00A85122" w:rsidRPr="00A85122" w:rsidRDefault="00A85122" w:rsidP="00571ED7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A85122">
        <w:rPr>
          <w:iCs/>
          <w:sz w:val="26"/>
          <w:szCs w:val="26"/>
        </w:rPr>
        <w:t>- предложений хозяйствующих субъектов, осуществляющих деятельность на территории городского округа город Шахунья Нижегородской области;</w:t>
      </w:r>
    </w:p>
    <w:p w:rsidR="00A85122" w:rsidRPr="00A85122" w:rsidRDefault="00A85122" w:rsidP="00571ED7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A85122">
        <w:rPr>
          <w:iCs/>
          <w:sz w:val="26"/>
          <w:szCs w:val="26"/>
        </w:rPr>
        <w:t xml:space="preserve">- </w:t>
      </w:r>
      <w:r w:rsidR="004B206B">
        <w:rPr>
          <w:iCs/>
          <w:sz w:val="26"/>
          <w:szCs w:val="26"/>
        </w:rPr>
        <w:t>инвестиционного плана городского округа город Шахунья Нижегородской области (утвержден</w:t>
      </w:r>
      <w:r w:rsidRPr="00A85122">
        <w:rPr>
          <w:iCs/>
          <w:sz w:val="26"/>
          <w:szCs w:val="26"/>
        </w:rPr>
        <w:t xml:space="preserve"> </w:t>
      </w:r>
      <w:r w:rsidR="004B206B">
        <w:rPr>
          <w:iCs/>
          <w:sz w:val="26"/>
          <w:szCs w:val="26"/>
        </w:rPr>
        <w:t>распоряжением</w:t>
      </w:r>
      <w:r w:rsidRPr="00A85122">
        <w:rPr>
          <w:iCs/>
          <w:sz w:val="26"/>
          <w:szCs w:val="26"/>
        </w:rPr>
        <w:t xml:space="preserve"> администрации городского округа город Шахунья Нижегородской области от </w:t>
      </w:r>
      <w:r w:rsidR="004B206B">
        <w:rPr>
          <w:iCs/>
          <w:sz w:val="26"/>
          <w:szCs w:val="26"/>
        </w:rPr>
        <w:t>30</w:t>
      </w:r>
      <w:r w:rsidRPr="00A85122">
        <w:rPr>
          <w:iCs/>
          <w:sz w:val="26"/>
          <w:szCs w:val="26"/>
        </w:rPr>
        <w:t>.0</w:t>
      </w:r>
      <w:r w:rsidR="004B206B">
        <w:rPr>
          <w:iCs/>
          <w:sz w:val="26"/>
          <w:szCs w:val="26"/>
        </w:rPr>
        <w:t>1</w:t>
      </w:r>
      <w:r w:rsidRPr="00A85122">
        <w:rPr>
          <w:iCs/>
          <w:sz w:val="26"/>
          <w:szCs w:val="26"/>
        </w:rPr>
        <w:t>.20</w:t>
      </w:r>
      <w:r w:rsidR="004B206B">
        <w:rPr>
          <w:iCs/>
          <w:sz w:val="26"/>
          <w:szCs w:val="26"/>
        </w:rPr>
        <w:t>20 № 2</w:t>
      </w:r>
      <w:r w:rsidRPr="00A85122">
        <w:rPr>
          <w:iCs/>
          <w:sz w:val="26"/>
          <w:szCs w:val="26"/>
        </w:rPr>
        <w:t>7</w:t>
      </w:r>
      <w:r w:rsidR="004B206B">
        <w:rPr>
          <w:iCs/>
          <w:sz w:val="26"/>
          <w:szCs w:val="26"/>
        </w:rPr>
        <w:t>-р</w:t>
      </w:r>
      <w:r w:rsidRPr="00A85122">
        <w:rPr>
          <w:iCs/>
          <w:sz w:val="26"/>
          <w:szCs w:val="26"/>
        </w:rPr>
        <w:t>).</w:t>
      </w:r>
    </w:p>
    <w:p w:rsidR="00A85122" w:rsidRPr="00A85122" w:rsidRDefault="00A85122" w:rsidP="00571E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Информационная база формирования Прогноза социально-экономического развития:</w:t>
      </w:r>
    </w:p>
    <w:p w:rsidR="00A85122" w:rsidRPr="00A85122" w:rsidRDefault="00A85122" w:rsidP="00571E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- данные статистического учета за 201</w:t>
      </w:r>
      <w:r w:rsidR="000C53F8">
        <w:rPr>
          <w:sz w:val="26"/>
          <w:szCs w:val="26"/>
        </w:rPr>
        <w:t>9</w:t>
      </w:r>
      <w:r w:rsidRPr="00A85122">
        <w:rPr>
          <w:sz w:val="26"/>
          <w:szCs w:val="26"/>
        </w:rPr>
        <w:t xml:space="preserve"> - 20</w:t>
      </w:r>
      <w:r w:rsidR="000C53F8">
        <w:rPr>
          <w:sz w:val="26"/>
          <w:szCs w:val="26"/>
        </w:rPr>
        <w:t>20</w:t>
      </w:r>
      <w:r w:rsidRPr="00A85122">
        <w:rPr>
          <w:sz w:val="26"/>
          <w:szCs w:val="26"/>
        </w:rPr>
        <w:t xml:space="preserve"> годы и </w:t>
      </w:r>
      <w:r w:rsidR="000C53F8">
        <w:rPr>
          <w:sz w:val="26"/>
          <w:szCs w:val="26"/>
        </w:rPr>
        <w:t>3</w:t>
      </w:r>
      <w:r w:rsidR="00542C52">
        <w:rPr>
          <w:sz w:val="26"/>
          <w:szCs w:val="26"/>
        </w:rPr>
        <w:t xml:space="preserve"> месяц</w:t>
      </w:r>
      <w:r w:rsidR="000C53F8">
        <w:rPr>
          <w:sz w:val="26"/>
          <w:szCs w:val="26"/>
        </w:rPr>
        <w:t>а</w:t>
      </w:r>
      <w:r w:rsidRPr="00A85122">
        <w:rPr>
          <w:sz w:val="26"/>
          <w:szCs w:val="26"/>
        </w:rPr>
        <w:t xml:space="preserve"> 20</w:t>
      </w:r>
      <w:r w:rsidR="000C53F8">
        <w:rPr>
          <w:sz w:val="26"/>
          <w:szCs w:val="26"/>
        </w:rPr>
        <w:t>21</w:t>
      </w:r>
      <w:r w:rsidRPr="00A85122">
        <w:rPr>
          <w:sz w:val="26"/>
          <w:szCs w:val="26"/>
        </w:rPr>
        <w:t xml:space="preserve"> года;</w:t>
      </w:r>
    </w:p>
    <w:p w:rsidR="00A85122" w:rsidRPr="00A85122" w:rsidRDefault="00A85122" w:rsidP="00571E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85122">
        <w:rPr>
          <w:sz w:val="26"/>
          <w:szCs w:val="26"/>
        </w:rPr>
        <w:t>- основные параметры прогноза социально – экономического развития Нижегородской области на среднесрочный период (на 202</w:t>
      </w:r>
      <w:r w:rsidR="000C53F8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год и на плановый период  </w:t>
      </w:r>
      <w:r w:rsidRPr="00A85122">
        <w:rPr>
          <w:sz w:val="26"/>
          <w:szCs w:val="26"/>
        </w:rPr>
        <w:lastRenderedPageBreak/>
        <w:t>202</w:t>
      </w:r>
      <w:r w:rsidR="000C53F8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и 202</w:t>
      </w:r>
      <w:r w:rsidR="000C53F8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годов), утвержденные приказом Министерства экономического развития и инвестиций Нижегородской области </w:t>
      </w:r>
      <w:r w:rsidRPr="0058784E">
        <w:rPr>
          <w:sz w:val="26"/>
          <w:szCs w:val="26"/>
        </w:rPr>
        <w:t xml:space="preserve">от </w:t>
      </w:r>
      <w:r w:rsidR="000C53F8">
        <w:rPr>
          <w:sz w:val="26"/>
          <w:szCs w:val="26"/>
        </w:rPr>
        <w:t>24 мая</w:t>
      </w:r>
      <w:r w:rsidRPr="0058784E">
        <w:rPr>
          <w:sz w:val="26"/>
          <w:szCs w:val="26"/>
        </w:rPr>
        <w:t xml:space="preserve"> 20</w:t>
      </w:r>
      <w:r w:rsidR="0058784E">
        <w:rPr>
          <w:sz w:val="26"/>
          <w:szCs w:val="26"/>
        </w:rPr>
        <w:t>2</w:t>
      </w:r>
      <w:r w:rsidR="000C53F8">
        <w:rPr>
          <w:sz w:val="26"/>
          <w:szCs w:val="26"/>
        </w:rPr>
        <w:t>1</w:t>
      </w:r>
      <w:r w:rsidRPr="0058784E">
        <w:rPr>
          <w:sz w:val="26"/>
          <w:szCs w:val="26"/>
        </w:rPr>
        <w:t xml:space="preserve"> года № </w:t>
      </w:r>
      <w:r w:rsidR="000C53F8">
        <w:rPr>
          <w:sz w:val="26"/>
          <w:szCs w:val="26"/>
        </w:rPr>
        <w:t>5</w:t>
      </w:r>
      <w:r w:rsidR="0058784E">
        <w:rPr>
          <w:sz w:val="26"/>
          <w:szCs w:val="26"/>
        </w:rPr>
        <w:t>0</w:t>
      </w:r>
      <w:r w:rsidRPr="00A85122">
        <w:rPr>
          <w:sz w:val="26"/>
          <w:szCs w:val="26"/>
        </w:rPr>
        <w:t xml:space="preserve"> «Об организации разработки прогноза социально – экономического развития Нижегородской области на среднесрочный период (на 202</w:t>
      </w:r>
      <w:r w:rsidR="000C53F8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год и на плановый период 202</w:t>
      </w:r>
      <w:r w:rsidR="000C53F8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и 202</w:t>
      </w:r>
      <w:r w:rsidR="000C53F8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годов)»;</w:t>
      </w:r>
      <w:proofErr w:type="gramEnd"/>
    </w:p>
    <w:p w:rsidR="00A85122" w:rsidRPr="00A85122" w:rsidRDefault="00A85122" w:rsidP="00571E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- прогнозы экономического развития хозяйствующих субъектов, осуществляющих деятельность на территории городского округа город Шахунья Нижегородской области.</w:t>
      </w:r>
    </w:p>
    <w:p w:rsidR="00A267DF" w:rsidRDefault="00A267DF" w:rsidP="00A85122">
      <w:pPr>
        <w:ind w:firstLine="720"/>
        <w:jc w:val="center"/>
        <w:rPr>
          <w:rFonts w:cs="Courier New"/>
          <w:b/>
          <w:sz w:val="27"/>
          <w:szCs w:val="27"/>
        </w:rPr>
      </w:pPr>
    </w:p>
    <w:p w:rsidR="00A85122" w:rsidRPr="009A63D1" w:rsidRDefault="00A85122" w:rsidP="00A85122">
      <w:pPr>
        <w:ind w:firstLine="720"/>
        <w:jc w:val="center"/>
        <w:rPr>
          <w:rFonts w:cs="Courier New"/>
          <w:b/>
          <w:sz w:val="27"/>
          <w:szCs w:val="27"/>
        </w:rPr>
      </w:pPr>
      <w:r w:rsidRPr="009A63D1">
        <w:rPr>
          <w:rFonts w:cs="Courier New"/>
          <w:b/>
          <w:sz w:val="27"/>
          <w:szCs w:val="27"/>
        </w:rPr>
        <w:t>Анализ социально-экономического развития городского округа город Шах</w:t>
      </w:r>
      <w:r w:rsidR="000C53F8">
        <w:rPr>
          <w:rFonts w:cs="Courier New"/>
          <w:b/>
          <w:sz w:val="27"/>
          <w:szCs w:val="27"/>
        </w:rPr>
        <w:t>унья Нижегородской области в 2020</w:t>
      </w:r>
      <w:r w:rsidRPr="009A63D1">
        <w:rPr>
          <w:rFonts w:cs="Courier New"/>
          <w:b/>
          <w:sz w:val="27"/>
          <w:szCs w:val="27"/>
        </w:rPr>
        <w:t xml:space="preserve"> году</w:t>
      </w:r>
    </w:p>
    <w:p w:rsidR="00A85122" w:rsidRPr="009A63D1" w:rsidRDefault="00A85122" w:rsidP="00A85122">
      <w:pPr>
        <w:spacing w:line="276" w:lineRule="auto"/>
        <w:ind w:firstLine="720"/>
        <w:jc w:val="both"/>
        <w:rPr>
          <w:rFonts w:cs="Courier New"/>
          <w:b/>
          <w:sz w:val="27"/>
          <w:szCs w:val="27"/>
        </w:rPr>
      </w:pPr>
    </w:p>
    <w:p w:rsidR="00692C67" w:rsidRPr="005B4ED2" w:rsidRDefault="00692C67" w:rsidP="00692C6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B4ED2">
        <w:rPr>
          <w:sz w:val="28"/>
          <w:szCs w:val="28"/>
        </w:rPr>
        <w:t xml:space="preserve">Ограничения, связанные с распространением </w:t>
      </w:r>
      <w:proofErr w:type="spellStart"/>
      <w:r w:rsidRPr="005B4ED2">
        <w:rPr>
          <w:sz w:val="28"/>
          <w:szCs w:val="28"/>
        </w:rPr>
        <w:t>коронавирусной</w:t>
      </w:r>
      <w:proofErr w:type="spellEnd"/>
      <w:r w:rsidRPr="005B4ED2">
        <w:rPr>
          <w:sz w:val="28"/>
          <w:szCs w:val="28"/>
        </w:rPr>
        <w:t xml:space="preserve"> инфекции привели к общему снижению экономической активности, особенно сильно введенные ограничения отразились на малом бизнеса</w:t>
      </w:r>
      <w:r w:rsidR="00195CD7">
        <w:rPr>
          <w:sz w:val="28"/>
          <w:szCs w:val="28"/>
        </w:rPr>
        <w:t>.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>За 20</w:t>
      </w:r>
      <w:r w:rsidR="00A60742">
        <w:rPr>
          <w:rFonts w:cs="Courier New"/>
          <w:sz w:val="26"/>
          <w:szCs w:val="26"/>
        </w:rPr>
        <w:t>20</w:t>
      </w:r>
      <w:r w:rsidRPr="002E204B">
        <w:rPr>
          <w:rFonts w:cs="Courier New"/>
          <w:sz w:val="26"/>
          <w:szCs w:val="26"/>
        </w:rPr>
        <w:t xml:space="preserve"> год предприятиями и организациями городского округа город  Шахунья отгружено товаров собственного производства, выполнено работ и услуг собственными силами на сумму 6</w:t>
      </w:r>
      <w:r w:rsidR="00A60742">
        <w:rPr>
          <w:rFonts w:cs="Courier New"/>
          <w:sz w:val="26"/>
          <w:szCs w:val="26"/>
        </w:rPr>
        <w:t> 628,3</w:t>
      </w:r>
      <w:r w:rsidRPr="002E204B">
        <w:rPr>
          <w:rFonts w:cs="Courier New"/>
          <w:sz w:val="26"/>
          <w:szCs w:val="26"/>
        </w:rPr>
        <w:t xml:space="preserve"> млн. рублей, что составляет </w:t>
      </w:r>
      <w:r w:rsidR="00195CD7">
        <w:rPr>
          <w:rFonts w:cs="Courier New"/>
          <w:sz w:val="26"/>
          <w:szCs w:val="26"/>
        </w:rPr>
        <w:t>103,5</w:t>
      </w:r>
      <w:r w:rsidRPr="002E204B">
        <w:rPr>
          <w:rFonts w:cs="Courier New"/>
          <w:sz w:val="26"/>
          <w:szCs w:val="26"/>
        </w:rPr>
        <w:t>% в действующих ценах к уровню 201</w:t>
      </w:r>
      <w:r w:rsidR="00A60742">
        <w:rPr>
          <w:rFonts w:cs="Courier New"/>
          <w:sz w:val="26"/>
          <w:szCs w:val="26"/>
        </w:rPr>
        <w:t>9</w:t>
      </w:r>
      <w:r w:rsidRPr="002E204B">
        <w:rPr>
          <w:rFonts w:cs="Courier New"/>
          <w:sz w:val="26"/>
          <w:szCs w:val="26"/>
        </w:rPr>
        <w:t xml:space="preserve"> года (в сопоставимых ценах -  </w:t>
      </w:r>
      <w:r w:rsidR="00195CD7">
        <w:rPr>
          <w:rFonts w:cs="Courier New"/>
          <w:sz w:val="26"/>
          <w:szCs w:val="26"/>
        </w:rPr>
        <w:t>99,7</w:t>
      </w:r>
      <w:r w:rsidRPr="002E204B">
        <w:rPr>
          <w:rFonts w:cs="Courier New"/>
          <w:sz w:val="26"/>
          <w:szCs w:val="26"/>
        </w:rPr>
        <w:t>%).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 xml:space="preserve">Крупными и средними предприятиями и организациями городского округа город Шахунья отгружено товаров собственного производства, выполнено услуг собственными силами на сумму  </w:t>
      </w:r>
      <w:r w:rsidR="00195CD7">
        <w:rPr>
          <w:rFonts w:cs="Courier New"/>
          <w:sz w:val="26"/>
          <w:szCs w:val="26"/>
        </w:rPr>
        <w:t>5</w:t>
      </w:r>
      <w:r w:rsidR="00222072">
        <w:rPr>
          <w:rFonts w:cs="Courier New"/>
          <w:sz w:val="26"/>
          <w:szCs w:val="26"/>
        </w:rPr>
        <w:t> 343,5</w:t>
      </w:r>
      <w:r w:rsidRPr="002E204B">
        <w:rPr>
          <w:rFonts w:cs="Courier New"/>
          <w:sz w:val="26"/>
          <w:szCs w:val="26"/>
        </w:rPr>
        <w:t xml:space="preserve"> млн. рублей, что составляет  11</w:t>
      </w:r>
      <w:r w:rsidR="00222072">
        <w:rPr>
          <w:rFonts w:cs="Courier New"/>
          <w:sz w:val="26"/>
          <w:szCs w:val="26"/>
        </w:rPr>
        <w:t>0</w:t>
      </w:r>
      <w:r w:rsidRPr="002E204B">
        <w:rPr>
          <w:rFonts w:cs="Courier New"/>
          <w:sz w:val="26"/>
          <w:szCs w:val="26"/>
        </w:rPr>
        <w:t>,</w:t>
      </w:r>
      <w:r w:rsidR="00222072">
        <w:rPr>
          <w:rFonts w:cs="Courier New"/>
          <w:sz w:val="26"/>
          <w:szCs w:val="26"/>
        </w:rPr>
        <w:t>2</w:t>
      </w:r>
      <w:r w:rsidRPr="002E204B">
        <w:rPr>
          <w:rFonts w:cs="Courier New"/>
          <w:sz w:val="26"/>
          <w:szCs w:val="26"/>
        </w:rPr>
        <w:t>% в действующих ценах к уровню 201</w:t>
      </w:r>
      <w:r w:rsidR="00222072">
        <w:rPr>
          <w:rFonts w:cs="Courier New"/>
          <w:sz w:val="26"/>
          <w:szCs w:val="26"/>
        </w:rPr>
        <w:t>9</w:t>
      </w:r>
      <w:r w:rsidRPr="002E204B">
        <w:rPr>
          <w:rFonts w:cs="Courier New"/>
          <w:sz w:val="26"/>
          <w:szCs w:val="26"/>
        </w:rPr>
        <w:t xml:space="preserve"> года или 1</w:t>
      </w:r>
      <w:r w:rsidR="00222072">
        <w:rPr>
          <w:rFonts w:cs="Courier New"/>
          <w:sz w:val="26"/>
          <w:szCs w:val="26"/>
        </w:rPr>
        <w:t>06</w:t>
      </w:r>
      <w:r w:rsidRPr="002E204B">
        <w:rPr>
          <w:rFonts w:cs="Courier New"/>
          <w:sz w:val="26"/>
          <w:szCs w:val="26"/>
        </w:rPr>
        <w:t>,</w:t>
      </w:r>
      <w:r w:rsidR="00222072">
        <w:rPr>
          <w:rFonts w:cs="Courier New"/>
          <w:sz w:val="26"/>
          <w:szCs w:val="26"/>
        </w:rPr>
        <w:t>1</w:t>
      </w:r>
      <w:r w:rsidRPr="002E204B">
        <w:rPr>
          <w:rFonts w:cs="Courier New"/>
          <w:sz w:val="26"/>
          <w:szCs w:val="26"/>
        </w:rPr>
        <w:t>% в сопоставимых ценах.</w:t>
      </w:r>
    </w:p>
    <w:p w:rsidR="002C7807" w:rsidRDefault="002C7807" w:rsidP="002C78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B4ED2">
        <w:rPr>
          <w:rFonts w:eastAsia="Calibri"/>
          <w:sz w:val="28"/>
          <w:szCs w:val="28"/>
        </w:rPr>
        <w:t>За 2020 год предприятиями и организациями городского округа город Шахунья по виду деятельности «Обрабатывающее производство» было отгружено товаров собственного производства  на сумму 4 783,2 млн. руб., темп роста к уровню 2019 года составил 104,5 %.</w:t>
      </w:r>
    </w:p>
    <w:p w:rsidR="002C7807" w:rsidRDefault="002C7807" w:rsidP="002C780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B4ED2">
        <w:rPr>
          <w:rFonts w:eastAsia="Calibri"/>
          <w:sz w:val="28"/>
          <w:szCs w:val="28"/>
        </w:rPr>
        <w:t>В общем объеме отгрузки по виду деятельности «Обрабатывающ</w:t>
      </w:r>
      <w:r w:rsidR="008501FF">
        <w:rPr>
          <w:rFonts w:eastAsia="Calibri"/>
          <w:sz w:val="28"/>
          <w:szCs w:val="28"/>
        </w:rPr>
        <w:t>и</w:t>
      </w:r>
      <w:r w:rsidRPr="005B4ED2">
        <w:rPr>
          <w:rFonts w:eastAsia="Calibri"/>
          <w:sz w:val="28"/>
          <w:szCs w:val="28"/>
        </w:rPr>
        <w:t>е производств</w:t>
      </w:r>
      <w:r w:rsidR="008501FF">
        <w:rPr>
          <w:rFonts w:eastAsia="Calibri"/>
          <w:sz w:val="28"/>
          <w:szCs w:val="28"/>
        </w:rPr>
        <w:t>а</w:t>
      </w:r>
      <w:r w:rsidRPr="005B4ED2">
        <w:rPr>
          <w:rFonts w:eastAsia="Calibri"/>
          <w:sz w:val="28"/>
          <w:szCs w:val="28"/>
        </w:rPr>
        <w:t xml:space="preserve">» основную долю занимает производство пищевых продуктов – 72,0 %, обработка древесины и производство изделий из дерева – 24,0%, прочие производства - 4,0%.     </w:t>
      </w:r>
    </w:p>
    <w:p w:rsidR="008501FF" w:rsidRDefault="008501FF" w:rsidP="008501FF">
      <w:pPr>
        <w:numPr>
          <w:ilvl w:val="12"/>
          <w:numId w:val="0"/>
        </w:numPr>
        <w:spacing w:line="276" w:lineRule="auto"/>
        <w:ind w:right="-58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 же на деятельность всех предприятий и организаций оказало влияние введение нерабочих дней с 30.03.2020 и ограничений, которые действовали в течение всего года. В результате этого по итогам 2020 года общая численность работников по малым предприятиям снизилась на 8,1% к уровню 2019 года, по наемным работникам у индивидуальных предпринимателей на 16,5 % к уровню 2019 года. </w:t>
      </w:r>
    </w:p>
    <w:p w:rsidR="008501FF" w:rsidRDefault="008501FF" w:rsidP="008501F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Фонд оплаты труда по итогам 2020 года составил 2 744,85 млн. рублей (102,4 % к уровню 2019 года).  Среднесписочная численность работающих на предприятиях и организациях городского округа город Шахунья составила 10 419 человек (98,5 % к уровню 2019 года).</w:t>
      </w:r>
    </w:p>
    <w:p w:rsidR="008501FF" w:rsidRDefault="008501FF" w:rsidP="008501F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B00253">
        <w:rPr>
          <w:rFonts w:ascii="Times New Roman CYR" w:hAnsi="Times New Roman CYR"/>
          <w:sz w:val="28"/>
          <w:szCs w:val="28"/>
        </w:rPr>
        <w:lastRenderedPageBreak/>
        <w:t>Средняя заработная плата работников по крупным и средним предприятиям и организациям городского округа город Шахунья увеличилась по сравнению с уровнем 2019 года на  8,0% и составила 29 204,54 рублей.</w:t>
      </w:r>
    </w:p>
    <w:p w:rsidR="008501FF" w:rsidRDefault="008501FF" w:rsidP="008501F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Средняя заработная плата по субъектам малого бизнеса снизилась по сравнению с уровнем 2019 года на 12% и составила по итогам 2020 года 12 562,00 рубля.</w:t>
      </w:r>
    </w:p>
    <w:p w:rsidR="008501FF" w:rsidRDefault="008501FF" w:rsidP="008501FF">
      <w:pPr>
        <w:numPr>
          <w:ilvl w:val="12"/>
          <w:numId w:val="0"/>
        </w:numPr>
        <w:spacing w:line="276" w:lineRule="auto"/>
        <w:ind w:right="-58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Основное сокращение численности работников прошло в сфере розничной торговли. </w:t>
      </w:r>
    </w:p>
    <w:p w:rsidR="008501FF" w:rsidRDefault="008501FF" w:rsidP="008501FF">
      <w:pPr>
        <w:numPr>
          <w:ilvl w:val="12"/>
          <w:numId w:val="0"/>
        </w:numPr>
        <w:spacing w:line="276" w:lineRule="auto"/>
        <w:ind w:right="-58" w:firstLine="567"/>
        <w:jc w:val="both"/>
        <w:rPr>
          <w:rFonts w:eastAsia="Calibri"/>
          <w:sz w:val="28"/>
          <w:szCs w:val="28"/>
        </w:rPr>
      </w:pPr>
      <w:r w:rsidRPr="007663C3">
        <w:rPr>
          <w:rFonts w:eastAsia="Calibri"/>
          <w:sz w:val="28"/>
          <w:szCs w:val="28"/>
        </w:rPr>
        <w:t>В 2020 году оборот розничной торговли по городскому округу сложился в размере 6,7 млрд. рублей (2019 год – 7,0 млрд. рублей), что ниже уровня 2019 года на 4,3%.</w:t>
      </w:r>
    </w:p>
    <w:p w:rsidR="008501FF" w:rsidRDefault="008501FF" w:rsidP="008501FF">
      <w:p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</w:t>
      </w:r>
      <w:r w:rsidRPr="00071113">
        <w:rPr>
          <w:rFonts w:eastAsia="Calibri"/>
          <w:bCs/>
          <w:sz w:val="28"/>
          <w:szCs w:val="28"/>
        </w:rPr>
        <w:t>Высвобождение работников привело к росту уровня безработицы. По итогам 2020 года численность официально зарегистрированных безработных по состоянию на 31 декабря 2020 года - 151 человек (на 31.12.2019 года – 92 человека),  уровень регистрируемой безработицы по итогам года составил 0,8% (2019 год - 0,48%).</w:t>
      </w:r>
    </w:p>
    <w:p w:rsidR="008501FF" w:rsidRPr="00821784" w:rsidRDefault="008501FF" w:rsidP="008501F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21784">
        <w:rPr>
          <w:rFonts w:ascii="Times New Roman CYR" w:hAnsi="Times New Roman CYR"/>
          <w:sz w:val="28"/>
          <w:szCs w:val="28"/>
        </w:rPr>
        <w:t xml:space="preserve">В целях оказания содействия по сохранению деятельности субъектов малого и среднего бизнеса в 2020 году были введены меры поддержки для организаций и </w:t>
      </w:r>
      <w:proofErr w:type="spellStart"/>
      <w:r w:rsidRPr="00821784">
        <w:rPr>
          <w:rFonts w:ascii="Times New Roman CYR" w:hAnsi="Times New Roman CYR"/>
          <w:sz w:val="28"/>
          <w:szCs w:val="28"/>
        </w:rPr>
        <w:t>самозанятых</w:t>
      </w:r>
      <w:proofErr w:type="spellEnd"/>
      <w:r w:rsidRPr="00821784">
        <w:rPr>
          <w:rFonts w:ascii="Times New Roman CYR" w:hAnsi="Times New Roman CYR"/>
          <w:sz w:val="28"/>
          <w:szCs w:val="28"/>
        </w:rPr>
        <w:t xml:space="preserve"> граждан, пострадавших от распространения новой </w:t>
      </w:r>
      <w:proofErr w:type="spellStart"/>
      <w:r w:rsidRPr="00821784">
        <w:rPr>
          <w:rFonts w:ascii="Times New Roman CYR" w:hAnsi="Times New Roman CYR"/>
          <w:sz w:val="28"/>
          <w:szCs w:val="28"/>
        </w:rPr>
        <w:t>коронавирусной</w:t>
      </w:r>
      <w:proofErr w:type="spellEnd"/>
      <w:r w:rsidRPr="00821784">
        <w:rPr>
          <w:rFonts w:ascii="Times New Roman CYR" w:hAnsi="Times New Roman CYR"/>
          <w:sz w:val="28"/>
          <w:szCs w:val="28"/>
        </w:rPr>
        <w:t xml:space="preserve"> инфекции.</w:t>
      </w:r>
    </w:p>
    <w:p w:rsidR="008501FF" w:rsidRPr="00821784" w:rsidRDefault="008501FF" w:rsidP="008501F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proofErr w:type="gramStart"/>
      <w:r w:rsidRPr="00821784">
        <w:rPr>
          <w:rFonts w:ascii="Times New Roman CYR" w:hAnsi="Times New Roman CYR"/>
          <w:sz w:val="28"/>
          <w:szCs w:val="28"/>
        </w:rPr>
        <w:t>По Указу Губернатора, приостановившим деятельность хозяйствующим субъектам малого и среднего бизнеса, выделены субсидии на выплату заработной платы из расчета 13 942,53 рубля в месяц и суммы страховых взносов на обязательное пенсионное страхование, социальное страхование, обязательное медицинское страхование на каждого работника в зависимости от режима налогообложения организации, а также 100 % возмещение затрат на оплату коммунальных услуг.</w:t>
      </w:r>
      <w:proofErr w:type="gramEnd"/>
      <w:r w:rsidRPr="00821784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821784">
        <w:rPr>
          <w:rFonts w:ascii="Times New Roman CYR" w:hAnsi="Times New Roman CYR"/>
          <w:sz w:val="28"/>
          <w:szCs w:val="28"/>
        </w:rPr>
        <w:t>Самозанятым</w:t>
      </w:r>
      <w:proofErr w:type="spellEnd"/>
      <w:r w:rsidRPr="00821784">
        <w:rPr>
          <w:rFonts w:ascii="Times New Roman CYR" w:hAnsi="Times New Roman CYR"/>
          <w:sz w:val="28"/>
          <w:szCs w:val="28"/>
        </w:rPr>
        <w:t xml:space="preserve"> гражданам, деятельность которых была </w:t>
      </w:r>
      <w:proofErr w:type="gramStart"/>
      <w:r w:rsidRPr="00821784">
        <w:rPr>
          <w:rFonts w:ascii="Times New Roman CYR" w:hAnsi="Times New Roman CYR"/>
          <w:sz w:val="28"/>
          <w:szCs w:val="28"/>
        </w:rPr>
        <w:t>приостановлена в соответствии с Указом Губернатора области выделена</w:t>
      </w:r>
      <w:proofErr w:type="gramEnd"/>
      <w:r w:rsidRPr="00821784">
        <w:rPr>
          <w:rFonts w:ascii="Times New Roman CYR" w:hAnsi="Times New Roman CYR"/>
          <w:sz w:val="28"/>
          <w:szCs w:val="28"/>
        </w:rPr>
        <w:t xml:space="preserve"> субсидия из расчета 13 942,53 рубля в месяц.</w:t>
      </w:r>
    </w:p>
    <w:p w:rsidR="008501FF" w:rsidRDefault="008501FF" w:rsidP="008501F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21784">
        <w:rPr>
          <w:rFonts w:ascii="Times New Roman CYR" w:hAnsi="Times New Roman CYR"/>
          <w:sz w:val="28"/>
          <w:szCs w:val="28"/>
        </w:rPr>
        <w:t xml:space="preserve">В 2020 году за предоставлением субсидии на возмещение части затрат на оплату труда работникам и оплату коммунальных услуг в администрацию городского округа обратились 2 организации (вид деятельности – общественное питание), относящиеся к субъектам малого и среднего бизнеса, а также 4 </w:t>
      </w:r>
      <w:proofErr w:type="spellStart"/>
      <w:r w:rsidRPr="00821784">
        <w:rPr>
          <w:rFonts w:ascii="Times New Roman CYR" w:hAnsi="Times New Roman CYR"/>
          <w:sz w:val="28"/>
          <w:szCs w:val="28"/>
        </w:rPr>
        <w:t>самозанятых</w:t>
      </w:r>
      <w:proofErr w:type="spellEnd"/>
      <w:r w:rsidRPr="00821784">
        <w:rPr>
          <w:rFonts w:ascii="Times New Roman CYR" w:hAnsi="Times New Roman CYR"/>
          <w:sz w:val="28"/>
          <w:szCs w:val="28"/>
        </w:rPr>
        <w:t xml:space="preserve"> граждан. Общий объем перечисленных субсидий составляет 1,8 млн. рублей.</w:t>
      </w:r>
    </w:p>
    <w:p w:rsidR="008501FF" w:rsidRDefault="008501FF" w:rsidP="008501F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течение</w:t>
      </w:r>
      <w:r w:rsidRPr="00821784">
        <w:rPr>
          <w:rFonts w:ascii="Times New Roman CYR" w:hAnsi="Times New Roman CYR"/>
          <w:sz w:val="28"/>
          <w:szCs w:val="28"/>
        </w:rPr>
        <w:t xml:space="preserve"> 2020 года оказывалась консультационная поддержка и помощь в составлении бизнес-планов действующим и будущим индивидуальным предпринимателям и </w:t>
      </w:r>
      <w:proofErr w:type="spellStart"/>
      <w:r w:rsidRPr="00821784">
        <w:rPr>
          <w:rFonts w:ascii="Times New Roman CYR" w:hAnsi="Times New Roman CYR"/>
          <w:sz w:val="28"/>
          <w:szCs w:val="28"/>
        </w:rPr>
        <w:t>самозанятым</w:t>
      </w:r>
      <w:proofErr w:type="spellEnd"/>
      <w:r w:rsidRPr="00821784">
        <w:rPr>
          <w:rFonts w:ascii="Times New Roman CYR" w:hAnsi="Times New Roman CYR"/>
          <w:sz w:val="28"/>
          <w:szCs w:val="28"/>
        </w:rPr>
        <w:t xml:space="preserve"> для заключения социального контракта по </w:t>
      </w:r>
      <w:r w:rsidRPr="00821784">
        <w:rPr>
          <w:rFonts w:ascii="Times New Roman CYR" w:hAnsi="Times New Roman CYR"/>
          <w:sz w:val="28"/>
          <w:szCs w:val="28"/>
        </w:rPr>
        <w:lastRenderedPageBreak/>
        <w:t>данному направлению. За 2020 год социальный контракт заключили 66 человек на общую сумму 16,5 млн. рублей.</w:t>
      </w:r>
    </w:p>
    <w:p w:rsidR="008501FF" w:rsidRPr="005B5B05" w:rsidRDefault="008501FF" w:rsidP="008501F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Значительная</w:t>
      </w:r>
      <w:r w:rsidRPr="005B5B05">
        <w:rPr>
          <w:rFonts w:ascii="Times New Roman CYR" w:hAnsi="Times New Roman CYR"/>
          <w:sz w:val="28"/>
          <w:szCs w:val="28"/>
        </w:rPr>
        <w:t xml:space="preserve"> роль в экономике городского округа принадлежит агропромышленному комплексу. </w:t>
      </w:r>
    </w:p>
    <w:p w:rsidR="008501FF" w:rsidRDefault="008501FF" w:rsidP="008501F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Объем валовой продукции сельского хозяйства за 2020 год составил в действующих ценах 529,6 </w:t>
      </w:r>
      <w:proofErr w:type="spellStart"/>
      <w:r>
        <w:rPr>
          <w:rFonts w:ascii="Times New Roman CYR" w:hAnsi="Times New Roman CYR"/>
          <w:sz w:val="28"/>
          <w:szCs w:val="28"/>
        </w:rPr>
        <w:t>млн</w:t>
      </w:r>
      <w:proofErr w:type="gramStart"/>
      <w:r>
        <w:rPr>
          <w:rFonts w:ascii="Times New Roman CYR" w:hAnsi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/>
          <w:sz w:val="28"/>
          <w:szCs w:val="28"/>
        </w:rPr>
        <w:t>ублей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, в сопоставимых  - </w:t>
      </w:r>
      <w:r w:rsidR="00C8299E">
        <w:rPr>
          <w:rFonts w:ascii="Times New Roman CYR" w:hAnsi="Times New Roman CYR"/>
          <w:sz w:val="28"/>
          <w:szCs w:val="28"/>
        </w:rPr>
        <w:t>103,6</w:t>
      </w:r>
      <w:r>
        <w:rPr>
          <w:rFonts w:ascii="Times New Roman CYR" w:hAnsi="Times New Roman CYR"/>
          <w:sz w:val="28"/>
          <w:szCs w:val="28"/>
        </w:rPr>
        <w:t xml:space="preserve">%, в </w:t>
      </w:r>
      <w:proofErr w:type="spellStart"/>
      <w:r>
        <w:rPr>
          <w:rFonts w:ascii="Times New Roman CYR" w:hAnsi="Times New Roman CYR"/>
          <w:sz w:val="28"/>
          <w:szCs w:val="28"/>
        </w:rPr>
        <w:t>т.ч</w:t>
      </w:r>
      <w:proofErr w:type="spellEnd"/>
      <w:r>
        <w:rPr>
          <w:rFonts w:ascii="Times New Roman CYR" w:hAnsi="Times New Roman CYR"/>
          <w:sz w:val="28"/>
          <w:szCs w:val="28"/>
        </w:rPr>
        <w:t>. по сельскохозяйственным предприятиям – 424,0 млн. рублей в действующих ценах или 1</w:t>
      </w:r>
      <w:r w:rsidR="00CE59A4">
        <w:rPr>
          <w:rFonts w:ascii="Times New Roman CYR" w:hAnsi="Times New Roman CYR"/>
          <w:sz w:val="28"/>
          <w:szCs w:val="28"/>
        </w:rPr>
        <w:t>60,0</w:t>
      </w:r>
      <w:r>
        <w:rPr>
          <w:rFonts w:ascii="Times New Roman CYR" w:hAnsi="Times New Roman CYR"/>
          <w:sz w:val="28"/>
          <w:szCs w:val="28"/>
        </w:rPr>
        <w:t xml:space="preserve">% в сопоставимых ценах. </w:t>
      </w:r>
    </w:p>
    <w:p w:rsidR="008501FF" w:rsidRDefault="008501FF" w:rsidP="008501F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CF373E">
        <w:rPr>
          <w:rFonts w:ascii="Times New Roman CYR" w:hAnsi="Times New Roman CYR"/>
          <w:sz w:val="28"/>
          <w:szCs w:val="28"/>
        </w:rPr>
        <w:t>В 20</w:t>
      </w:r>
      <w:r>
        <w:rPr>
          <w:rFonts w:ascii="Times New Roman CYR" w:hAnsi="Times New Roman CYR"/>
          <w:sz w:val="28"/>
          <w:szCs w:val="28"/>
        </w:rPr>
        <w:t>20</w:t>
      </w:r>
      <w:r w:rsidRPr="00CF373E">
        <w:rPr>
          <w:rFonts w:ascii="Times New Roman CYR" w:hAnsi="Times New Roman CYR"/>
          <w:sz w:val="28"/>
          <w:szCs w:val="28"/>
        </w:rPr>
        <w:t xml:space="preserve"> году сельхозпроизводителями всех форм собственности произведено </w:t>
      </w:r>
      <w:r>
        <w:rPr>
          <w:rFonts w:ascii="Times New Roman CYR" w:hAnsi="Times New Roman CYR"/>
          <w:sz w:val="28"/>
          <w:szCs w:val="28"/>
        </w:rPr>
        <w:t>10 761,7</w:t>
      </w:r>
      <w:r w:rsidRPr="00CF373E">
        <w:rPr>
          <w:rFonts w:ascii="Times New Roman CYR" w:hAnsi="Times New Roman CYR"/>
          <w:sz w:val="28"/>
          <w:szCs w:val="28"/>
        </w:rPr>
        <w:t xml:space="preserve"> тонн молока и </w:t>
      </w:r>
      <w:r>
        <w:rPr>
          <w:rFonts w:ascii="Times New Roman CYR" w:hAnsi="Times New Roman CYR"/>
          <w:sz w:val="28"/>
          <w:szCs w:val="28"/>
        </w:rPr>
        <w:t>469,8 тонн мяса скота и птицы и 5 089</w:t>
      </w:r>
      <w:r w:rsidRPr="00CF373E">
        <w:rPr>
          <w:rFonts w:ascii="Times New Roman CYR" w:hAnsi="Times New Roman CYR"/>
          <w:sz w:val="28"/>
          <w:szCs w:val="28"/>
        </w:rPr>
        <w:t xml:space="preserve">  тонн зерна.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8501FF" w:rsidRDefault="008501FF" w:rsidP="008501F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C0C1D">
        <w:rPr>
          <w:rFonts w:ascii="Times New Roman CYR" w:hAnsi="Times New Roman CYR"/>
          <w:sz w:val="28"/>
          <w:szCs w:val="28"/>
        </w:rPr>
        <w:t>В сельскохозяйственном производстве городского округа город Шахунья в 2020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9C0C1D">
        <w:rPr>
          <w:rFonts w:ascii="Times New Roman CYR" w:hAnsi="Times New Roman CYR"/>
          <w:sz w:val="28"/>
          <w:szCs w:val="28"/>
        </w:rPr>
        <w:t>году производственная деятельность осуществлялась в 5 сельскохозяйственных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9C0C1D">
        <w:rPr>
          <w:rFonts w:ascii="Times New Roman CYR" w:hAnsi="Times New Roman CYR"/>
          <w:sz w:val="28"/>
          <w:szCs w:val="28"/>
        </w:rPr>
        <w:t>организациях, 4 из которых в своей производственной деятельности использовали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9C0C1D">
        <w:rPr>
          <w:rFonts w:ascii="Times New Roman CYR" w:hAnsi="Times New Roman CYR"/>
          <w:sz w:val="28"/>
          <w:szCs w:val="28"/>
        </w:rPr>
        <w:t>государственную поддержку по направлениям программы «Развитие АПК».</w:t>
      </w:r>
      <w:r>
        <w:rPr>
          <w:rFonts w:ascii="Times New Roman CYR" w:hAnsi="Times New Roman CYR"/>
          <w:sz w:val="28"/>
          <w:szCs w:val="28"/>
        </w:rPr>
        <w:t xml:space="preserve"> Три из четырех</w:t>
      </w:r>
      <w:r w:rsidRPr="009C0C1D">
        <w:rPr>
          <w:rFonts w:ascii="Times New Roman CYR" w:hAnsi="Times New Roman CYR"/>
          <w:sz w:val="28"/>
          <w:szCs w:val="28"/>
        </w:rPr>
        <w:t xml:space="preserve"> сельскохозяйственных предприятий городского округа по итогам 2020 года сработали с прибылью. Сумма прибыли сельскохозяйственных предприятий  по итогам 2020 года составила 84 млн. рублей (на 47% выше уровня 2018 года). Наибольшая прибыль получена АО «Хмелевицы» - 74 млн. рубле</w:t>
      </w:r>
      <w:r w:rsidRPr="00D81BDD">
        <w:rPr>
          <w:rFonts w:ascii="Times New Roman CYR" w:hAnsi="Times New Roman CYR"/>
          <w:sz w:val="28"/>
          <w:szCs w:val="28"/>
        </w:rPr>
        <w:t>й.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8501FF" w:rsidRPr="00D56F99" w:rsidRDefault="008501FF" w:rsidP="008501F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91D44">
        <w:rPr>
          <w:rFonts w:ascii="Times New Roman CYR" w:hAnsi="Times New Roman CYR"/>
          <w:sz w:val="28"/>
          <w:szCs w:val="28"/>
        </w:rPr>
        <w:t>С целью увеличения количества произведенной сельскохозяйственной продукции,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991D44">
        <w:rPr>
          <w:rFonts w:ascii="Times New Roman CYR" w:hAnsi="Times New Roman CYR"/>
          <w:sz w:val="28"/>
          <w:szCs w:val="28"/>
        </w:rPr>
        <w:t>улучшения ее качественных характеристик, и, как следствие, увеличения прибыли,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991D44">
        <w:rPr>
          <w:rFonts w:ascii="Times New Roman CYR" w:hAnsi="Times New Roman CYR"/>
          <w:sz w:val="28"/>
          <w:szCs w:val="28"/>
        </w:rPr>
        <w:t>руководством сельхозпредприятий проводится целенаправленная работа по обновлению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991D44">
        <w:rPr>
          <w:rFonts w:ascii="Times New Roman CYR" w:hAnsi="Times New Roman CYR"/>
          <w:sz w:val="28"/>
          <w:szCs w:val="28"/>
        </w:rPr>
        <w:t>основных сре</w:t>
      </w:r>
      <w:proofErr w:type="gramStart"/>
      <w:r w:rsidRPr="00991D44">
        <w:rPr>
          <w:rFonts w:ascii="Times New Roman CYR" w:hAnsi="Times New Roman CYR"/>
          <w:sz w:val="28"/>
          <w:szCs w:val="28"/>
        </w:rPr>
        <w:t>дств пр</w:t>
      </w:r>
      <w:proofErr w:type="gramEnd"/>
      <w:r w:rsidRPr="00991D44">
        <w:rPr>
          <w:rFonts w:ascii="Times New Roman CYR" w:hAnsi="Times New Roman CYR"/>
          <w:sz w:val="28"/>
          <w:szCs w:val="28"/>
        </w:rPr>
        <w:t>оизводства: приобретается новая сельскохозяйственная техника и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991D44">
        <w:rPr>
          <w:rFonts w:ascii="Times New Roman CYR" w:hAnsi="Times New Roman CYR"/>
          <w:sz w:val="28"/>
          <w:szCs w:val="28"/>
        </w:rPr>
        <w:t>оборудование, строятся животноводческие комплексы, вводится в основное стадо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991D44">
        <w:rPr>
          <w:rFonts w:ascii="Times New Roman CYR" w:hAnsi="Times New Roman CYR"/>
          <w:sz w:val="28"/>
          <w:szCs w:val="28"/>
        </w:rPr>
        <w:t>ремонтный молодняк, в том числе племенной. Всего на развитие производственной базы в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991D44">
        <w:rPr>
          <w:rFonts w:ascii="Times New Roman CYR" w:hAnsi="Times New Roman CYR"/>
          <w:sz w:val="28"/>
          <w:szCs w:val="28"/>
        </w:rPr>
        <w:t>2020 году было направлено инвестиций в сумме 143,2 млн. руб.</w:t>
      </w:r>
    </w:p>
    <w:p w:rsidR="008501FF" w:rsidRPr="00D56F99" w:rsidRDefault="00757E30" w:rsidP="008501F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Не</w:t>
      </w:r>
      <w:r w:rsidR="008501FF">
        <w:rPr>
          <w:rFonts w:ascii="Times New Roman CYR" w:hAnsi="Times New Roman CYR"/>
          <w:sz w:val="28"/>
          <w:szCs w:val="28"/>
        </w:rPr>
        <w:t xml:space="preserve">смотря на сложную экономическую ситуацию, связанную с введением ограничений в связи с распространением новой </w:t>
      </w:r>
      <w:proofErr w:type="spellStart"/>
      <w:r w:rsidR="008501FF">
        <w:rPr>
          <w:rFonts w:ascii="Times New Roman CYR" w:hAnsi="Times New Roman CYR"/>
          <w:sz w:val="28"/>
          <w:szCs w:val="28"/>
        </w:rPr>
        <w:t>коронавирусной</w:t>
      </w:r>
      <w:proofErr w:type="spellEnd"/>
      <w:r w:rsidR="008501FF">
        <w:rPr>
          <w:rFonts w:ascii="Times New Roman CYR" w:hAnsi="Times New Roman CYR"/>
          <w:sz w:val="28"/>
          <w:szCs w:val="28"/>
        </w:rPr>
        <w:t xml:space="preserve"> инфекции, предприятия городского округа город Шахунья по итогам 2020 года сработали с прибылью в сумме 119,42 млн. рублей.</w:t>
      </w:r>
    </w:p>
    <w:p w:rsidR="008501FF" w:rsidRPr="00780032" w:rsidRDefault="008501FF" w:rsidP="008501F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780032">
        <w:rPr>
          <w:rFonts w:ascii="Times New Roman CYR" w:hAnsi="Times New Roman CYR"/>
          <w:sz w:val="28"/>
          <w:szCs w:val="28"/>
        </w:rPr>
        <w:t xml:space="preserve">В 2020 году на 23%  по сравнению с уровнем 2019 года увеличился общий объем инвестиций в основной капитал и составил по итогам года 684,0 млн. рублей (2019 год – 554,1 млн. рублей). Объем инвестиций по субъектам малого предпринимательства – 90,5 млн. рублей (2019 год – 138,1 млн. рублей). </w:t>
      </w:r>
    </w:p>
    <w:p w:rsidR="008501FF" w:rsidRDefault="008501FF" w:rsidP="008501FF">
      <w:pPr>
        <w:numPr>
          <w:ilvl w:val="12"/>
          <w:numId w:val="0"/>
        </w:numPr>
        <w:spacing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780032">
        <w:rPr>
          <w:rFonts w:ascii="Times New Roman CYR" w:hAnsi="Times New Roman CYR"/>
          <w:sz w:val="28"/>
          <w:szCs w:val="28"/>
        </w:rPr>
        <w:t xml:space="preserve">Основной причиной снижения объемов инвестиций в малом бизнесе являются ограничения, введенные в связи с распространением </w:t>
      </w:r>
      <w:proofErr w:type="spellStart"/>
      <w:r w:rsidRPr="00780032">
        <w:rPr>
          <w:rFonts w:ascii="Times New Roman CYR" w:hAnsi="Times New Roman CYR"/>
          <w:sz w:val="28"/>
          <w:szCs w:val="28"/>
        </w:rPr>
        <w:t>коронавирусной</w:t>
      </w:r>
      <w:proofErr w:type="spellEnd"/>
      <w:r w:rsidRPr="00780032">
        <w:rPr>
          <w:rFonts w:ascii="Times New Roman CYR" w:hAnsi="Times New Roman CYR"/>
          <w:sz w:val="28"/>
          <w:szCs w:val="28"/>
        </w:rPr>
        <w:t xml:space="preserve"> инфекции.</w:t>
      </w:r>
    </w:p>
    <w:p w:rsidR="008501FF" w:rsidRDefault="008501FF" w:rsidP="008501FF">
      <w:pPr>
        <w:numPr>
          <w:ilvl w:val="12"/>
          <w:numId w:val="0"/>
        </w:numPr>
        <w:spacing w:line="276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ab/>
        <w:t xml:space="preserve">Численность населения городского округа город Шахунья на 01 января 2021 года составила 34 464 человека. За 2020 год численность населения сократилась на 413 человек (за 2019 – на 403 человека). </w:t>
      </w:r>
    </w:p>
    <w:p w:rsidR="008501FF" w:rsidRDefault="008501FF" w:rsidP="008501FF">
      <w:pPr>
        <w:numPr>
          <w:ilvl w:val="12"/>
          <w:numId w:val="0"/>
        </w:numPr>
        <w:spacing w:line="276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Сильное влияние на демографическую ситуацию в городском округе оказывают  демографические и миграционные процессы. В 2020 году родилось 290 младенцев, что на 10 младенцев меньше, чем в 2019 году. Рождаемость уменьшилась на 3,3%. Умерло 703 человека (в 2018 году - 608 человек). Смертность увеличилась на 15,6%. Таким образом, естественная убыль населения в 2020 году составила 413 человек (в  2019 году – 308 человек).</w:t>
      </w:r>
    </w:p>
    <w:p w:rsidR="008501FF" w:rsidRDefault="008501FF" w:rsidP="008501FF">
      <w:pPr>
        <w:numPr>
          <w:ilvl w:val="12"/>
          <w:numId w:val="0"/>
        </w:numPr>
        <w:spacing w:line="276" w:lineRule="auto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миграционном аспекте демографическая ситуация в городском округе город Шахунья впервые за долгое время пришла в состояние равновесия. За 2020 год на территорию городского округа город Шахунья прибыло </w:t>
      </w:r>
      <w:r w:rsidRPr="00E97073">
        <w:rPr>
          <w:rFonts w:ascii="Times New Roman CYR" w:hAnsi="Times New Roman CYR"/>
          <w:sz w:val="28"/>
          <w:szCs w:val="28"/>
        </w:rPr>
        <w:t>1 308 человек,   выехало –    1 308 человек. В 2019 году миграционная убыль составляла 95 человек.</w:t>
      </w:r>
    </w:p>
    <w:p w:rsidR="004174B6" w:rsidRDefault="004174B6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</w:p>
    <w:p w:rsidR="002E204B" w:rsidRPr="00A85122" w:rsidRDefault="002E204B" w:rsidP="002E204B">
      <w:pPr>
        <w:spacing w:line="276" w:lineRule="auto"/>
        <w:ind w:firstLine="720"/>
        <w:jc w:val="both"/>
        <w:rPr>
          <w:sz w:val="26"/>
          <w:szCs w:val="26"/>
        </w:rPr>
      </w:pPr>
    </w:p>
    <w:p w:rsidR="00A85122" w:rsidRDefault="00A85122" w:rsidP="00DA5C07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sz w:val="26"/>
          <w:szCs w:val="26"/>
        </w:rPr>
      </w:pPr>
      <w:r w:rsidRPr="00A85122">
        <w:rPr>
          <w:b/>
          <w:sz w:val="26"/>
          <w:szCs w:val="26"/>
        </w:rPr>
        <w:t xml:space="preserve">Прогноз социально-экономического развития городского округа город Шахунья Нижегородской области </w:t>
      </w:r>
      <w:r w:rsidR="00DA5C07" w:rsidRPr="00DA5C07">
        <w:rPr>
          <w:b/>
          <w:sz w:val="26"/>
          <w:szCs w:val="26"/>
        </w:rPr>
        <w:t>на 202</w:t>
      </w:r>
      <w:r w:rsidR="00A267DF">
        <w:rPr>
          <w:b/>
          <w:sz w:val="26"/>
          <w:szCs w:val="26"/>
        </w:rPr>
        <w:t>1</w:t>
      </w:r>
      <w:r w:rsidR="00DA5C07" w:rsidRPr="00DA5C07">
        <w:rPr>
          <w:b/>
          <w:sz w:val="26"/>
          <w:szCs w:val="26"/>
        </w:rPr>
        <w:t xml:space="preserve"> год и плановый период 202</w:t>
      </w:r>
      <w:r w:rsidR="00A267DF">
        <w:rPr>
          <w:b/>
          <w:sz w:val="26"/>
          <w:szCs w:val="26"/>
        </w:rPr>
        <w:t>2</w:t>
      </w:r>
      <w:r w:rsidR="00DA5C07" w:rsidRPr="00DA5C07">
        <w:rPr>
          <w:b/>
          <w:sz w:val="26"/>
          <w:szCs w:val="26"/>
        </w:rPr>
        <w:t xml:space="preserve"> и 202</w:t>
      </w:r>
      <w:r w:rsidR="00A267DF">
        <w:rPr>
          <w:b/>
          <w:sz w:val="26"/>
          <w:szCs w:val="26"/>
        </w:rPr>
        <w:t>3</w:t>
      </w:r>
      <w:r w:rsidR="00DA5C07" w:rsidRPr="00DA5C07">
        <w:rPr>
          <w:b/>
          <w:sz w:val="26"/>
          <w:szCs w:val="26"/>
        </w:rPr>
        <w:t xml:space="preserve"> годов</w:t>
      </w:r>
    </w:p>
    <w:p w:rsidR="00DA5C07" w:rsidRPr="00A85122" w:rsidRDefault="00DA5C07" w:rsidP="00DA5C07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sz w:val="26"/>
          <w:szCs w:val="26"/>
        </w:rPr>
      </w:pPr>
    </w:p>
    <w:p w:rsidR="00E82AAE" w:rsidRDefault="00E82AAE" w:rsidP="00E82AAE">
      <w:pPr>
        <w:ind w:right="-58"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Текущие ограничения, связанные с распространением новой </w:t>
      </w:r>
      <w:proofErr w:type="spellStart"/>
      <w:r>
        <w:rPr>
          <w:rFonts w:ascii="Times New Roman CYR" w:hAnsi="Times New Roman CYR"/>
          <w:sz w:val="28"/>
          <w:szCs w:val="28"/>
        </w:rPr>
        <w:t>коронавирусной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инфекции оказывают существенное влияние на динамику развития муниципального образования</w:t>
      </w:r>
    </w:p>
    <w:p w:rsidR="005732A8" w:rsidRPr="00E82AAE" w:rsidRDefault="00E82AAE" w:rsidP="00E82AAE">
      <w:pPr>
        <w:ind w:right="-58"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Основные приоритеты развития городского округа город Шахунья на 2022-2024 годы – это стабилизация ситуации в экономике (рост объемов отгруженной продукции </w:t>
      </w:r>
      <w:r w:rsidRPr="009D1BF0">
        <w:rPr>
          <w:rFonts w:ascii="Times New Roman CYR" w:hAnsi="Times New Roman CYR"/>
          <w:sz w:val="28"/>
          <w:szCs w:val="28"/>
        </w:rPr>
        <w:t>по предприятиям, относящимся к субъектам малого предпринимательства</w:t>
      </w:r>
      <w:r>
        <w:rPr>
          <w:rFonts w:ascii="Times New Roman CYR" w:hAnsi="Times New Roman CYR"/>
          <w:sz w:val="28"/>
          <w:szCs w:val="28"/>
        </w:rPr>
        <w:t>)</w:t>
      </w:r>
      <w:r w:rsidR="00B447D8">
        <w:rPr>
          <w:sz w:val="26"/>
          <w:szCs w:val="26"/>
        </w:rPr>
        <w:t>.</w:t>
      </w:r>
    </w:p>
    <w:p w:rsidR="00E82AAE" w:rsidRDefault="00E82AAE" w:rsidP="00A85122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A85122" w:rsidRPr="00A85122" w:rsidRDefault="00A85122" w:rsidP="00A8512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>Основные параметры прогноза социально-экономического развития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85122">
        <w:rPr>
          <w:sz w:val="26"/>
          <w:szCs w:val="26"/>
        </w:rPr>
        <w:t>С учетом темпов роста в 20</w:t>
      </w:r>
      <w:r w:rsidR="00E82AAE">
        <w:rPr>
          <w:sz w:val="26"/>
          <w:szCs w:val="26"/>
        </w:rPr>
        <w:t>20</w:t>
      </w:r>
      <w:r w:rsidRPr="00A85122">
        <w:rPr>
          <w:sz w:val="26"/>
          <w:szCs w:val="26"/>
        </w:rPr>
        <w:t xml:space="preserve"> году и за </w:t>
      </w:r>
      <w:r w:rsidR="00E82AAE">
        <w:rPr>
          <w:sz w:val="26"/>
          <w:szCs w:val="26"/>
        </w:rPr>
        <w:t xml:space="preserve">3 </w:t>
      </w:r>
      <w:r w:rsidRPr="00A85122">
        <w:rPr>
          <w:sz w:val="26"/>
          <w:szCs w:val="26"/>
        </w:rPr>
        <w:t>месяц</w:t>
      </w:r>
      <w:r w:rsidR="00E82AAE">
        <w:rPr>
          <w:sz w:val="26"/>
          <w:szCs w:val="26"/>
        </w:rPr>
        <w:t>а</w:t>
      </w:r>
      <w:r w:rsidRPr="00A85122">
        <w:rPr>
          <w:sz w:val="26"/>
          <w:szCs w:val="26"/>
        </w:rPr>
        <w:t xml:space="preserve"> 20</w:t>
      </w:r>
      <w:r w:rsidR="00801DB2">
        <w:rPr>
          <w:sz w:val="26"/>
          <w:szCs w:val="26"/>
        </w:rPr>
        <w:t>2</w:t>
      </w:r>
      <w:r w:rsidR="00E82AAE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года, а также прогнозов экономического развития хозяйствующих субъектов городского округа оценка 20</w:t>
      </w:r>
      <w:r w:rsidR="00801DB2">
        <w:rPr>
          <w:sz w:val="26"/>
          <w:szCs w:val="26"/>
        </w:rPr>
        <w:t>2</w:t>
      </w:r>
      <w:r w:rsidR="00E82AAE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года по показателю </w:t>
      </w:r>
      <w:r w:rsidRPr="00A85122">
        <w:rPr>
          <w:b/>
          <w:sz w:val="26"/>
          <w:szCs w:val="26"/>
        </w:rPr>
        <w:t>«</w:t>
      </w:r>
      <w:r w:rsidRPr="00A85122">
        <w:rPr>
          <w:sz w:val="26"/>
          <w:szCs w:val="26"/>
        </w:rPr>
        <w:t xml:space="preserve">Отгружено товаров собственного производства, выполнено работ и оказано услуг собственными силами (по полному кругу предприятий)» составляет </w:t>
      </w:r>
      <w:r w:rsidR="0081219C">
        <w:rPr>
          <w:sz w:val="26"/>
          <w:szCs w:val="26"/>
        </w:rPr>
        <w:t>7 184,2</w:t>
      </w:r>
      <w:r w:rsidRPr="00A85122">
        <w:rPr>
          <w:sz w:val="26"/>
          <w:szCs w:val="26"/>
        </w:rPr>
        <w:t xml:space="preserve"> млн. руб. (темп роста – </w:t>
      </w:r>
      <w:r w:rsidR="0081219C">
        <w:rPr>
          <w:sz w:val="26"/>
          <w:szCs w:val="26"/>
        </w:rPr>
        <w:t>102,3</w:t>
      </w:r>
      <w:r w:rsidRPr="00A85122">
        <w:rPr>
          <w:sz w:val="26"/>
          <w:szCs w:val="26"/>
        </w:rPr>
        <w:t xml:space="preserve"> % в </w:t>
      </w:r>
      <w:r w:rsidR="00484EAB">
        <w:rPr>
          <w:sz w:val="26"/>
          <w:szCs w:val="26"/>
        </w:rPr>
        <w:t>сопоставимых ценах к уровню 20</w:t>
      </w:r>
      <w:r w:rsidR="0081219C">
        <w:rPr>
          <w:sz w:val="26"/>
          <w:szCs w:val="26"/>
        </w:rPr>
        <w:t>20</w:t>
      </w:r>
      <w:r w:rsidRPr="00A85122">
        <w:rPr>
          <w:sz w:val="26"/>
          <w:szCs w:val="26"/>
        </w:rPr>
        <w:t xml:space="preserve"> года).</w:t>
      </w:r>
      <w:proofErr w:type="gramEnd"/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85122">
        <w:rPr>
          <w:sz w:val="26"/>
          <w:szCs w:val="26"/>
        </w:rPr>
        <w:t>На основании основных параметров прогноза социально – экономического развития Нижегородской области на среднесрочный период, утвержденных приказом Министерства экономического развития и инвестиций Нижегородской области, и данных об экономическом развитии хозяйствующих субъектов объем отгрузки по полному кругу организаций в 202</w:t>
      </w:r>
      <w:r w:rsidR="00CA757E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году прогнозируется на уровне </w:t>
      </w:r>
      <w:r w:rsidR="00CA757E">
        <w:rPr>
          <w:sz w:val="26"/>
          <w:szCs w:val="26"/>
        </w:rPr>
        <w:t>7 490</w:t>
      </w:r>
      <w:r w:rsidR="006D402C">
        <w:rPr>
          <w:sz w:val="26"/>
          <w:szCs w:val="26"/>
        </w:rPr>
        <w:t>,</w:t>
      </w:r>
      <w:r w:rsidR="00CA757E">
        <w:rPr>
          <w:sz w:val="26"/>
          <w:szCs w:val="26"/>
        </w:rPr>
        <w:t>7</w:t>
      </w:r>
      <w:r w:rsidRPr="00A85122">
        <w:rPr>
          <w:sz w:val="26"/>
          <w:szCs w:val="26"/>
        </w:rPr>
        <w:t xml:space="preserve"> млн. руб.</w:t>
      </w:r>
      <w:r w:rsidR="00BA6F37">
        <w:rPr>
          <w:sz w:val="26"/>
          <w:szCs w:val="26"/>
        </w:rPr>
        <w:t xml:space="preserve"> </w:t>
      </w:r>
      <w:r w:rsidRPr="00A85122">
        <w:rPr>
          <w:sz w:val="26"/>
          <w:szCs w:val="26"/>
        </w:rPr>
        <w:t xml:space="preserve">(темп роста – </w:t>
      </w:r>
      <w:r w:rsidR="00CA757E">
        <w:rPr>
          <w:sz w:val="26"/>
          <w:szCs w:val="26"/>
        </w:rPr>
        <w:t xml:space="preserve">       </w:t>
      </w:r>
      <w:r w:rsidRPr="00A85122">
        <w:rPr>
          <w:sz w:val="26"/>
          <w:szCs w:val="26"/>
        </w:rPr>
        <w:t>10</w:t>
      </w:r>
      <w:r w:rsidR="00CA757E">
        <w:rPr>
          <w:sz w:val="26"/>
          <w:szCs w:val="26"/>
        </w:rPr>
        <w:t>0</w:t>
      </w:r>
      <w:r w:rsidRPr="00A85122">
        <w:rPr>
          <w:sz w:val="26"/>
          <w:szCs w:val="26"/>
        </w:rPr>
        <w:t>,</w:t>
      </w:r>
      <w:r w:rsidR="00CA757E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% в сопоставимых ценах к уровню предыдущего года), в 202</w:t>
      </w:r>
      <w:r w:rsidR="0096293F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году – </w:t>
      </w:r>
      <w:r w:rsidR="0096293F">
        <w:rPr>
          <w:sz w:val="26"/>
          <w:szCs w:val="26"/>
        </w:rPr>
        <w:t>7 823,8</w:t>
      </w:r>
      <w:proofErr w:type="gramEnd"/>
      <w:r w:rsidRPr="00A85122">
        <w:rPr>
          <w:sz w:val="26"/>
          <w:szCs w:val="26"/>
        </w:rPr>
        <w:t xml:space="preserve"> </w:t>
      </w:r>
      <w:r w:rsidR="0096293F">
        <w:rPr>
          <w:sz w:val="26"/>
          <w:szCs w:val="26"/>
        </w:rPr>
        <w:t xml:space="preserve">         </w:t>
      </w:r>
      <w:r w:rsidRPr="00A85122">
        <w:rPr>
          <w:sz w:val="26"/>
          <w:szCs w:val="26"/>
        </w:rPr>
        <w:t>млн. руб. (темп роста в сопоставимых ценах – 10</w:t>
      </w:r>
      <w:r w:rsidR="0096293F">
        <w:rPr>
          <w:sz w:val="26"/>
          <w:szCs w:val="26"/>
        </w:rPr>
        <w:t>0</w:t>
      </w:r>
      <w:r w:rsidRPr="00A85122">
        <w:rPr>
          <w:sz w:val="26"/>
          <w:szCs w:val="26"/>
        </w:rPr>
        <w:t>,</w:t>
      </w:r>
      <w:r w:rsidR="0096293F">
        <w:rPr>
          <w:sz w:val="26"/>
          <w:szCs w:val="26"/>
        </w:rPr>
        <w:t>4</w:t>
      </w:r>
      <w:r w:rsidRPr="00A85122">
        <w:rPr>
          <w:sz w:val="26"/>
          <w:szCs w:val="26"/>
        </w:rPr>
        <w:t>%), в 202</w:t>
      </w:r>
      <w:r w:rsidR="0096293F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году – </w:t>
      </w:r>
      <w:r w:rsidR="0096293F">
        <w:rPr>
          <w:sz w:val="26"/>
          <w:szCs w:val="26"/>
        </w:rPr>
        <w:t>8 167,1</w:t>
      </w:r>
      <w:r w:rsidRPr="00A85122">
        <w:rPr>
          <w:sz w:val="26"/>
          <w:szCs w:val="26"/>
        </w:rPr>
        <w:t xml:space="preserve"> млн. руб. (темп роста </w:t>
      </w:r>
      <w:r w:rsidR="00DA5C07">
        <w:rPr>
          <w:sz w:val="26"/>
          <w:szCs w:val="26"/>
        </w:rPr>
        <w:t xml:space="preserve">в сопоставимых ценах – </w:t>
      </w:r>
      <w:r w:rsidR="00BA6F37">
        <w:rPr>
          <w:sz w:val="26"/>
          <w:szCs w:val="26"/>
        </w:rPr>
        <w:t>10</w:t>
      </w:r>
      <w:r w:rsidR="00FF4A6F">
        <w:rPr>
          <w:sz w:val="26"/>
          <w:szCs w:val="26"/>
        </w:rPr>
        <w:t>0</w:t>
      </w:r>
      <w:r w:rsidR="00BA6F37">
        <w:rPr>
          <w:sz w:val="26"/>
          <w:szCs w:val="26"/>
        </w:rPr>
        <w:t>,</w:t>
      </w:r>
      <w:r w:rsidR="00FF4A6F">
        <w:rPr>
          <w:sz w:val="26"/>
          <w:szCs w:val="26"/>
        </w:rPr>
        <w:t>4</w:t>
      </w:r>
      <w:r w:rsidR="00DA5C07">
        <w:rPr>
          <w:sz w:val="26"/>
          <w:szCs w:val="26"/>
        </w:rPr>
        <w:t>%).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85122">
        <w:rPr>
          <w:sz w:val="26"/>
          <w:szCs w:val="26"/>
        </w:rPr>
        <w:t xml:space="preserve">С учетом данных прогноза экономического развития предприятий городского </w:t>
      </w:r>
      <w:r w:rsidRPr="00A85122">
        <w:rPr>
          <w:sz w:val="26"/>
          <w:szCs w:val="26"/>
        </w:rPr>
        <w:lastRenderedPageBreak/>
        <w:t>округа в 202</w:t>
      </w:r>
      <w:r w:rsidR="001B34DB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году объем отгрузки по крупным и средним предприятиям предполагается на уровне </w:t>
      </w:r>
      <w:r w:rsidR="001B34DB">
        <w:rPr>
          <w:sz w:val="26"/>
          <w:szCs w:val="26"/>
        </w:rPr>
        <w:t>6 305,4</w:t>
      </w:r>
      <w:r w:rsidRPr="00A85122">
        <w:rPr>
          <w:sz w:val="26"/>
          <w:szCs w:val="26"/>
        </w:rPr>
        <w:t xml:space="preserve"> млн. руб. (темп роста – 10</w:t>
      </w:r>
      <w:r w:rsidR="001B34DB">
        <w:rPr>
          <w:sz w:val="26"/>
          <w:szCs w:val="26"/>
        </w:rPr>
        <w:t>0</w:t>
      </w:r>
      <w:r w:rsidRPr="00A85122">
        <w:rPr>
          <w:sz w:val="26"/>
          <w:szCs w:val="26"/>
        </w:rPr>
        <w:t>,</w:t>
      </w:r>
      <w:r w:rsidR="00771678">
        <w:rPr>
          <w:sz w:val="26"/>
          <w:szCs w:val="26"/>
        </w:rPr>
        <w:t>5</w:t>
      </w:r>
      <w:r w:rsidRPr="00A85122">
        <w:rPr>
          <w:sz w:val="26"/>
          <w:szCs w:val="26"/>
        </w:rPr>
        <w:t>% в</w:t>
      </w:r>
      <w:r w:rsidR="0088764D">
        <w:rPr>
          <w:sz w:val="26"/>
          <w:szCs w:val="26"/>
        </w:rPr>
        <w:t xml:space="preserve"> </w:t>
      </w:r>
      <w:r w:rsidR="001B34DB">
        <w:rPr>
          <w:sz w:val="26"/>
          <w:szCs w:val="26"/>
        </w:rPr>
        <w:t>сопоставимых ценах к уровню 2021</w:t>
      </w:r>
      <w:r w:rsidRPr="00A85122">
        <w:rPr>
          <w:sz w:val="26"/>
          <w:szCs w:val="26"/>
        </w:rPr>
        <w:t xml:space="preserve"> года), в 202</w:t>
      </w:r>
      <w:r w:rsidR="001B34DB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году – </w:t>
      </w:r>
      <w:r w:rsidR="00944863">
        <w:rPr>
          <w:sz w:val="26"/>
          <w:szCs w:val="26"/>
        </w:rPr>
        <w:t>6 586,2</w:t>
      </w:r>
      <w:r w:rsidRPr="00A85122">
        <w:rPr>
          <w:sz w:val="26"/>
          <w:szCs w:val="26"/>
        </w:rPr>
        <w:t xml:space="preserve"> млн. руб. (темп роста в сопоставимых ценах к уровню предыдущего года – </w:t>
      </w:r>
      <w:r w:rsidR="00150A09">
        <w:rPr>
          <w:sz w:val="26"/>
          <w:szCs w:val="26"/>
        </w:rPr>
        <w:t>100,</w:t>
      </w:r>
      <w:r w:rsidR="00944863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%), в 202</w:t>
      </w:r>
      <w:r w:rsidR="00944863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году – </w:t>
      </w:r>
      <w:r w:rsidR="00944863">
        <w:rPr>
          <w:sz w:val="26"/>
          <w:szCs w:val="26"/>
        </w:rPr>
        <w:t>6 874,8</w:t>
      </w:r>
      <w:r w:rsidRPr="00A85122">
        <w:rPr>
          <w:sz w:val="26"/>
          <w:szCs w:val="26"/>
        </w:rPr>
        <w:t xml:space="preserve"> млн. руб</w:t>
      </w:r>
      <w:proofErr w:type="gramEnd"/>
      <w:r w:rsidRPr="00A85122">
        <w:rPr>
          <w:sz w:val="26"/>
          <w:szCs w:val="26"/>
        </w:rPr>
        <w:t xml:space="preserve">. (темп роста в сопоставимых ценах – </w:t>
      </w:r>
      <w:r w:rsidR="00944863">
        <w:rPr>
          <w:sz w:val="26"/>
          <w:szCs w:val="26"/>
        </w:rPr>
        <w:t>100,4</w:t>
      </w:r>
      <w:r w:rsidRPr="00A85122">
        <w:rPr>
          <w:sz w:val="26"/>
          <w:szCs w:val="26"/>
        </w:rPr>
        <w:t>%)</w:t>
      </w:r>
      <w:r w:rsidR="00DA5C07">
        <w:rPr>
          <w:sz w:val="26"/>
          <w:szCs w:val="26"/>
        </w:rPr>
        <w:t>.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Основная доля общего объема отгрузки (по крупным и средним предприятиям) сохранится за предприятиями обрабатывающих производств. </w:t>
      </w:r>
      <w:proofErr w:type="gramStart"/>
      <w:r w:rsidRPr="00A85122">
        <w:rPr>
          <w:sz w:val="26"/>
          <w:szCs w:val="26"/>
        </w:rPr>
        <w:t>В 202</w:t>
      </w:r>
      <w:r w:rsidR="00944863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году объем отгрузки по обрабатывающим производствам планируется на уровне </w:t>
      </w:r>
      <w:r w:rsidR="00A86679">
        <w:rPr>
          <w:sz w:val="26"/>
          <w:szCs w:val="26"/>
        </w:rPr>
        <w:t>4</w:t>
      </w:r>
      <w:r w:rsidR="00944863">
        <w:rPr>
          <w:sz w:val="26"/>
          <w:szCs w:val="26"/>
        </w:rPr>
        <w:t> 639,6</w:t>
      </w:r>
      <w:bookmarkStart w:id="0" w:name="_GoBack"/>
      <w:bookmarkEnd w:id="0"/>
      <w:r w:rsidRPr="00A85122">
        <w:rPr>
          <w:sz w:val="26"/>
          <w:szCs w:val="26"/>
        </w:rPr>
        <w:t xml:space="preserve"> млн. руб. (темп роста – 100,</w:t>
      </w:r>
      <w:r w:rsidR="00464007">
        <w:rPr>
          <w:sz w:val="26"/>
          <w:szCs w:val="26"/>
        </w:rPr>
        <w:t>9</w:t>
      </w:r>
      <w:r w:rsidRPr="00A85122">
        <w:rPr>
          <w:sz w:val="26"/>
          <w:szCs w:val="26"/>
        </w:rPr>
        <w:t>% в сопоставимых ценах к уровню 20</w:t>
      </w:r>
      <w:r w:rsidR="00464007">
        <w:rPr>
          <w:sz w:val="26"/>
          <w:szCs w:val="26"/>
        </w:rPr>
        <w:t>21</w:t>
      </w:r>
      <w:r w:rsidRPr="00A85122">
        <w:rPr>
          <w:sz w:val="26"/>
          <w:szCs w:val="26"/>
        </w:rPr>
        <w:t xml:space="preserve"> года), в 202</w:t>
      </w:r>
      <w:r w:rsidR="00464007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году –</w:t>
      </w:r>
      <w:r w:rsidR="00A86679">
        <w:rPr>
          <w:sz w:val="26"/>
          <w:szCs w:val="26"/>
        </w:rPr>
        <w:t xml:space="preserve"> 4 </w:t>
      </w:r>
      <w:r w:rsidR="00464007">
        <w:rPr>
          <w:sz w:val="26"/>
          <w:szCs w:val="26"/>
        </w:rPr>
        <w:t>820</w:t>
      </w:r>
      <w:r w:rsidR="00A86679">
        <w:rPr>
          <w:sz w:val="26"/>
          <w:szCs w:val="26"/>
        </w:rPr>
        <w:t>,</w:t>
      </w:r>
      <w:r w:rsidR="00464007">
        <w:rPr>
          <w:sz w:val="26"/>
          <w:szCs w:val="26"/>
        </w:rPr>
        <w:t xml:space="preserve">6 </w:t>
      </w:r>
      <w:r w:rsidRPr="00A85122">
        <w:rPr>
          <w:sz w:val="26"/>
          <w:szCs w:val="26"/>
        </w:rPr>
        <w:t>млн. руб. (темп роста в сопоставимых ценах – 100,0%), в 202</w:t>
      </w:r>
      <w:r w:rsidR="00464007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году – </w:t>
      </w:r>
      <w:r w:rsidR="00464007">
        <w:rPr>
          <w:sz w:val="26"/>
          <w:szCs w:val="26"/>
        </w:rPr>
        <w:t>5 023</w:t>
      </w:r>
      <w:r w:rsidR="00A86679">
        <w:rPr>
          <w:sz w:val="26"/>
          <w:szCs w:val="26"/>
        </w:rPr>
        <w:t>,</w:t>
      </w:r>
      <w:r w:rsidR="00464007">
        <w:rPr>
          <w:sz w:val="26"/>
          <w:szCs w:val="26"/>
        </w:rPr>
        <w:t>0</w:t>
      </w:r>
      <w:r w:rsidRPr="00A85122">
        <w:rPr>
          <w:sz w:val="26"/>
          <w:szCs w:val="26"/>
        </w:rPr>
        <w:t xml:space="preserve"> млн. руб. (темп роста в сопоставимых ценах – 100,0%)</w:t>
      </w:r>
      <w:r w:rsidR="00DA5C07">
        <w:rPr>
          <w:sz w:val="26"/>
          <w:szCs w:val="26"/>
        </w:rPr>
        <w:t>.</w:t>
      </w:r>
      <w:proofErr w:type="gramEnd"/>
    </w:p>
    <w:p w:rsidR="00A85122" w:rsidRPr="00A85122" w:rsidRDefault="0092126C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202</w:t>
      </w:r>
      <w:r w:rsidR="00464007">
        <w:rPr>
          <w:sz w:val="26"/>
          <w:szCs w:val="26"/>
        </w:rPr>
        <w:t>1</w:t>
      </w:r>
      <w:r w:rsidR="00A85122" w:rsidRPr="00A85122">
        <w:rPr>
          <w:sz w:val="26"/>
          <w:szCs w:val="26"/>
        </w:rPr>
        <w:t xml:space="preserve"> года по показателю </w:t>
      </w:r>
      <w:r w:rsidR="00A85122" w:rsidRPr="00A85122">
        <w:rPr>
          <w:b/>
          <w:sz w:val="26"/>
          <w:szCs w:val="26"/>
        </w:rPr>
        <w:t>«</w:t>
      </w:r>
      <w:r w:rsidR="00A85122" w:rsidRPr="00A85122">
        <w:rPr>
          <w:sz w:val="26"/>
          <w:szCs w:val="26"/>
        </w:rPr>
        <w:t>Валовая продукция сельского хозяйства (во всех категориях хозяйств)</w:t>
      </w:r>
      <w:r w:rsidR="00A85122" w:rsidRPr="00A85122">
        <w:rPr>
          <w:b/>
          <w:sz w:val="26"/>
          <w:szCs w:val="26"/>
        </w:rPr>
        <w:t>»</w:t>
      </w:r>
      <w:r w:rsidR="00A85122" w:rsidRPr="00A85122">
        <w:rPr>
          <w:sz w:val="26"/>
          <w:szCs w:val="26"/>
        </w:rPr>
        <w:t xml:space="preserve"> составляет </w:t>
      </w:r>
      <w:r w:rsidR="0076166F">
        <w:rPr>
          <w:sz w:val="26"/>
          <w:szCs w:val="26"/>
        </w:rPr>
        <w:t>616,4</w:t>
      </w:r>
      <w:r w:rsidR="00921E6D">
        <w:rPr>
          <w:sz w:val="26"/>
          <w:szCs w:val="26"/>
        </w:rPr>
        <w:t xml:space="preserve"> </w:t>
      </w:r>
      <w:r w:rsidR="00A85122" w:rsidRPr="00A85122">
        <w:rPr>
          <w:sz w:val="26"/>
          <w:szCs w:val="26"/>
        </w:rPr>
        <w:t>млн. руб. Темп роста валовой продукции сельского хозяйства в сопоставимых ценах в 202</w:t>
      </w:r>
      <w:r w:rsidR="0076166F">
        <w:rPr>
          <w:sz w:val="26"/>
          <w:szCs w:val="26"/>
        </w:rPr>
        <w:t>2</w:t>
      </w:r>
      <w:r w:rsidR="00A65A43">
        <w:rPr>
          <w:sz w:val="26"/>
          <w:szCs w:val="26"/>
        </w:rPr>
        <w:t xml:space="preserve"> году составит 10</w:t>
      </w:r>
      <w:r w:rsidR="0076166F">
        <w:rPr>
          <w:sz w:val="26"/>
          <w:szCs w:val="26"/>
        </w:rPr>
        <w:t>1</w:t>
      </w:r>
      <w:r w:rsidR="00A65A43">
        <w:rPr>
          <w:sz w:val="26"/>
          <w:szCs w:val="26"/>
        </w:rPr>
        <w:t>,</w:t>
      </w:r>
      <w:r w:rsidR="0076166F">
        <w:rPr>
          <w:sz w:val="26"/>
          <w:szCs w:val="26"/>
        </w:rPr>
        <w:t>8</w:t>
      </w:r>
      <w:r w:rsidR="00A65A43">
        <w:rPr>
          <w:sz w:val="26"/>
          <w:szCs w:val="26"/>
        </w:rPr>
        <w:t>%</w:t>
      </w:r>
      <w:r w:rsidR="00A85122" w:rsidRPr="00A85122">
        <w:rPr>
          <w:sz w:val="26"/>
          <w:szCs w:val="26"/>
        </w:rPr>
        <w:t xml:space="preserve"> </w:t>
      </w:r>
      <w:r w:rsidR="00176485">
        <w:rPr>
          <w:sz w:val="26"/>
          <w:szCs w:val="26"/>
        </w:rPr>
        <w:t>к уровню 202</w:t>
      </w:r>
      <w:r w:rsidR="0076166F">
        <w:rPr>
          <w:sz w:val="26"/>
          <w:szCs w:val="26"/>
        </w:rPr>
        <w:t>1</w:t>
      </w:r>
      <w:r w:rsidR="00176485">
        <w:rPr>
          <w:sz w:val="26"/>
          <w:szCs w:val="26"/>
        </w:rPr>
        <w:t xml:space="preserve"> года, </w:t>
      </w:r>
      <w:r w:rsidR="006E4F16">
        <w:rPr>
          <w:sz w:val="26"/>
          <w:szCs w:val="26"/>
        </w:rPr>
        <w:t>в</w:t>
      </w:r>
      <w:r w:rsidR="00A85122" w:rsidRPr="00A85122">
        <w:rPr>
          <w:sz w:val="26"/>
          <w:szCs w:val="26"/>
        </w:rPr>
        <w:t xml:space="preserve"> 202</w:t>
      </w:r>
      <w:r w:rsidR="00AA5A53">
        <w:rPr>
          <w:sz w:val="26"/>
          <w:szCs w:val="26"/>
        </w:rPr>
        <w:t>3 году</w:t>
      </w:r>
      <w:r w:rsidR="00A85122" w:rsidRPr="00A85122">
        <w:rPr>
          <w:sz w:val="26"/>
          <w:szCs w:val="26"/>
        </w:rPr>
        <w:t xml:space="preserve"> составит 10</w:t>
      </w:r>
      <w:r w:rsidR="006E4F16">
        <w:rPr>
          <w:sz w:val="26"/>
          <w:szCs w:val="26"/>
        </w:rPr>
        <w:t>2</w:t>
      </w:r>
      <w:r w:rsidR="00A85122" w:rsidRPr="00A85122">
        <w:rPr>
          <w:sz w:val="26"/>
          <w:szCs w:val="26"/>
        </w:rPr>
        <w:t>,</w:t>
      </w:r>
      <w:r w:rsidR="00AA5A53">
        <w:rPr>
          <w:sz w:val="26"/>
          <w:szCs w:val="26"/>
        </w:rPr>
        <w:t>1</w:t>
      </w:r>
      <w:r w:rsidR="00A85122" w:rsidRPr="00A85122">
        <w:rPr>
          <w:sz w:val="26"/>
          <w:szCs w:val="26"/>
        </w:rPr>
        <w:t>% к уровню 20</w:t>
      </w:r>
      <w:r w:rsidR="006E4F16">
        <w:rPr>
          <w:sz w:val="26"/>
          <w:szCs w:val="26"/>
        </w:rPr>
        <w:t>2</w:t>
      </w:r>
      <w:r w:rsidR="00931919">
        <w:rPr>
          <w:sz w:val="26"/>
          <w:szCs w:val="26"/>
        </w:rPr>
        <w:t>2 года</w:t>
      </w:r>
      <w:r w:rsidR="00A85122" w:rsidRPr="00A85122">
        <w:rPr>
          <w:sz w:val="26"/>
          <w:szCs w:val="26"/>
        </w:rPr>
        <w:t xml:space="preserve"> </w:t>
      </w:r>
      <w:r w:rsidR="0044733F">
        <w:rPr>
          <w:sz w:val="26"/>
          <w:szCs w:val="26"/>
        </w:rPr>
        <w:t>и</w:t>
      </w:r>
      <w:r w:rsidR="00DA5C07">
        <w:rPr>
          <w:sz w:val="26"/>
          <w:szCs w:val="26"/>
        </w:rPr>
        <w:t xml:space="preserve"> </w:t>
      </w:r>
      <w:r w:rsidR="00AA5A53">
        <w:rPr>
          <w:sz w:val="26"/>
          <w:szCs w:val="26"/>
        </w:rPr>
        <w:t>102,3% в 2024</w:t>
      </w:r>
      <w:r w:rsidR="00DA5C07">
        <w:rPr>
          <w:sz w:val="26"/>
          <w:szCs w:val="26"/>
        </w:rPr>
        <w:t xml:space="preserve"> год</w:t>
      </w:r>
      <w:r w:rsidR="00AA5A53">
        <w:rPr>
          <w:sz w:val="26"/>
          <w:szCs w:val="26"/>
        </w:rPr>
        <w:t>у</w:t>
      </w:r>
      <w:r w:rsidR="0044733F">
        <w:rPr>
          <w:sz w:val="26"/>
          <w:szCs w:val="26"/>
        </w:rPr>
        <w:t xml:space="preserve"> соответственно</w:t>
      </w:r>
      <w:r w:rsidR="00DA5C07">
        <w:rPr>
          <w:sz w:val="26"/>
          <w:szCs w:val="26"/>
        </w:rPr>
        <w:t>.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Согласно анализу фактических данных последних лет и </w:t>
      </w:r>
      <w:r w:rsidR="003924E9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квартала 20</w:t>
      </w:r>
      <w:r w:rsidR="003924E9">
        <w:rPr>
          <w:sz w:val="26"/>
          <w:szCs w:val="26"/>
        </w:rPr>
        <w:t>2</w:t>
      </w:r>
      <w:r w:rsidR="00931919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года, а также с учетом складывающейся ситуации на рынке труда, оценка 20</w:t>
      </w:r>
      <w:r w:rsidR="003924E9">
        <w:rPr>
          <w:sz w:val="26"/>
          <w:szCs w:val="26"/>
        </w:rPr>
        <w:t>2</w:t>
      </w:r>
      <w:r w:rsidR="00931919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года по показателю </w:t>
      </w:r>
      <w:r w:rsidRPr="00A85122">
        <w:rPr>
          <w:b/>
          <w:sz w:val="26"/>
          <w:szCs w:val="26"/>
        </w:rPr>
        <w:t>«</w:t>
      </w:r>
      <w:r w:rsidRPr="00A85122">
        <w:rPr>
          <w:sz w:val="26"/>
          <w:szCs w:val="26"/>
        </w:rPr>
        <w:t>Фонд заработной платы</w:t>
      </w:r>
      <w:r w:rsidRPr="00A85122">
        <w:rPr>
          <w:b/>
          <w:sz w:val="26"/>
          <w:szCs w:val="26"/>
        </w:rPr>
        <w:t>»</w:t>
      </w:r>
      <w:r w:rsidRPr="00A85122">
        <w:rPr>
          <w:sz w:val="26"/>
          <w:szCs w:val="26"/>
        </w:rPr>
        <w:t xml:space="preserve"> составляет </w:t>
      </w:r>
      <w:r w:rsidR="00D62137">
        <w:rPr>
          <w:sz w:val="26"/>
          <w:szCs w:val="26"/>
        </w:rPr>
        <w:t>2 </w:t>
      </w:r>
      <w:r w:rsidR="00125502">
        <w:rPr>
          <w:sz w:val="26"/>
          <w:szCs w:val="26"/>
        </w:rPr>
        <w:t>940</w:t>
      </w:r>
      <w:r w:rsidR="00D62137">
        <w:rPr>
          <w:sz w:val="26"/>
          <w:szCs w:val="26"/>
        </w:rPr>
        <w:t>,</w:t>
      </w:r>
      <w:r w:rsidR="00125502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млн. руб.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 В 202</w:t>
      </w:r>
      <w:r w:rsidR="00125502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году ФОТ прогнозируется на уровне </w:t>
      </w:r>
      <w:r w:rsidR="001C3029">
        <w:rPr>
          <w:sz w:val="26"/>
          <w:szCs w:val="26"/>
        </w:rPr>
        <w:t>3 146,7</w:t>
      </w:r>
      <w:r w:rsidRPr="00A85122">
        <w:rPr>
          <w:sz w:val="26"/>
          <w:szCs w:val="26"/>
        </w:rPr>
        <w:t xml:space="preserve"> млн. руб., в 202</w:t>
      </w:r>
      <w:r w:rsidR="001C3029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году –</w:t>
      </w:r>
      <w:r w:rsidR="00D62137">
        <w:rPr>
          <w:sz w:val="26"/>
          <w:szCs w:val="26"/>
        </w:rPr>
        <w:t xml:space="preserve"> </w:t>
      </w:r>
      <w:r w:rsidRPr="00A85122">
        <w:rPr>
          <w:sz w:val="26"/>
          <w:szCs w:val="26"/>
        </w:rPr>
        <w:t xml:space="preserve">3 </w:t>
      </w:r>
      <w:r w:rsidR="001C3029">
        <w:rPr>
          <w:sz w:val="26"/>
          <w:szCs w:val="26"/>
        </w:rPr>
        <w:t>354</w:t>
      </w:r>
      <w:r w:rsidRPr="00A85122">
        <w:rPr>
          <w:sz w:val="26"/>
          <w:szCs w:val="26"/>
        </w:rPr>
        <w:t>,</w:t>
      </w:r>
      <w:r w:rsidR="001C3029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млн. руб., 202</w:t>
      </w:r>
      <w:r w:rsidR="001C3029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году – 3</w:t>
      </w:r>
      <w:r w:rsidR="001C3029">
        <w:rPr>
          <w:sz w:val="26"/>
          <w:szCs w:val="26"/>
        </w:rPr>
        <w:t> 575,7</w:t>
      </w:r>
      <w:r w:rsidRPr="00A85122">
        <w:rPr>
          <w:sz w:val="26"/>
          <w:szCs w:val="26"/>
        </w:rPr>
        <w:t xml:space="preserve"> млн. руб.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Согласно оценке 20</w:t>
      </w:r>
      <w:r w:rsidR="00CF2EFE">
        <w:rPr>
          <w:sz w:val="26"/>
          <w:szCs w:val="26"/>
        </w:rPr>
        <w:t>2</w:t>
      </w:r>
      <w:r w:rsidR="00E62E0A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года численность работников, формирующих фонд оплаты труда, составит 1</w:t>
      </w:r>
      <w:r w:rsidR="00CF2EFE">
        <w:rPr>
          <w:sz w:val="26"/>
          <w:szCs w:val="26"/>
        </w:rPr>
        <w:t>0</w:t>
      </w:r>
      <w:r w:rsidRPr="00A85122">
        <w:rPr>
          <w:sz w:val="26"/>
          <w:szCs w:val="26"/>
        </w:rPr>
        <w:t>,</w:t>
      </w:r>
      <w:r w:rsidR="00E62E0A">
        <w:rPr>
          <w:sz w:val="26"/>
          <w:szCs w:val="26"/>
        </w:rPr>
        <w:t>361</w:t>
      </w:r>
      <w:r w:rsidRPr="00A85122">
        <w:rPr>
          <w:sz w:val="26"/>
          <w:szCs w:val="26"/>
        </w:rPr>
        <w:t xml:space="preserve"> тысяч человек. В 202</w:t>
      </w:r>
      <w:r w:rsidR="00E62E0A">
        <w:rPr>
          <w:sz w:val="26"/>
          <w:szCs w:val="26"/>
        </w:rPr>
        <w:t>2-2024</w:t>
      </w:r>
      <w:r w:rsidR="00CF2EFE">
        <w:rPr>
          <w:sz w:val="26"/>
          <w:szCs w:val="26"/>
        </w:rPr>
        <w:t xml:space="preserve"> год</w:t>
      </w:r>
      <w:r w:rsidR="00E62E0A">
        <w:rPr>
          <w:sz w:val="26"/>
          <w:szCs w:val="26"/>
        </w:rPr>
        <w:t>ах</w:t>
      </w:r>
      <w:r w:rsidRPr="00A85122">
        <w:rPr>
          <w:sz w:val="26"/>
          <w:szCs w:val="26"/>
        </w:rPr>
        <w:t xml:space="preserve"> численность работников прогнозируется на </w:t>
      </w:r>
      <w:r w:rsidR="00E62E0A">
        <w:rPr>
          <w:sz w:val="26"/>
          <w:szCs w:val="26"/>
        </w:rPr>
        <w:t xml:space="preserve">том же </w:t>
      </w:r>
      <w:r w:rsidRPr="00A85122">
        <w:rPr>
          <w:sz w:val="26"/>
          <w:szCs w:val="26"/>
        </w:rPr>
        <w:t>уровне.</w:t>
      </w:r>
    </w:p>
    <w:p w:rsidR="00A85122" w:rsidRPr="00A85122" w:rsidRDefault="00716A05" w:rsidP="00A85122">
      <w:pPr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оценке 202</w:t>
      </w:r>
      <w:r w:rsidR="00D65C59">
        <w:rPr>
          <w:sz w:val="26"/>
          <w:szCs w:val="26"/>
        </w:rPr>
        <w:t>1</w:t>
      </w:r>
      <w:r w:rsidR="00A85122" w:rsidRPr="00A85122">
        <w:rPr>
          <w:sz w:val="26"/>
          <w:szCs w:val="26"/>
        </w:rPr>
        <w:t xml:space="preserve"> года такой показатель, как реальная заработная </w:t>
      </w:r>
      <w:r w:rsidR="007F4C1C">
        <w:rPr>
          <w:sz w:val="26"/>
          <w:szCs w:val="26"/>
        </w:rPr>
        <w:t>плата по сравнению с уровнем 2020</w:t>
      </w:r>
      <w:r w:rsidR="00A85122" w:rsidRPr="00A85122">
        <w:rPr>
          <w:sz w:val="26"/>
          <w:szCs w:val="26"/>
        </w:rPr>
        <w:t xml:space="preserve"> года составит </w:t>
      </w:r>
      <w:r w:rsidR="007F4C1C">
        <w:rPr>
          <w:sz w:val="26"/>
          <w:szCs w:val="26"/>
        </w:rPr>
        <w:t>102,1</w:t>
      </w:r>
      <w:r w:rsidR="00A85122" w:rsidRPr="00A85122">
        <w:rPr>
          <w:sz w:val="26"/>
          <w:szCs w:val="26"/>
        </w:rPr>
        <w:t>%, прогноз</w:t>
      </w:r>
      <w:r>
        <w:rPr>
          <w:sz w:val="26"/>
          <w:szCs w:val="26"/>
        </w:rPr>
        <w:t xml:space="preserve"> на 202</w:t>
      </w:r>
      <w:r w:rsidR="007F4C1C">
        <w:rPr>
          <w:sz w:val="26"/>
          <w:szCs w:val="26"/>
        </w:rPr>
        <w:t>2</w:t>
      </w:r>
      <w:r w:rsidR="00A85122" w:rsidRPr="00A85122">
        <w:rPr>
          <w:sz w:val="26"/>
          <w:szCs w:val="26"/>
        </w:rPr>
        <w:t xml:space="preserve"> год – 10</w:t>
      </w:r>
      <w:r w:rsidR="007F4C1C">
        <w:rPr>
          <w:sz w:val="26"/>
          <w:szCs w:val="26"/>
        </w:rPr>
        <w:t>2</w:t>
      </w:r>
      <w:r w:rsidR="00A85122" w:rsidRPr="00A85122">
        <w:rPr>
          <w:sz w:val="26"/>
          <w:szCs w:val="26"/>
        </w:rPr>
        <w:t>,</w:t>
      </w:r>
      <w:r w:rsidR="007F4C1C">
        <w:rPr>
          <w:sz w:val="26"/>
          <w:szCs w:val="26"/>
        </w:rPr>
        <w:t>9</w:t>
      </w:r>
      <w:r w:rsidR="00A85122" w:rsidRPr="00A85122">
        <w:rPr>
          <w:sz w:val="26"/>
          <w:szCs w:val="26"/>
        </w:rPr>
        <w:t>%</w:t>
      </w:r>
      <w:r w:rsidR="00DA5C07">
        <w:rPr>
          <w:sz w:val="26"/>
          <w:szCs w:val="26"/>
        </w:rPr>
        <w:t>, на 202</w:t>
      </w:r>
      <w:r w:rsidR="007F4C1C">
        <w:rPr>
          <w:sz w:val="26"/>
          <w:szCs w:val="26"/>
        </w:rPr>
        <w:t>3 и 2024</w:t>
      </w:r>
      <w:r w:rsidR="00C55F4C">
        <w:rPr>
          <w:sz w:val="26"/>
          <w:szCs w:val="26"/>
        </w:rPr>
        <w:t xml:space="preserve"> год</w:t>
      </w:r>
      <w:r w:rsidR="007F4C1C">
        <w:rPr>
          <w:sz w:val="26"/>
          <w:szCs w:val="26"/>
        </w:rPr>
        <w:t>ы</w:t>
      </w:r>
      <w:r w:rsidR="00C55F4C">
        <w:rPr>
          <w:sz w:val="26"/>
          <w:szCs w:val="26"/>
        </w:rPr>
        <w:t xml:space="preserve"> – 102,</w:t>
      </w:r>
      <w:r w:rsidR="007F4C1C">
        <w:rPr>
          <w:sz w:val="26"/>
          <w:szCs w:val="26"/>
        </w:rPr>
        <w:t>5</w:t>
      </w:r>
      <w:r w:rsidR="00C55F4C">
        <w:rPr>
          <w:sz w:val="26"/>
          <w:szCs w:val="26"/>
        </w:rPr>
        <w:t>%</w:t>
      </w:r>
      <w:r w:rsidR="007F4C1C">
        <w:rPr>
          <w:sz w:val="26"/>
          <w:szCs w:val="26"/>
        </w:rPr>
        <w:t>.</w:t>
      </w:r>
    </w:p>
    <w:p w:rsidR="00A85122" w:rsidRPr="00A85122" w:rsidRDefault="00C55F4C" w:rsidP="00A8512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Оценка 202</w:t>
      </w:r>
      <w:r w:rsidR="00E47146">
        <w:rPr>
          <w:sz w:val="26"/>
          <w:szCs w:val="26"/>
        </w:rPr>
        <w:t>1</w:t>
      </w:r>
      <w:r w:rsidR="00A85122" w:rsidRPr="00A85122">
        <w:rPr>
          <w:sz w:val="26"/>
          <w:szCs w:val="26"/>
        </w:rPr>
        <w:t xml:space="preserve"> года по показателю «Прибыль прибыльных предприятий</w:t>
      </w:r>
      <w:r w:rsidR="00A85122" w:rsidRPr="00A85122">
        <w:rPr>
          <w:b/>
          <w:sz w:val="26"/>
          <w:szCs w:val="26"/>
        </w:rPr>
        <w:t>»</w:t>
      </w:r>
      <w:r w:rsidR="00A85122" w:rsidRPr="00A85122">
        <w:rPr>
          <w:sz w:val="26"/>
          <w:szCs w:val="26"/>
        </w:rPr>
        <w:t xml:space="preserve"> (по крупным и средним предприятиям) составляет </w:t>
      </w:r>
      <w:r w:rsidR="00E47146">
        <w:rPr>
          <w:sz w:val="26"/>
          <w:szCs w:val="26"/>
        </w:rPr>
        <w:t>147,3</w:t>
      </w:r>
      <w:r w:rsidR="00A85122" w:rsidRPr="00A85122">
        <w:rPr>
          <w:sz w:val="26"/>
          <w:szCs w:val="26"/>
        </w:rPr>
        <w:t xml:space="preserve"> млн. руб. 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В прогнозируемом периоде прибыль прибыльных организаций (по кругу крупных и средних организаций) составит:</w:t>
      </w:r>
    </w:p>
    <w:p w:rsidR="00A85122" w:rsidRPr="00A85122" w:rsidRDefault="00A97EB9" w:rsidP="00A8512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- 202</w:t>
      </w:r>
      <w:r w:rsidR="00E47146">
        <w:rPr>
          <w:sz w:val="26"/>
          <w:szCs w:val="26"/>
        </w:rPr>
        <w:t>2</w:t>
      </w:r>
      <w:r w:rsidR="0088410F">
        <w:rPr>
          <w:sz w:val="26"/>
          <w:szCs w:val="26"/>
        </w:rPr>
        <w:t xml:space="preserve"> год – </w:t>
      </w:r>
      <w:r w:rsidR="00E47146">
        <w:rPr>
          <w:sz w:val="26"/>
          <w:szCs w:val="26"/>
        </w:rPr>
        <w:t>154,6</w:t>
      </w:r>
      <w:r w:rsidR="00A85122" w:rsidRPr="00A85122">
        <w:rPr>
          <w:sz w:val="26"/>
          <w:szCs w:val="26"/>
        </w:rPr>
        <w:t xml:space="preserve"> млн. руб.;</w:t>
      </w:r>
    </w:p>
    <w:p w:rsidR="00A85122" w:rsidRPr="00A85122" w:rsidRDefault="00A97EB9" w:rsidP="00A8512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- 202</w:t>
      </w:r>
      <w:r w:rsidR="00E47146">
        <w:rPr>
          <w:sz w:val="26"/>
          <w:szCs w:val="26"/>
        </w:rPr>
        <w:t>3</w:t>
      </w:r>
      <w:r w:rsidR="00A85122" w:rsidRPr="00A85122">
        <w:rPr>
          <w:sz w:val="26"/>
          <w:szCs w:val="26"/>
        </w:rPr>
        <w:t xml:space="preserve"> год – </w:t>
      </w:r>
      <w:r w:rsidR="0047481D">
        <w:rPr>
          <w:sz w:val="26"/>
          <w:szCs w:val="26"/>
        </w:rPr>
        <w:t>1</w:t>
      </w:r>
      <w:r w:rsidR="00E47146">
        <w:rPr>
          <w:sz w:val="26"/>
          <w:szCs w:val="26"/>
        </w:rPr>
        <w:t>62,9</w:t>
      </w:r>
      <w:r w:rsidR="00A85122" w:rsidRPr="00A85122">
        <w:rPr>
          <w:sz w:val="26"/>
          <w:szCs w:val="26"/>
        </w:rPr>
        <w:t xml:space="preserve"> млн. руб.;</w:t>
      </w:r>
    </w:p>
    <w:p w:rsidR="00A85122" w:rsidRPr="00A85122" w:rsidRDefault="00A97EB9" w:rsidP="00A8512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- 202</w:t>
      </w:r>
      <w:r w:rsidR="00E47146">
        <w:rPr>
          <w:sz w:val="26"/>
          <w:szCs w:val="26"/>
        </w:rPr>
        <w:t>4</w:t>
      </w:r>
      <w:r w:rsidR="00DA5C07">
        <w:rPr>
          <w:sz w:val="26"/>
          <w:szCs w:val="26"/>
        </w:rPr>
        <w:t xml:space="preserve"> год – </w:t>
      </w:r>
      <w:r w:rsidR="0047481D">
        <w:rPr>
          <w:sz w:val="26"/>
          <w:szCs w:val="26"/>
        </w:rPr>
        <w:t>1</w:t>
      </w:r>
      <w:r w:rsidR="00E47146">
        <w:rPr>
          <w:sz w:val="26"/>
          <w:szCs w:val="26"/>
        </w:rPr>
        <w:t>70,0</w:t>
      </w:r>
      <w:r w:rsidR="00DA5C07">
        <w:rPr>
          <w:sz w:val="26"/>
          <w:szCs w:val="26"/>
        </w:rPr>
        <w:t xml:space="preserve"> млн. руб.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 xml:space="preserve">Обоснование </w:t>
      </w:r>
      <w:proofErr w:type="gramStart"/>
      <w:r w:rsidRPr="00A85122">
        <w:rPr>
          <w:b/>
          <w:sz w:val="26"/>
          <w:szCs w:val="26"/>
        </w:rPr>
        <w:t>изменения основных показателей прогноза социально-экономического развития  городского округа</w:t>
      </w:r>
      <w:proofErr w:type="gramEnd"/>
      <w:r w:rsidRPr="00A85122">
        <w:rPr>
          <w:b/>
          <w:sz w:val="26"/>
          <w:szCs w:val="26"/>
        </w:rPr>
        <w:t xml:space="preserve"> город Шахунья (сравнение данных на 20</w:t>
      </w:r>
      <w:r w:rsidR="0047481D">
        <w:rPr>
          <w:b/>
          <w:sz w:val="26"/>
          <w:szCs w:val="26"/>
        </w:rPr>
        <w:t>2</w:t>
      </w:r>
      <w:r w:rsidR="00360633">
        <w:rPr>
          <w:b/>
          <w:sz w:val="26"/>
          <w:szCs w:val="26"/>
        </w:rPr>
        <w:t>1</w:t>
      </w:r>
      <w:r w:rsidRPr="00A85122">
        <w:rPr>
          <w:b/>
          <w:sz w:val="26"/>
          <w:szCs w:val="26"/>
        </w:rPr>
        <w:t xml:space="preserve"> год по прогнозу на 20</w:t>
      </w:r>
      <w:r w:rsidR="0047481D">
        <w:rPr>
          <w:b/>
          <w:sz w:val="26"/>
          <w:szCs w:val="26"/>
        </w:rPr>
        <w:t>2</w:t>
      </w:r>
      <w:r w:rsidR="00360633">
        <w:rPr>
          <w:b/>
          <w:sz w:val="26"/>
          <w:szCs w:val="26"/>
        </w:rPr>
        <w:t>1</w:t>
      </w:r>
      <w:r w:rsidRPr="00A85122">
        <w:rPr>
          <w:b/>
          <w:sz w:val="26"/>
          <w:szCs w:val="26"/>
        </w:rPr>
        <w:t>-202</w:t>
      </w:r>
      <w:r w:rsidR="00360633">
        <w:rPr>
          <w:b/>
          <w:sz w:val="26"/>
          <w:szCs w:val="26"/>
        </w:rPr>
        <w:t>3</w:t>
      </w:r>
      <w:r w:rsidRPr="00A85122">
        <w:rPr>
          <w:b/>
          <w:sz w:val="26"/>
          <w:szCs w:val="26"/>
        </w:rPr>
        <w:t xml:space="preserve"> годы с данными  на 20</w:t>
      </w:r>
      <w:r w:rsidR="0047481D">
        <w:rPr>
          <w:b/>
          <w:sz w:val="26"/>
          <w:szCs w:val="26"/>
        </w:rPr>
        <w:t>2</w:t>
      </w:r>
      <w:r w:rsidR="00360633">
        <w:rPr>
          <w:b/>
          <w:sz w:val="26"/>
          <w:szCs w:val="26"/>
        </w:rPr>
        <w:t>1</w:t>
      </w:r>
      <w:r w:rsidRPr="00A85122">
        <w:rPr>
          <w:b/>
          <w:sz w:val="26"/>
          <w:szCs w:val="26"/>
        </w:rPr>
        <w:t xml:space="preserve"> год по прогнозу на 20</w:t>
      </w:r>
      <w:r w:rsidR="00360633">
        <w:rPr>
          <w:b/>
          <w:sz w:val="26"/>
          <w:szCs w:val="26"/>
        </w:rPr>
        <w:t>20</w:t>
      </w:r>
      <w:r w:rsidRPr="00A85122">
        <w:rPr>
          <w:b/>
          <w:sz w:val="26"/>
          <w:szCs w:val="26"/>
        </w:rPr>
        <w:t>-202</w:t>
      </w:r>
      <w:r w:rsidR="00B05161">
        <w:rPr>
          <w:b/>
          <w:sz w:val="26"/>
          <w:szCs w:val="26"/>
        </w:rPr>
        <w:t>4</w:t>
      </w:r>
      <w:r w:rsidRPr="00A85122">
        <w:rPr>
          <w:b/>
          <w:sz w:val="26"/>
          <w:szCs w:val="26"/>
        </w:rPr>
        <w:t xml:space="preserve"> годы)</w:t>
      </w:r>
    </w:p>
    <w:p w:rsidR="00A85122" w:rsidRPr="009A63D1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A85122">
        <w:rPr>
          <w:sz w:val="26"/>
          <w:szCs w:val="26"/>
        </w:rPr>
        <w:t>Изменение основных показателей прогноза социально-экономического развития городского округа город Шахунья на 20</w:t>
      </w:r>
      <w:r w:rsidR="0039134E">
        <w:rPr>
          <w:sz w:val="26"/>
          <w:szCs w:val="26"/>
        </w:rPr>
        <w:t>2</w:t>
      </w:r>
      <w:r w:rsidR="00B05161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год (сравнение данных на 20</w:t>
      </w:r>
      <w:r w:rsidR="0024174C">
        <w:rPr>
          <w:sz w:val="26"/>
          <w:szCs w:val="26"/>
        </w:rPr>
        <w:t>2</w:t>
      </w:r>
      <w:r w:rsidR="00B05161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год по прогнозу на 20</w:t>
      </w:r>
      <w:r w:rsidR="00B05161">
        <w:rPr>
          <w:sz w:val="26"/>
          <w:szCs w:val="26"/>
        </w:rPr>
        <w:t>20</w:t>
      </w:r>
      <w:r w:rsidRPr="00A85122">
        <w:rPr>
          <w:sz w:val="26"/>
          <w:szCs w:val="26"/>
        </w:rPr>
        <w:t>-202</w:t>
      </w:r>
      <w:r w:rsidR="00B05161">
        <w:rPr>
          <w:sz w:val="26"/>
          <w:szCs w:val="26"/>
        </w:rPr>
        <w:t>4</w:t>
      </w:r>
      <w:r w:rsidRPr="00A85122">
        <w:rPr>
          <w:sz w:val="26"/>
          <w:szCs w:val="26"/>
        </w:rPr>
        <w:t xml:space="preserve"> годы с данными  на 20</w:t>
      </w:r>
      <w:r w:rsidR="0024174C">
        <w:rPr>
          <w:sz w:val="26"/>
          <w:szCs w:val="26"/>
        </w:rPr>
        <w:t>2</w:t>
      </w:r>
      <w:r w:rsidR="00B05161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год по прогнозу на 20</w:t>
      </w:r>
      <w:r w:rsidR="0024174C">
        <w:rPr>
          <w:sz w:val="26"/>
          <w:szCs w:val="26"/>
        </w:rPr>
        <w:t>2</w:t>
      </w:r>
      <w:r w:rsidR="00B05161">
        <w:rPr>
          <w:sz w:val="26"/>
          <w:szCs w:val="26"/>
        </w:rPr>
        <w:t>1</w:t>
      </w:r>
      <w:r w:rsidRPr="00A85122">
        <w:rPr>
          <w:sz w:val="26"/>
          <w:szCs w:val="26"/>
        </w:rPr>
        <w:t>-202</w:t>
      </w:r>
      <w:r w:rsidR="00B05161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годы) </w:t>
      </w:r>
      <w:r w:rsidRPr="00A85122">
        <w:rPr>
          <w:sz w:val="26"/>
          <w:szCs w:val="26"/>
        </w:rPr>
        <w:lastRenderedPageBreak/>
        <w:t>приведены в таблице.</w:t>
      </w:r>
    </w:p>
    <w:tbl>
      <w:tblPr>
        <w:tblW w:w="101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134"/>
        <w:gridCol w:w="1417"/>
        <w:gridCol w:w="1559"/>
        <w:gridCol w:w="1418"/>
        <w:gridCol w:w="1070"/>
      </w:tblGrid>
      <w:tr w:rsidR="00A85122" w:rsidRPr="00285CCB" w:rsidTr="0039134E">
        <w:trPr>
          <w:trHeight w:val="390"/>
          <w:tblHeader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22" w:rsidRPr="00285CCB" w:rsidRDefault="00A85122" w:rsidP="00DA5C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A85122" w:rsidP="00DA5C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122" w:rsidRPr="00285CCB" w:rsidRDefault="00A85122" w:rsidP="00360633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Данные на 20</w:t>
            </w:r>
            <w:r w:rsidR="0024174C">
              <w:rPr>
                <w:b/>
                <w:bCs/>
                <w:sz w:val="20"/>
                <w:szCs w:val="20"/>
              </w:rPr>
              <w:t>2</w:t>
            </w:r>
            <w:r w:rsidR="00360633">
              <w:rPr>
                <w:b/>
                <w:bCs/>
                <w:sz w:val="20"/>
                <w:szCs w:val="20"/>
              </w:rPr>
              <w:t>1</w:t>
            </w:r>
            <w:r w:rsidRPr="00285CC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A85122" w:rsidP="00DA5C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Отклонения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A85122" w:rsidP="00DA5C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в %</w:t>
            </w:r>
          </w:p>
        </w:tc>
      </w:tr>
      <w:tr w:rsidR="00A85122" w:rsidRPr="00285CCB" w:rsidTr="0039134E">
        <w:trPr>
          <w:trHeight w:val="255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A85122" w:rsidP="00B05161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 xml:space="preserve">По прогнозу на </w:t>
            </w:r>
            <w:r w:rsidR="00360633">
              <w:rPr>
                <w:b/>
                <w:bCs/>
                <w:sz w:val="20"/>
                <w:szCs w:val="20"/>
              </w:rPr>
              <w:t>2020</w:t>
            </w:r>
            <w:r w:rsidR="00360633" w:rsidRPr="00285CCB">
              <w:rPr>
                <w:b/>
                <w:bCs/>
                <w:sz w:val="20"/>
                <w:szCs w:val="20"/>
              </w:rPr>
              <w:t>-20</w:t>
            </w:r>
            <w:r w:rsidR="00360633">
              <w:rPr>
                <w:b/>
                <w:bCs/>
                <w:sz w:val="20"/>
                <w:szCs w:val="20"/>
              </w:rPr>
              <w:t>2</w:t>
            </w:r>
            <w:r w:rsidR="00B05161">
              <w:rPr>
                <w:b/>
                <w:bCs/>
                <w:sz w:val="20"/>
                <w:szCs w:val="20"/>
              </w:rPr>
              <w:t>4</w:t>
            </w:r>
            <w:r w:rsidR="00360633" w:rsidRPr="00285CCB">
              <w:rPr>
                <w:b/>
                <w:bCs/>
                <w:sz w:val="20"/>
                <w:szCs w:val="20"/>
              </w:rPr>
              <w:t xml:space="preserve"> </w:t>
            </w:r>
            <w:r w:rsidRPr="00285CCB">
              <w:rPr>
                <w:b/>
                <w:bCs/>
                <w:sz w:val="20"/>
                <w:szCs w:val="20"/>
              </w:rPr>
              <w:t>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0F1AB2" w:rsidP="003606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прогнозу на 202</w:t>
            </w:r>
            <w:r w:rsidR="00360633">
              <w:rPr>
                <w:b/>
                <w:bCs/>
                <w:sz w:val="20"/>
                <w:szCs w:val="20"/>
              </w:rPr>
              <w:t>1</w:t>
            </w:r>
            <w:r w:rsidR="00A85122" w:rsidRPr="00285CCB">
              <w:rPr>
                <w:b/>
                <w:bCs/>
                <w:sz w:val="20"/>
                <w:szCs w:val="20"/>
              </w:rPr>
              <w:t>-20</w:t>
            </w:r>
            <w:r w:rsidR="00A85122">
              <w:rPr>
                <w:b/>
                <w:bCs/>
                <w:sz w:val="20"/>
                <w:szCs w:val="20"/>
              </w:rPr>
              <w:t>2</w:t>
            </w:r>
            <w:r w:rsidR="00360633">
              <w:rPr>
                <w:b/>
                <w:bCs/>
                <w:sz w:val="20"/>
                <w:szCs w:val="20"/>
              </w:rPr>
              <w:t>3</w:t>
            </w:r>
            <w:r w:rsidR="00A85122" w:rsidRPr="00285CCB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122" w:rsidRPr="00285CCB" w:rsidTr="0039134E">
        <w:trPr>
          <w:trHeight w:val="230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122" w:rsidRPr="00285CCB" w:rsidTr="0039134E">
        <w:trPr>
          <w:trHeight w:val="240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122" w:rsidRPr="00285CCB" w:rsidTr="0039134E">
        <w:trPr>
          <w:trHeight w:val="230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122" w:rsidRPr="00285CCB" w:rsidTr="00DA5C07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1.Отгружено товаров собственного производства, выполнено работ и оказано услуг собственными силами (по полному кругу предприятий)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22" w:rsidRPr="00285CCB" w:rsidRDefault="00A85122" w:rsidP="00DA5C07">
            <w:pPr>
              <w:jc w:val="center"/>
              <w:rPr>
                <w:sz w:val="20"/>
                <w:szCs w:val="20"/>
              </w:rPr>
            </w:pPr>
            <w:r w:rsidRPr="00285CCB">
              <w:rPr>
                <w:sz w:val="20"/>
                <w:szCs w:val="20"/>
              </w:rPr>
              <w:t>млн.</w:t>
            </w:r>
            <w:r>
              <w:rPr>
                <w:sz w:val="20"/>
                <w:szCs w:val="20"/>
              </w:rPr>
              <w:t xml:space="preserve"> </w:t>
            </w:r>
            <w:r w:rsidRPr="00285CCB"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22" w:rsidRPr="00B66B5D" w:rsidRDefault="00A85122" w:rsidP="00023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23839">
              <w:rPr>
                <w:sz w:val="20"/>
                <w:szCs w:val="20"/>
              </w:rPr>
              <w:t> 492,8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B66B5D" w:rsidRDefault="00205FAD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3E1C50" w:rsidP="003E1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3E1C50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A85122" w:rsidRPr="00285CCB" w:rsidTr="00DA5C07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285CCB">
              <w:rPr>
                <w:b/>
                <w:bCs/>
                <w:sz w:val="20"/>
                <w:szCs w:val="20"/>
              </w:rPr>
              <w:t>. Валовая продукция сельского хозяйства (хозяйства всех категорий: сельскохозяйственные предприятия, хозяйства населения, КФХ)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22" w:rsidRPr="00285CCB" w:rsidRDefault="00A85122" w:rsidP="00DA5C07">
            <w:pPr>
              <w:jc w:val="center"/>
              <w:rPr>
                <w:sz w:val="20"/>
                <w:szCs w:val="20"/>
              </w:rPr>
            </w:pPr>
            <w:r w:rsidRPr="00285CCB">
              <w:rPr>
                <w:sz w:val="20"/>
                <w:szCs w:val="20"/>
              </w:rPr>
              <w:t>млн.</w:t>
            </w:r>
            <w:r>
              <w:rPr>
                <w:sz w:val="20"/>
                <w:szCs w:val="20"/>
              </w:rPr>
              <w:t xml:space="preserve"> </w:t>
            </w:r>
            <w:r w:rsidRPr="00285CCB"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02383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96354B" w:rsidP="00205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205FA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205FAD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A85122" w:rsidP="0081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17BF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</w:t>
            </w:r>
            <w:r w:rsidR="00817BFC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A85122" w:rsidP="0081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17BFC">
              <w:rPr>
                <w:sz w:val="20"/>
                <w:szCs w:val="20"/>
              </w:rPr>
              <w:t>3,9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85122" w:rsidRPr="00285CCB" w:rsidTr="00DA5C07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285CC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5CCB">
              <w:rPr>
                <w:b/>
                <w:bCs/>
                <w:sz w:val="20"/>
                <w:szCs w:val="20"/>
              </w:rPr>
              <w:t xml:space="preserve">Численность работников по территории, формирующих ФОТ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122" w:rsidRPr="00285CCB" w:rsidRDefault="00A85122" w:rsidP="00DA5C07">
            <w:pPr>
              <w:jc w:val="center"/>
              <w:rPr>
                <w:sz w:val="20"/>
                <w:szCs w:val="20"/>
              </w:rPr>
            </w:pPr>
            <w:r w:rsidRPr="00285CCB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285CCB">
              <w:rPr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6D34B7" w:rsidP="007C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462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023839">
              <w:rPr>
                <w:sz w:val="20"/>
                <w:szCs w:val="20"/>
              </w:rPr>
              <w:t>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D13563" w:rsidP="00136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136B56">
              <w:rPr>
                <w:sz w:val="20"/>
                <w:szCs w:val="20"/>
              </w:rPr>
              <w:t>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A85122" w:rsidP="0081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</w:t>
            </w:r>
            <w:r w:rsidR="00817BFC">
              <w:rPr>
                <w:sz w:val="20"/>
                <w:szCs w:val="20"/>
              </w:rPr>
              <w:t>305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A85122" w:rsidP="007C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C4621">
              <w:rPr>
                <w:sz w:val="20"/>
                <w:szCs w:val="20"/>
              </w:rPr>
              <w:t>2,8</w:t>
            </w:r>
          </w:p>
        </w:tc>
      </w:tr>
      <w:tr w:rsidR="00A85122" w:rsidRPr="00285CCB" w:rsidTr="00DA5C07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285CC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5CCB">
              <w:rPr>
                <w:b/>
                <w:bCs/>
                <w:sz w:val="20"/>
                <w:szCs w:val="20"/>
              </w:rPr>
              <w:t xml:space="preserve">Фонд заработной платы,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122" w:rsidRPr="00285CCB" w:rsidRDefault="00A85122" w:rsidP="00DA5C07">
            <w:pPr>
              <w:jc w:val="center"/>
              <w:rPr>
                <w:sz w:val="20"/>
                <w:szCs w:val="20"/>
              </w:rPr>
            </w:pPr>
            <w:r w:rsidRPr="00285CCB">
              <w:rPr>
                <w:sz w:val="20"/>
                <w:szCs w:val="20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6D34B7" w:rsidP="00023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3839">
              <w:rPr>
                <w:sz w:val="20"/>
                <w:szCs w:val="20"/>
              </w:rPr>
              <w:t> 139,5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D13563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BD6616" w:rsidP="00BD6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F38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CF38A5" w:rsidP="00BD6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D6616">
              <w:rPr>
                <w:sz w:val="20"/>
                <w:szCs w:val="20"/>
              </w:rPr>
              <w:t>6,8</w:t>
            </w:r>
          </w:p>
        </w:tc>
      </w:tr>
    </w:tbl>
    <w:p w:rsidR="00A85122" w:rsidRPr="00101752" w:rsidRDefault="00A85122" w:rsidP="00A8512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Gulim"/>
          <w:sz w:val="27"/>
          <w:szCs w:val="27"/>
        </w:rPr>
      </w:pPr>
      <w:proofErr w:type="gramStart"/>
      <w:r>
        <w:rPr>
          <w:rFonts w:eastAsia="Gulim"/>
          <w:sz w:val="27"/>
          <w:szCs w:val="27"/>
        </w:rPr>
        <w:t>Значени</w:t>
      </w:r>
      <w:r w:rsidR="00DE0997">
        <w:rPr>
          <w:rFonts w:eastAsia="Gulim"/>
          <w:sz w:val="27"/>
          <w:szCs w:val="27"/>
        </w:rPr>
        <w:t>е</w:t>
      </w:r>
      <w:r>
        <w:rPr>
          <w:rFonts w:eastAsia="Gulim"/>
          <w:sz w:val="27"/>
          <w:szCs w:val="27"/>
        </w:rPr>
        <w:t xml:space="preserve"> показателя «</w:t>
      </w:r>
      <w:r w:rsidRPr="009D3129">
        <w:rPr>
          <w:rFonts w:eastAsia="Gulim"/>
          <w:sz w:val="27"/>
          <w:szCs w:val="27"/>
        </w:rPr>
        <w:t>Валовая продукция сельского хозяйства (хозяйства всех категорий: сельскохозяйственные предприятия, хозяйства населения, КФХ)</w:t>
      </w:r>
      <w:r>
        <w:rPr>
          <w:rFonts w:eastAsia="Gulim"/>
          <w:sz w:val="27"/>
          <w:szCs w:val="27"/>
        </w:rPr>
        <w:t>» на 20</w:t>
      </w:r>
      <w:r w:rsidR="005006FD">
        <w:rPr>
          <w:rFonts w:eastAsia="Gulim"/>
          <w:sz w:val="27"/>
          <w:szCs w:val="27"/>
        </w:rPr>
        <w:t>2</w:t>
      </w:r>
      <w:r w:rsidR="00BD6616">
        <w:rPr>
          <w:rFonts w:eastAsia="Gulim"/>
          <w:sz w:val="27"/>
          <w:szCs w:val="27"/>
        </w:rPr>
        <w:t>1</w:t>
      </w:r>
      <w:r>
        <w:rPr>
          <w:rFonts w:eastAsia="Gulim"/>
          <w:sz w:val="27"/>
          <w:szCs w:val="27"/>
        </w:rPr>
        <w:t xml:space="preserve"> год снизил</w:t>
      </w:r>
      <w:r w:rsidR="00DE0997">
        <w:rPr>
          <w:rFonts w:eastAsia="Gulim"/>
          <w:sz w:val="27"/>
          <w:szCs w:val="27"/>
        </w:rPr>
        <w:t>ось</w:t>
      </w:r>
      <w:r>
        <w:rPr>
          <w:rFonts w:eastAsia="Gulim"/>
          <w:sz w:val="27"/>
          <w:szCs w:val="27"/>
        </w:rPr>
        <w:t xml:space="preserve"> по сравнению с запланированным ранее на </w:t>
      </w:r>
      <w:r w:rsidR="00BD6616">
        <w:rPr>
          <w:rFonts w:eastAsia="Gulim"/>
          <w:sz w:val="27"/>
          <w:szCs w:val="27"/>
        </w:rPr>
        <w:t>3,9</w:t>
      </w:r>
      <w:r>
        <w:rPr>
          <w:rFonts w:eastAsia="Gulim"/>
          <w:sz w:val="27"/>
          <w:szCs w:val="27"/>
        </w:rPr>
        <w:t>% в связи со снижением объемов валовой продукции сельского хозяйства в хозяйствах населения.</w:t>
      </w:r>
      <w:proofErr w:type="gramEnd"/>
    </w:p>
    <w:p w:rsidR="00A85122" w:rsidRDefault="00362CCB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Gulim"/>
          <w:sz w:val="27"/>
          <w:szCs w:val="27"/>
        </w:rPr>
      </w:pPr>
      <w:r>
        <w:rPr>
          <w:rFonts w:eastAsia="Gulim"/>
          <w:sz w:val="27"/>
          <w:szCs w:val="27"/>
        </w:rPr>
        <w:t>Снижение значений п</w:t>
      </w:r>
      <w:r w:rsidR="00A85122">
        <w:rPr>
          <w:rFonts w:eastAsia="Gulim"/>
          <w:sz w:val="27"/>
          <w:szCs w:val="27"/>
        </w:rPr>
        <w:t>оказател</w:t>
      </w:r>
      <w:r>
        <w:rPr>
          <w:rFonts w:eastAsia="Gulim"/>
          <w:sz w:val="27"/>
          <w:szCs w:val="27"/>
        </w:rPr>
        <w:t>ей</w:t>
      </w:r>
      <w:r w:rsidR="00A85122">
        <w:rPr>
          <w:rFonts w:eastAsia="Gulim"/>
          <w:sz w:val="27"/>
          <w:szCs w:val="27"/>
        </w:rPr>
        <w:t xml:space="preserve"> «</w:t>
      </w:r>
      <w:r w:rsidR="00A85122" w:rsidRPr="003F6456">
        <w:rPr>
          <w:rFonts w:eastAsia="Gulim"/>
          <w:sz w:val="27"/>
          <w:szCs w:val="27"/>
        </w:rPr>
        <w:t>Численность работников по территории, формирующих ФОТ</w:t>
      </w:r>
      <w:r w:rsidR="00A85122">
        <w:rPr>
          <w:rFonts w:eastAsia="Gulim"/>
          <w:sz w:val="27"/>
          <w:szCs w:val="27"/>
        </w:rPr>
        <w:t>»</w:t>
      </w:r>
      <w:r>
        <w:rPr>
          <w:rFonts w:eastAsia="Gulim"/>
          <w:sz w:val="27"/>
          <w:szCs w:val="27"/>
        </w:rPr>
        <w:t xml:space="preserve"> и</w:t>
      </w:r>
      <w:r w:rsidR="00A85122">
        <w:rPr>
          <w:rFonts w:eastAsia="Gulim"/>
          <w:sz w:val="27"/>
          <w:szCs w:val="27"/>
        </w:rPr>
        <w:t xml:space="preserve"> </w:t>
      </w:r>
      <w:r>
        <w:rPr>
          <w:sz w:val="27"/>
          <w:szCs w:val="27"/>
        </w:rPr>
        <w:t xml:space="preserve">«Фонд заработной платы» </w:t>
      </w:r>
      <w:r w:rsidR="0082303C">
        <w:rPr>
          <w:rFonts w:eastAsia="Gulim"/>
          <w:sz w:val="27"/>
          <w:szCs w:val="27"/>
        </w:rPr>
        <w:t xml:space="preserve">на </w:t>
      </w:r>
      <w:r w:rsidR="00023265">
        <w:rPr>
          <w:rFonts w:eastAsia="Gulim"/>
          <w:sz w:val="27"/>
          <w:szCs w:val="27"/>
        </w:rPr>
        <w:t>2,8</w:t>
      </w:r>
      <w:r w:rsidR="0082303C">
        <w:rPr>
          <w:rFonts w:eastAsia="Gulim"/>
          <w:sz w:val="27"/>
          <w:szCs w:val="27"/>
        </w:rPr>
        <w:t xml:space="preserve">% и на </w:t>
      </w:r>
      <w:r w:rsidR="00023265">
        <w:rPr>
          <w:rFonts w:eastAsia="Gulim"/>
          <w:sz w:val="27"/>
          <w:szCs w:val="27"/>
        </w:rPr>
        <w:t>6,8</w:t>
      </w:r>
      <w:r w:rsidR="0082303C">
        <w:rPr>
          <w:rFonts w:eastAsia="Gulim"/>
          <w:sz w:val="27"/>
          <w:szCs w:val="27"/>
        </w:rPr>
        <w:t>% соответственно</w:t>
      </w:r>
      <w:r w:rsidR="0082303C">
        <w:rPr>
          <w:sz w:val="27"/>
          <w:szCs w:val="27"/>
        </w:rPr>
        <w:t xml:space="preserve"> </w:t>
      </w:r>
      <w:r>
        <w:rPr>
          <w:rFonts w:eastAsia="Gulim"/>
          <w:sz w:val="27"/>
          <w:szCs w:val="27"/>
        </w:rPr>
        <w:t>связано</w:t>
      </w:r>
      <w:r w:rsidR="00A85122">
        <w:rPr>
          <w:rFonts w:eastAsia="Gulim"/>
          <w:sz w:val="27"/>
          <w:szCs w:val="27"/>
        </w:rPr>
        <w:t xml:space="preserve"> </w:t>
      </w:r>
      <w:r>
        <w:rPr>
          <w:rFonts w:eastAsia="Gulim"/>
          <w:sz w:val="27"/>
          <w:szCs w:val="27"/>
        </w:rPr>
        <w:t>с снижен</w:t>
      </w:r>
      <w:r w:rsidR="00023265">
        <w:rPr>
          <w:rFonts w:eastAsia="Gulim"/>
          <w:sz w:val="27"/>
          <w:szCs w:val="27"/>
        </w:rPr>
        <w:t>и</w:t>
      </w:r>
      <w:r>
        <w:rPr>
          <w:rFonts w:eastAsia="Gulim"/>
          <w:sz w:val="27"/>
          <w:szCs w:val="27"/>
        </w:rPr>
        <w:t>ем</w:t>
      </w:r>
      <w:r w:rsidR="00A85122">
        <w:rPr>
          <w:rFonts w:eastAsia="Gulim"/>
          <w:sz w:val="27"/>
          <w:szCs w:val="27"/>
        </w:rPr>
        <w:t xml:space="preserve"> численности работников предприятий</w:t>
      </w:r>
      <w:r w:rsidR="001E64ED">
        <w:rPr>
          <w:rFonts w:eastAsia="Gulim"/>
          <w:sz w:val="27"/>
          <w:szCs w:val="27"/>
        </w:rPr>
        <w:t xml:space="preserve"> некоторых отраслей</w:t>
      </w:r>
      <w:r w:rsidR="00A85122">
        <w:rPr>
          <w:rFonts w:eastAsia="Gulim"/>
          <w:sz w:val="27"/>
          <w:szCs w:val="27"/>
        </w:rPr>
        <w:t xml:space="preserve">. </w:t>
      </w:r>
    </w:p>
    <w:p w:rsidR="00A85122" w:rsidRDefault="00A85122" w:rsidP="00A85122">
      <w:pPr>
        <w:spacing w:line="360" w:lineRule="auto"/>
        <w:jc w:val="both"/>
        <w:rPr>
          <w:sz w:val="22"/>
          <w:szCs w:val="27"/>
        </w:rPr>
      </w:pPr>
    </w:p>
    <w:p w:rsidR="00A85122" w:rsidRDefault="00A85122" w:rsidP="00A85122">
      <w:pPr>
        <w:spacing w:line="360" w:lineRule="auto"/>
        <w:jc w:val="center"/>
        <w:rPr>
          <w:sz w:val="22"/>
          <w:szCs w:val="27"/>
        </w:rPr>
      </w:pPr>
    </w:p>
    <w:p w:rsidR="00A85122" w:rsidRPr="00A85122" w:rsidRDefault="00A85122" w:rsidP="00A85122">
      <w:pPr>
        <w:spacing w:line="360" w:lineRule="auto"/>
        <w:jc w:val="center"/>
        <w:rPr>
          <w:sz w:val="22"/>
          <w:szCs w:val="27"/>
        </w:rPr>
      </w:pPr>
      <w:r>
        <w:rPr>
          <w:sz w:val="22"/>
          <w:szCs w:val="27"/>
        </w:rPr>
        <w:t>_______________________________</w:t>
      </w:r>
    </w:p>
    <w:sectPr w:rsidR="00A85122" w:rsidRPr="00A85122" w:rsidSect="004D2212">
      <w:footerReference w:type="even" r:id="rId12"/>
      <w:footerReference w:type="default" r:id="rId13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C8" w:rsidRDefault="00662DC8">
      <w:r>
        <w:separator/>
      </w:r>
    </w:p>
  </w:endnote>
  <w:endnote w:type="continuationSeparator" w:id="0">
    <w:p w:rsidR="00662DC8" w:rsidRDefault="0066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68" w:rsidRDefault="009E5368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5368" w:rsidRDefault="009E5368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23815"/>
      <w:docPartObj>
        <w:docPartGallery w:val="Page Numbers (Bottom of Page)"/>
        <w:docPartUnique/>
      </w:docPartObj>
    </w:sdtPr>
    <w:sdtEndPr/>
    <w:sdtContent>
      <w:p w:rsidR="009E5368" w:rsidRDefault="009E53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3EE">
          <w:rPr>
            <w:noProof/>
          </w:rPr>
          <w:t>9</w:t>
        </w:r>
        <w:r>
          <w:fldChar w:fldCharType="end"/>
        </w:r>
      </w:p>
    </w:sdtContent>
  </w:sdt>
  <w:p w:rsidR="009E5368" w:rsidRDefault="009E53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C8" w:rsidRDefault="00662DC8">
      <w:r>
        <w:separator/>
      </w:r>
    </w:p>
  </w:footnote>
  <w:footnote w:type="continuationSeparator" w:id="0">
    <w:p w:rsidR="00662DC8" w:rsidRDefault="0066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2DD2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265"/>
    <w:rsid w:val="00023839"/>
    <w:rsid w:val="00023DC2"/>
    <w:rsid w:val="0002442A"/>
    <w:rsid w:val="00025132"/>
    <w:rsid w:val="00025BCE"/>
    <w:rsid w:val="0003118E"/>
    <w:rsid w:val="00034126"/>
    <w:rsid w:val="00042DFD"/>
    <w:rsid w:val="000440C8"/>
    <w:rsid w:val="0004485B"/>
    <w:rsid w:val="00045918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41B7"/>
    <w:rsid w:val="000A48B4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C53F8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1AB2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5502"/>
    <w:rsid w:val="00126FCA"/>
    <w:rsid w:val="00127A09"/>
    <w:rsid w:val="00127F4E"/>
    <w:rsid w:val="0013295B"/>
    <w:rsid w:val="00132EDF"/>
    <w:rsid w:val="00136B56"/>
    <w:rsid w:val="001375E9"/>
    <w:rsid w:val="00146FB7"/>
    <w:rsid w:val="0014736A"/>
    <w:rsid w:val="0015048C"/>
    <w:rsid w:val="00150A09"/>
    <w:rsid w:val="001539E6"/>
    <w:rsid w:val="00153DB2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76485"/>
    <w:rsid w:val="00181E33"/>
    <w:rsid w:val="00182425"/>
    <w:rsid w:val="0018301A"/>
    <w:rsid w:val="0018497A"/>
    <w:rsid w:val="00186979"/>
    <w:rsid w:val="00187BF1"/>
    <w:rsid w:val="00195CD7"/>
    <w:rsid w:val="00196B14"/>
    <w:rsid w:val="001A0111"/>
    <w:rsid w:val="001A070E"/>
    <w:rsid w:val="001A18F1"/>
    <w:rsid w:val="001A4469"/>
    <w:rsid w:val="001A57BB"/>
    <w:rsid w:val="001A627F"/>
    <w:rsid w:val="001A6E06"/>
    <w:rsid w:val="001B01A4"/>
    <w:rsid w:val="001B1741"/>
    <w:rsid w:val="001B2B0F"/>
    <w:rsid w:val="001B34DB"/>
    <w:rsid w:val="001B3991"/>
    <w:rsid w:val="001B51ED"/>
    <w:rsid w:val="001B6893"/>
    <w:rsid w:val="001C08F3"/>
    <w:rsid w:val="001C255C"/>
    <w:rsid w:val="001C3029"/>
    <w:rsid w:val="001C326B"/>
    <w:rsid w:val="001D180C"/>
    <w:rsid w:val="001D2B71"/>
    <w:rsid w:val="001D324B"/>
    <w:rsid w:val="001D54BA"/>
    <w:rsid w:val="001D5DE5"/>
    <w:rsid w:val="001D5F1F"/>
    <w:rsid w:val="001E172A"/>
    <w:rsid w:val="001E546D"/>
    <w:rsid w:val="001E577C"/>
    <w:rsid w:val="001E602D"/>
    <w:rsid w:val="001E64ED"/>
    <w:rsid w:val="001E7B4D"/>
    <w:rsid w:val="001F0E35"/>
    <w:rsid w:val="001F1600"/>
    <w:rsid w:val="001F3E0D"/>
    <w:rsid w:val="001F4EBE"/>
    <w:rsid w:val="001F5E6D"/>
    <w:rsid w:val="001F667B"/>
    <w:rsid w:val="001F6CCA"/>
    <w:rsid w:val="001F74EB"/>
    <w:rsid w:val="001F76A1"/>
    <w:rsid w:val="00200418"/>
    <w:rsid w:val="00204169"/>
    <w:rsid w:val="00204CCF"/>
    <w:rsid w:val="00205301"/>
    <w:rsid w:val="00205F23"/>
    <w:rsid w:val="00205FAD"/>
    <w:rsid w:val="00206258"/>
    <w:rsid w:val="00214382"/>
    <w:rsid w:val="002153F1"/>
    <w:rsid w:val="00215ADE"/>
    <w:rsid w:val="00215D6C"/>
    <w:rsid w:val="00220C62"/>
    <w:rsid w:val="00221EB6"/>
    <w:rsid w:val="00222072"/>
    <w:rsid w:val="00235480"/>
    <w:rsid w:val="00235EE1"/>
    <w:rsid w:val="00235F98"/>
    <w:rsid w:val="00236839"/>
    <w:rsid w:val="0024014D"/>
    <w:rsid w:val="002408EF"/>
    <w:rsid w:val="002414DB"/>
    <w:rsid w:val="0024174C"/>
    <w:rsid w:val="002450A8"/>
    <w:rsid w:val="0024678B"/>
    <w:rsid w:val="002504F6"/>
    <w:rsid w:val="00252178"/>
    <w:rsid w:val="00253B30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3F1"/>
    <w:rsid w:val="002B7A84"/>
    <w:rsid w:val="002C0EF0"/>
    <w:rsid w:val="002C4CF6"/>
    <w:rsid w:val="002C594F"/>
    <w:rsid w:val="002C68C0"/>
    <w:rsid w:val="002C7807"/>
    <w:rsid w:val="002D04E0"/>
    <w:rsid w:val="002D37DD"/>
    <w:rsid w:val="002D48CD"/>
    <w:rsid w:val="002D637D"/>
    <w:rsid w:val="002D6EC6"/>
    <w:rsid w:val="002E204B"/>
    <w:rsid w:val="002E2AA2"/>
    <w:rsid w:val="002E3691"/>
    <w:rsid w:val="002E386E"/>
    <w:rsid w:val="002F392E"/>
    <w:rsid w:val="002F3AE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1689"/>
    <w:rsid w:val="00335844"/>
    <w:rsid w:val="0033592C"/>
    <w:rsid w:val="00344CF4"/>
    <w:rsid w:val="00350B98"/>
    <w:rsid w:val="003520D9"/>
    <w:rsid w:val="003551DB"/>
    <w:rsid w:val="00356F6D"/>
    <w:rsid w:val="00360633"/>
    <w:rsid w:val="00362CB4"/>
    <w:rsid w:val="00362CCB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34E"/>
    <w:rsid w:val="0039199A"/>
    <w:rsid w:val="003924E9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3D6B"/>
    <w:rsid w:val="003C5E96"/>
    <w:rsid w:val="003D0EA9"/>
    <w:rsid w:val="003D30AD"/>
    <w:rsid w:val="003D33E3"/>
    <w:rsid w:val="003D41C3"/>
    <w:rsid w:val="003E1C50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4B6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4733F"/>
    <w:rsid w:val="00451A45"/>
    <w:rsid w:val="00453DA4"/>
    <w:rsid w:val="00454572"/>
    <w:rsid w:val="00456AD6"/>
    <w:rsid w:val="00456DD7"/>
    <w:rsid w:val="0045754A"/>
    <w:rsid w:val="00461338"/>
    <w:rsid w:val="00464007"/>
    <w:rsid w:val="00465034"/>
    <w:rsid w:val="0046681D"/>
    <w:rsid w:val="00467B42"/>
    <w:rsid w:val="00470C3B"/>
    <w:rsid w:val="0047259F"/>
    <w:rsid w:val="004726C5"/>
    <w:rsid w:val="0047481D"/>
    <w:rsid w:val="00480BD3"/>
    <w:rsid w:val="00481389"/>
    <w:rsid w:val="00482D6E"/>
    <w:rsid w:val="00483C9D"/>
    <w:rsid w:val="00483CAD"/>
    <w:rsid w:val="00484EAB"/>
    <w:rsid w:val="00485CB4"/>
    <w:rsid w:val="0048683D"/>
    <w:rsid w:val="004902B3"/>
    <w:rsid w:val="004A1F2B"/>
    <w:rsid w:val="004A1FD8"/>
    <w:rsid w:val="004A27B0"/>
    <w:rsid w:val="004A51B2"/>
    <w:rsid w:val="004A61E2"/>
    <w:rsid w:val="004A6D83"/>
    <w:rsid w:val="004B206B"/>
    <w:rsid w:val="004B2204"/>
    <w:rsid w:val="004B3154"/>
    <w:rsid w:val="004B5428"/>
    <w:rsid w:val="004B58CC"/>
    <w:rsid w:val="004B6F28"/>
    <w:rsid w:val="004B7BF3"/>
    <w:rsid w:val="004C0039"/>
    <w:rsid w:val="004C18B4"/>
    <w:rsid w:val="004C4CCB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06FD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2C52"/>
    <w:rsid w:val="00544F0E"/>
    <w:rsid w:val="005455C6"/>
    <w:rsid w:val="00556739"/>
    <w:rsid w:val="0056059A"/>
    <w:rsid w:val="00562D9C"/>
    <w:rsid w:val="00562EB6"/>
    <w:rsid w:val="0057052B"/>
    <w:rsid w:val="0057122E"/>
    <w:rsid w:val="00571ED7"/>
    <w:rsid w:val="005732A8"/>
    <w:rsid w:val="0057350E"/>
    <w:rsid w:val="00577F92"/>
    <w:rsid w:val="005814F8"/>
    <w:rsid w:val="00582B53"/>
    <w:rsid w:val="00582D46"/>
    <w:rsid w:val="00585B13"/>
    <w:rsid w:val="00586522"/>
    <w:rsid w:val="0058784E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45A0"/>
    <w:rsid w:val="006156CE"/>
    <w:rsid w:val="0062297D"/>
    <w:rsid w:val="0062403F"/>
    <w:rsid w:val="00624259"/>
    <w:rsid w:val="00626689"/>
    <w:rsid w:val="0062671F"/>
    <w:rsid w:val="006268E4"/>
    <w:rsid w:val="00626BAE"/>
    <w:rsid w:val="006338B0"/>
    <w:rsid w:val="00634034"/>
    <w:rsid w:val="006428A9"/>
    <w:rsid w:val="00645031"/>
    <w:rsid w:val="006463C7"/>
    <w:rsid w:val="0065635C"/>
    <w:rsid w:val="0065705F"/>
    <w:rsid w:val="00657B52"/>
    <w:rsid w:val="00661590"/>
    <w:rsid w:val="00661F0A"/>
    <w:rsid w:val="00662DC8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2C67"/>
    <w:rsid w:val="006934B5"/>
    <w:rsid w:val="0069435F"/>
    <w:rsid w:val="006A07BB"/>
    <w:rsid w:val="006A3AC0"/>
    <w:rsid w:val="006A6878"/>
    <w:rsid w:val="006A7CF6"/>
    <w:rsid w:val="006B2815"/>
    <w:rsid w:val="006B2CC3"/>
    <w:rsid w:val="006B36AC"/>
    <w:rsid w:val="006C7477"/>
    <w:rsid w:val="006C775F"/>
    <w:rsid w:val="006D04D4"/>
    <w:rsid w:val="006D0BAC"/>
    <w:rsid w:val="006D1431"/>
    <w:rsid w:val="006D2EC0"/>
    <w:rsid w:val="006D34B7"/>
    <w:rsid w:val="006D3AF7"/>
    <w:rsid w:val="006D402C"/>
    <w:rsid w:val="006D579C"/>
    <w:rsid w:val="006D6984"/>
    <w:rsid w:val="006D7F23"/>
    <w:rsid w:val="006E0002"/>
    <w:rsid w:val="006E0348"/>
    <w:rsid w:val="006E1EA3"/>
    <w:rsid w:val="006E221A"/>
    <w:rsid w:val="006E26E0"/>
    <w:rsid w:val="006E4F16"/>
    <w:rsid w:val="006E5262"/>
    <w:rsid w:val="006E5E19"/>
    <w:rsid w:val="006F1421"/>
    <w:rsid w:val="006F20A0"/>
    <w:rsid w:val="006F4218"/>
    <w:rsid w:val="006F42B2"/>
    <w:rsid w:val="006F6FF2"/>
    <w:rsid w:val="00700AB2"/>
    <w:rsid w:val="00700C15"/>
    <w:rsid w:val="00700DB0"/>
    <w:rsid w:val="00701EE0"/>
    <w:rsid w:val="00702923"/>
    <w:rsid w:val="00704081"/>
    <w:rsid w:val="007062BE"/>
    <w:rsid w:val="00707CE9"/>
    <w:rsid w:val="00712E7F"/>
    <w:rsid w:val="0071636F"/>
    <w:rsid w:val="00716A05"/>
    <w:rsid w:val="00717616"/>
    <w:rsid w:val="007205E5"/>
    <w:rsid w:val="007217FB"/>
    <w:rsid w:val="00721CDE"/>
    <w:rsid w:val="0072499B"/>
    <w:rsid w:val="00724F4F"/>
    <w:rsid w:val="00726688"/>
    <w:rsid w:val="00727846"/>
    <w:rsid w:val="007331FA"/>
    <w:rsid w:val="007406DD"/>
    <w:rsid w:val="00743678"/>
    <w:rsid w:val="007453F9"/>
    <w:rsid w:val="0074544F"/>
    <w:rsid w:val="00754631"/>
    <w:rsid w:val="007557FB"/>
    <w:rsid w:val="00757E30"/>
    <w:rsid w:val="0076034B"/>
    <w:rsid w:val="00761473"/>
    <w:rsid w:val="0076166F"/>
    <w:rsid w:val="007629F3"/>
    <w:rsid w:val="007649F6"/>
    <w:rsid w:val="00764CED"/>
    <w:rsid w:val="00771678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5A6D"/>
    <w:rsid w:val="007A7AC5"/>
    <w:rsid w:val="007B101C"/>
    <w:rsid w:val="007B41D6"/>
    <w:rsid w:val="007B5FD1"/>
    <w:rsid w:val="007B633F"/>
    <w:rsid w:val="007C0325"/>
    <w:rsid w:val="007C1AAB"/>
    <w:rsid w:val="007C4621"/>
    <w:rsid w:val="007C4681"/>
    <w:rsid w:val="007C540B"/>
    <w:rsid w:val="007C545E"/>
    <w:rsid w:val="007C702B"/>
    <w:rsid w:val="007D1534"/>
    <w:rsid w:val="007D537E"/>
    <w:rsid w:val="007E0D2B"/>
    <w:rsid w:val="007E5FAC"/>
    <w:rsid w:val="007E6B31"/>
    <w:rsid w:val="007F0837"/>
    <w:rsid w:val="007F4C1C"/>
    <w:rsid w:val="007F4D6E"/>
    <w:rsid w:val="0080122F"/>
    <w:rsid w:val="00801DB2"/>
    <w:rsid w:val="00802C3F"/>
    <w:rsid w:val="008067E6"/>
    <w:rsid w:val="00810C99"/>
    <w:rsid w:val="0081175D"/>
    <w:rsid w:val="0081219C"/>
    <w:rsid w:val="00812773"/>
    <w:rsid w:val="00813129"/>
    <w:rsid w:val="00813A60"/>
    <w:rsid w:val="00813AC7"/>
    <w:rsid w:val="008141DA"/>
    <w:rsid w:val="00814731"/>
    <w:rsid w:val="00815012"/>
    <w:rsid w:val="00817BFC"/>
    <w:rsid w:val="008207C2"/>
    <w:rsid w:val="008208B3"/>
    <w:rsid w:val="0082303C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1FF"/>
    <w:rsid w:val="00850637"/>
    <w:rsid w:val="00851523"/>
    <w:rsid w:val="00851A3C"/>
    <w:rsid w:val="00851B54"/>
    <w:rsid w:val="00851CCB"/>
    <w:rsid w:val="00852D32"/>
    <w:rsid w:val="00854B0C"/>
    <w:rsid w:val="00854F14"/>
    <w:rsid w:val="00856005"/>
    <w:rsid w:val="008565F7"/>
    <w:rsid w:val="008576D0"/>
    <w:rsid w:val="0086083A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8410F"/>
    <w:rsid w:val="00886686"/>
    <w:rsid w:val="0088764D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A7690"/>
    <w:rsid w:val="008B3796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6989"/>
    <w:rsid w:val="00910E46"/>
    <w:rsid w:val="00911061"/>
    <w:rsid w:val="009168D7"/>
    <w:rsid w:val="00916EE9"/>
    <w:rsid w:val="0092044D"/>
    <w:rsid w:val="009209F3"/>
    <w:rsid w:val="0092126C"/>
    <w:rsid w:val="00921E6D"/>
    <w:rsid w:val="00923C3D"/>
    <w:rsid w:val="009255EA"/>
    <w:rsid w:val="0092581C"/>
    <w:rsid w:val="009263E2"/>
    <w:rsid w:val="00931272"/>
    <w:rsid w:val="00931919"/>
    <w:rsid w:val="00931D4B"/>
    <w:rsid w:val="00933910"/>
    <w:rsid w:val="00934DF9"/>
    <w:rsid w:val="0093640A"/>
    <w:rsid w:val="00936E2E"/>
    <w:rsid w:val="00941527"/>
    <w:rsid w:val="00944863"/>
    <w:rsid w:val="00945B40"/>
    <w:rsid w:val="00950188"/>
    <w:rsid w:val="00950441"/>
    <w:rsid w:val="00956CCC"/>
    <w:rsid w:val="00957221"/>
    <w:rsid w:val="0096293F"/>
    <w:rsid w:val="0096354B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8A9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5254"/>
    <w:rsid w:val="009D6A48"/>
    <w:rsid w:val="009D74D4"/>
    <w:rsid w:val="009E0192"/>
    <w:rsid w:val="009E1240"/>
    <w:rsid w:val="009E29FD"/>
    <w:rsid w:val="009E2CE4"/>
    <w:rsid w:val="009E3DE6"/>
    <w:rsid w:val="009E4661"/>
    <w:rsid w:val="009E5368"/>
    <w:rsid w:val="009F36BD"/>
    <w:rsid w:val="009F41B3"/>
    <w:rsid w:val="009F61F7"/>
    <w:rsid w:val="009F6833"/>
    <w:rsid w:val="00A00610"/>
    <w:rsid w:val="00A0200B"/>
    <w:rsid w:val="00A02308"/>
    <w:rsid w:val="00A04411"/>
    <w:rsid w:val="00A12BE1"/>
    <w:rsid w:val="00A142E1"/>
    <w:rsid w:val="00A167C1"/>
    <w:rsid w:val="00A17B21"/>
    <w:rsid w:val="00A21B11"/>
    <w:rsid w:val="00A22473"/>
    <w:rsid w:val="00A23490"/>
    <w:rsid w:val="00A25033"/>
    <w:rsid w:val="00A267DF"/>
    <w:rsid w:val="00A303E5"/>
    <w:rsid w:val="00A307AA"/>
    <w:rsid w:val="00A316BE"/>
    <w:rsid w:val="00A33483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0742"/>
    <w:rsid w:val="00A641F7"/>
    <w:rsid w:val="00A64F2F"/>
    <w:rsid w:val="00A65A43"/>
    <w:rsid w:val="00A67CAE"/>
    <w:rsid w:val="00A72435"/>
    <w:rsid w:val="00A7499E"/>
    <w:rsid w:val="00A764C4"/>
    <w:rsid w:val="00A80299"/>
    <w:rsid w:val="00A85122"/>
    <w:rsid w:val="00A86679"/>
    <w:rsid w:val="00A91135"/>
    <w:rsid w:val="00A92506"/>
    <w:rsid w:val="00A953FF"/>
    <w:rsid w:val="00A97EB9"/>
    <w:rsid w:val="00AA1CD1"/>
    <w:rsid w:val="00AA4953"/>
    <w:rsid w:val="00AA5A53"/>
    <w:rsid w:val="00AA7A04"/>
    <w:rsid w:val="00AC1916"/>
    <w:rsid w:val="00AC1B9C"/>
    <w:rsid w:val="00AC4F48"/>
    <w:rsid w:val="00AC5DCE"/>
    <w:rsid w:val="00AD2ACA"/>
    <w:rsid w:val="00AD4015"/>
    <w:rsid w:val="00AD6C39"/>
    <w:rsid w:val="00AD72F4"/>
    <w:rsid w:val="00AE226D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05161"/>
    <w:rsid w:val="00B13212"/>
    <w:rsid w:val="00B13ED7"/>
    <w:rsid w:val="00B13F3E"/>
    <w:rsid w:val="00B1455D"/>
    <w:rsid w:val="00B174B8"/>
    <w:rsid w:val="00B175AA"/>
    <w:rsid w:val="00B17CFD"/>
    <w:rsid w:val="00B20797"/>
    <w:rsid w:val="00B207E7"/>
    <w:rsid w:val="00B21C88"/>
    <w:rsid w:val="00B22088"/>
    <w:rsid w:val="00B22146"/>
    <w:rsid w:val="00B22BFA"/>
    <w:rsid w:val="00B24511"/>
    <w:rsid w:val="00B2526E"/>
    <w:rsid w:val="00B30203"/>
    <w:rsid w:val="00B31374"/>
    <w:rsid w:val="00B315EF"/>
    <w:rsid w:val="00B31BD0"/>
    <w:rsid w:val="00B32034"/>
    <w:rsid w:val="00B32434"/>
    <w:rsid w:val="00B33C16"/>
    <w:rsid w:val="00B33F58"/>
    <w:rsid w:val="00B349E9"/>
    <w:rsid w:val="00B41654"/>
    <w:rsid w:val="00B43F20"/>
    <w:rsid w:val="00B447D8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33B3"/>
    <w:rsid w:val="00B94875"/>
    <w:rsid w:val="00B94B15"/>
    <w:rsid w:val="00B974FE"/>
    <w:rsid w:val="00B97A72"/>
    <w:rsid w:val="00BA0036"/>
    <w:rsid w:val="00BA2933"/>
    <w:rsid w:val="00BA6F37"/>
    <w:rsid w:val="00BB0281"/>
    <w:rsid w:val="00BB0AEE"/>
    <w:rsid w:val="00BB0FF6"/>
    <w:rsid w:val="00BB1995"/>
    <w:rsid w:val="00BB205E"/>
    <w:rsid w:val="00BB3910"/>
    <w:rsid w:val="00BB5188"/>
    <w:rsid w:val="00BB6796"/>
    <w:rsid w:val="00BC0454"/>
    <w:rsid w:val="00BC16EA"/>
    <w:rsid w:val="00BC3687"/>
    <w:rsid w:val="00BD12E4"/>
    <w:rsid w:val="00BD2267"/>
    <w:rsid w:val="00BD3EA6"/>
    <w:rsid w:val="00BD4A4D"/>
    <w:rsid w:val="00BD6616"/>
    <w:rsid w:val="00BD7D09"/>
    <w:rsid w:val="00BE12F6"/>
    <w:rsid w:val="00BE4570"/>
    <w:rsid w:val="00BE5FEB"/>
    <w:rsid w:val="00BF0601"/>
    <w:rsid w:val="00BF1E6C"/>
    <w:rsid w:val="00BF439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059B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5F4C"/>
    <w:rsid w:val="00C560A5"/>
    <w:rsid w:val="00C561AB"/>
    <w:rsid w:val="00C56210"/>
    <w:rsid w:val="00C5731C"/>
    <w:rsid w:val="00C57B52"/>
    <w:rsid w:val="00C6072E"/>
    <w:rsid w:val="00C60F98"/>
    <w:rsid w:val="00C612E0"/>
    <w:rsid w:val="00C627CB"/>
    <w:rsid w:val="00C65E06"/>
    <w:rsid w:val="00C706D5"/>
    <w:rsid w:val="00C7504B"/>
    <w:rsid w:val="00C75160"/>
    <w:rsid w:val="00C75B9D"/>
    <w:rsid w:val="00C76F9C"/>
    <w:rsid w:val="00C80B80"/>
    <w:rsid w:val="00C816DB"/>
    <w:rsid w:val="00C8299E"/>
    <w:rsid w:val="00C927F7"/>
    <w:rsid w:val="00C963D3"/>
    <w:rsid w:val="00C96572"/>
    <w:rsid w:val="00CA3473"/>
    <w:rsid w:val="00CA757E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59A4"/>
    <w:rsid w:val="00CE7324"/>
    <w:rsid w:val="00CF1488"/>
    <w:rsid w:val="00CF18C6"/>
    <w:rsid w:val="00CF1EAD"/>
    <w:rsid w:val="00CF2EFE"/>
    <w:rsid w:val="00CF38A5"/>
    <w:rsid w:val="00CF4AA6"/>
    <w:rsid w:val="00CF6281"/>
    <w:rsid w:val="00CF658C"/>
    <w:rsid w:val="00D0064A"/>
    <w:rsid w:val="00D0618A"/>
    <w:rsid w:val="00D071C0"/>
    <w:rsid w:val="00D07E2C"/>
    <w:rsid w:val="00D103A3"/>
    <w:rsid w:val="00D10856"/>
    <w:rsid w:val="00D11063"/>
    <w:rsid w:val="00D110E9"/>
    <w:rsid w:val="00D11871"/>
    <w:rsid w:val="00D13563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137"/>
    <w:rsid w:val="00D6249D"/>
    <w:rsid w:val="00D632D8"/>
    <w:rsid w:val="00D65C59"/>
    <w:rsid w:val="00D66FA2"/>
    <w:rsid w:val="00D742F0"/>
    <w:rsid w:val="00D75078"/>
    <w:rsid w:val="00D7539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5C07"/>
    <w:rsid w:val="00DA6BC0"/>
    <w:rsid w:val="00DB097D"/>
    <w:rsid w:val="00DB5478"/>
    <w:rsid w:val="00DC0288"/>
    <w:rsid w:val="00DC0ACC"/>
    <w:rsid w:val="00DC0E1D"/>
    <w:rsid w:val="00DC16B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03EE"/>
    <w:rsid w:val="00DE0997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146"/>
    <w:rsid w:val="00E47394"/>
    <w:rsid w:val="00E52C83"/>
    <w:rsid w:val="00E53C1E"/>
    <w:rsid w:val="00E53EF7"/>
    <w:rsid w:val="00E55780"/>
    <w:rsid w:val="00E56A1E"/>
    <w:rsid w:val="00E5799C"/>
    <w:rsid w:val="00E6064C"/>
    <w:rsid w:val="00E62E0A"/>
    <w:rsid w:val="00E63CE5"/>
    <w:rsid w:val="00E64CD9"/>
    <w:rsid w:val="00E659E1"/>
    <w:rsid w:val="00E67F52"/>
    <w:rsid w:val="00E7047C"/>
    <w:rsid w:val="00E7089B"/>
    <w:rsid w:val="00E7181C"/>
    <w:rsid w:val="00E73017"/>
    <w:rsid w:val="00E75722"/>
    <w:rsid w:val="00E75B68"/>
    <w:rsid w:val="00E7783B"/>
    <w:rsid w:val="00E77F7C"/>
    <w:rsid w:val="00E811C3"/>
    <w:rsid w:val="00E82AAE"/>
    <w:rsid w:val="00E83049"/>
    <w:rsid w:val="00E856A0"/>
    <w:rsid w:val="00E91BCE"/>
    <w:rsid w:val="00E91DA9"/>
    <w:rsid w:val="00E95059"/>
    <w:rsid w:val="00E954B5"/>
    <w:rsid w:val="00E9705E"/>
    <w:rsid w:val="00EA0FF8"/>
    <w:rsid w:val="00EA1296"/>
    <w:rsid w:val="00EA26B5"/>
    <w:rsid w:val="00EA62A4"/>
    <w:rsid w:val="00EA6CA0"/>
    <w:rsid w:val="00EB0B95"/>
    <w:rsid w:val="00EB4FB3"/>
    <w:rsid w:val="00EB60C4"/>
    <w:rsid w:val="00EB6517"/>
    <w:rsid w:val="00EC2E7D"/>
    <w:rsid w:val="00ED2101"/>
    <w:rsid w:val="00ED24FB"/>
    <w:rsid w:val="00ED6ADD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C7A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4A6F"/>
    <w:rsid w:val="00FF5711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paragraph" w:styleId="af">
    <w:name w:val="Plain Text"/>
    <w:basedOn w:val="a"/>
    <w:link w:val="af0"/>
    <w:rsid w:val="00F41E1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41E16"/>
    <w:rPr>
      <w:rFonts w:ascii="Courier New" w:hAnsi="Courier New" w:cs="Courier New"/>
    </w:rPr>
  </w:style>
  <w:style w:type="paragraph" w:styleId="af1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3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174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paragraph" w:styleId="af">
    <w:name w:val="Plain Text"/>
    <w:basedOn w:val="a"/>
    <w:link w:val="af0"/>
    <w:rsid w:val="00F41E1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41E16"/>
    <w:rPr>
      <w:rFonts w:ascii="Courier New" w:hAnsi="Courier New" w:cs="Courier New"/>
    </w:rPr>
  </w:style>
  <w:style w:type="paragraph" w:styleId="af1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3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174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CD32FAFCAD662597A2B5D85262E9CC15A8BD466693B36BAEFD99A0621F0A66AC722F00749D3E31A4BD1336j9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CD32FAFCAD662597A2B5D85262E1CC15A8BD46649DB86FA9FD99A0621F0A66AC722F00749D3E31A4BC1136j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CD32FAFCAD662597A2ABD5440EBEC913A2E44F6F9DBA3AF2A2C2FD35160031EB3D7642309239323Aj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038F-09DD-4916-B567-FB9B3813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Андриянова Наталья</cp:lastModifiedBy>
  <cp:revision>6</cp:revision>
  <cp:lastPrinted>2020-09-02T07:31:00Z</cp:lastPrinted>
  <dcterms:created xsi:type="dcterms:W3CDTF">2021-08-11T08:50:00Z</dcterms:created>
  <dcterms:modified xsi:type="dcterms:W3CDTF">2021-08-13T06:49:00Z</dcterms:modified>
</cp:coreProperties>
</file>