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AE" w:rsidRDefault="00712DAE" w:rsidP="00712DAE">
      <w:pPr>
        <w:pStyle w:val="a4"/>
        <w:shd w:val="clear" w:color="auto" w:fill="FFFFFF"/>
        <w:spacing w:before="0" w:beforeAutospacing="0" w:after="160" w:afterAutospacing="0" w:line="231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Нижегородской области реализуется национальный проект «Малое и среднее предпринимательство и поддержка индивидуальной предпринимательской инициативы». В рамках данного проекта презентуется программа «выращивания поставщиков» для крупных заказчиков. Она включает в себя комплекс мер разных видов поддержки: финансовой, имущественной, информационной, маркетинговой, которые помогут предпринимателям стать поставщиками для крупнейших заказчиков. Участникам мероприятия расскажут о том, как пользоваться механизмом факторинга для сокращения сроков поступления оплаты от государственных и крупных заказчиков и какие виды поддержки оказываются представителям МСП в регионе. </w:t>
      </w:r>
    </w:p>
    <w:p w:rsidR="00712DAE" w:rsidRDefault="00712DAE" w:rsidP="00712DAE">
      <w:pPr>
        <w:pStyle w:val="a4"/>
        <w:shd w:val="clear" w:color="auto" w:fill="FFFFFF"/>
        <w:spacing w:before="0" w:beforeAutospacing="0" w:after="160" w:afterAutospacing="0" w:line="231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принять участие субъектов малого и среднего предпринимательства и физических лиц, планирующих осуществление предпринимательской деятельности.</w:t>
      </w:r>
    </w:p>
    <w:p w:rsidR="00712DAE" w:rsidRDefault="00712DAE" w:rsidP="00712DAE">
      <w:pPr>
        <w:pStyle w:val="a4"/>
        <w:shd w:val="clear" w:color="auto" w:fill="FFFFFF"/>
        <w:spacing w:before="0" w:beforeAutospacing="0" w:after="160" w:afterAutospacing="0" w:line="231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стол по вышеуказанной программе пройдет 31.10.2019 года в </w:t>
      </w:r>
      <w:proofErr w:type="spellStart"/>
      <w:r>
        <w:rPr>
          <w:color w:val="000000"/>
          <w:sz w:val="28"/>
          <w:szCs w:val="28"/>
        </w:rPr>
        <w:t>г.о.г</w:t>
      </w:r>
      <w:proofErr w:type="spellEnd"/>
      <w:r>
        <w:rPr>
          <w:color w:val="000000"/>
          <w:sz w:val="28"/>
          <w:szCs w:val="28"/>
        </w:rPr>
        <w:t xml:space="preserve">. Шахунья Нижегородской области по адресу: Нижегородская область, город Шахунья, ул. Чапаева, д. 2а (здание </w:t>
      </w:r>
      <w:proofErr w:type="spellStart"/>
      <w:r>
        <w:rPr>
          <w:color w:val="000000"/>
          <w:sz w:val="28"/>
          <w:szCs w:val="28"/>
        </w:rPr>
        <w:t>ФОКа</w:t>
      </w:r>
      <w:proofErr w:type="spellEnd"/>
      <w:r>
        <w:rPr>
          <w:color w:val="000000"/>
          <w:sz w:val="28"/>
          <w:szCs w:val="28"/>
        </w:rPr>
        <w:t xml:space="preserve"> «Атлант»). Начало в 10.00 часов. Организатором мероприятия выступит АНО «</w:t>
      </w:r>
      <w:proofErr w:type="spellStart"/>
      <w:r>
        <w:rPr>
          <w:color w:val="000000"/>
          <w:sz w:val="28"/>
          <w:szCs w:val="28"/>
        </w:rPr>
        <w:t>Шахунский</w:t>
      </w:r>
      <w:proofErr w:type="spellEnd"/>
      <w:r>
        <w:rPr>
          <w:color w:val="000000"/>
          <w:sz w:val="28"/>
          <w:szCs w:val="28"/>
        </w:rPr>
        <w:t xml:space="preserve"> центр развития бизнеса»</w:t>
      </w:r>
    </w:p>
    <w:p w:rsidR="00C115A0" w:rsidRDefault="00712DAE" w:rsidP="00712DAE">
      <w:r>
        <w:rPr>
          <w:color w:val="000000"/>
          <w:sz w:val="28"/>
          <w:szCs w:val="28"/>
        </w:rPr>
        <w:t xml:space="preserve">Узнать подробнее о программе обучающего мероприятия, а также зарегистрироваться можно на сайте: </w:t>
      </w:r>
      <w:hyperlink r:id="rId5" w:history="1">
        <w:r w:rsidRPr="00935412">
          <w:rPr>
            <w:rStyle w:val="a3"/>
            <w:sz w:val="28"/>
            <w:szCs w:val="28"/>
            <w:lang w:val="en-US"/>
          </w:rPr>
          <w:t>http</w:t>
        </w:r>
        <w:r w:rsidRPr="00935412">
          <w:rPr>
            <w:rStyle w:val="a3"/>
            <w:sz w:val="28"/>
            <w:szCs w:val="28"/>
          </w:rPr>
          <w:t>://</w:t>
        </w:r>
        <w:r w:rsidRPr="00935412">
          <w:rPr>
            <w:rStyle w:val="a3"/>
            <w:sz w:val="28"/>
            <w:szCs w:val="28"/>
            <w:lang w:val="en-US"/>
          </w:rPr>
          <w:t>factor</w:t>
        </w:r>
        <w:r w:rsidRPr="00935412">
          <w:rPr>
            <w:rStyle w:val="a3"/>
            <w:sz w:val="28"/>
            <w:szCs w:val="28"/>
          </w:rPr>
          <w:t>.</w:t>
        </w:r>
        <w:proofErr w:type="spellStart"/>
        <w:r w:rsidRPr="00935412">
          <w:rPr>
            <w:rStyle w:val="a3"/>
            <w:sz w:val="28"/>
            <w:szCs w:val="28"/>
            <w:lang w:val="en-US"/>
          </w:rPr>
          <w:t>tilda</w:t>
        </w:r>
        <w:proofErr w:type="spellEnd"/>
        <w:r w:rsidRPr="00935412">
          <w:rPr>
            <w:rStyle w:val="a3"/>
            <w:sz w:val="28"/>
            <w:szCs w:val="28"/>
          </w:rPr>
          <w:t>.</w:t>
        </w:r>
        <w:proofErr w:type="spellStart"/>
        <w:r w:rsidRPr="00935412">
          <w:rPr>
            <w:rStyle w:val="a3"/>
            <w:sz w:val="28"/>
            <w:szCs w:val="28"/>
            <w:lang w:val="en-US"/>
          </w:rPr>
          <w:t>ws</w:t>
        </w:r>
        <w:proofErr w:type="spellEnd"/>
        <w:r w:rsidRPr="00935412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или по телефону (83152) 2-17-00</w:t>
      </w:r>
      <w:bookmarkStart w:id="0" w:name="_GoBack"/>
      <w:bookmarkEnd w:id="0"/>
    </w:p>
    <w:sectPr w:rsidR="00C1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2"/>
    <w:rsid w:val="006E20B2"/>
    <w:rsid w:val="00712DAE"/>
    <w:rsid w:val="00C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D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DA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D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DA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tor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2019-10-18T11:08:00Z</dcterms:created>
  <dcterms:modified xsi:type="dcterms:W3CDTF">2019-10-18T11:09:00Z</dcterms:modified>
</cp:coreProperties>
</file>