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727" w:rsidRDefault="00D56727">
      <w:pPr>
        <w:pStyle w:val="a3"/>
        <w:ind w:left="1838"/>
        <w:rPr>
          <w:sz w:val="20"/>
        </w:rPr>
      </w:pPr>
    </w:p>
    <w:p w:rsidR="00D56727" w:rsidRDefault="00D56727">
      <w:pPr>
        <w:rPr>
          <w:sz w:val="20"/>
        </w:rPr>
        <w:sectPr w:rsidR="00D56727">
          <w:type w:val="continuous"/>
          <w:pgSz w:w="11910" w:h="16840"/>
          <w:pgMar w:top="260" w:right="600" w:bottom="280" w:left="1200" w:header="720" w:footer="720" w:gutter="0"/>
          <w:cols w:space="720"/>
        </w:sectPr>
      </w:pPr>
    </w:p>
    <w:p w:rsidR="00D56727" w:rsidRDefault="008301A9">
      <w:pPr>
        <w:spacing w:before="4"/>
        <w:rPr>
          <w:sz w:val="18"/>
        </w:rPr>
      </w:pPr>
      <w:r>
        <w:lastRenderedPageBreak/>
        <w:br w:type="column"/>
      </w:r>
    </w:p>
    <w:p w:rsidR="00D56727" w:rsidRDefault="00DE09F9">
      <w:pPr>
        <w:tabs>
          <w:tab w:val="left" w:pos="3930"/>
        </w:tabs>
        <w:spacing w:line="84" w:lineRule="exact"/>
        <w:ind w:left="-462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>
          <v:group id="docshapegroup4" o:spid="_x0000_s1028" style="width:4.8pt;height:4.7pt;mso-position-horizontal-relative:char;mso-position-vertical-relative:line" coordsize="96,94">
            <v:shape id="docshape5" o:spid="_x0000_s1029" style="position:absolute;left:4;top:4;width:87;height:84" coordorigin="5,5" coordsize="87,84" path="m91,5l5,5r,84e" filled="f" strokeweight=".48pt">
              <v:path arrowok="t"/>
            </v:shape>
            <w10:wrap type="none"/>
            <w10:anchorlock/>
          </v:group>
        </w:pict>
      </w:r>
      <w:r w:rsidR="008301A9">
        <w:rPr>
          <w:position w:val="-1"/>
          <w:sz w:val="8"/>
        </w:rPr>
        <w:tab/>
      </w:r>
      <w:r>
        <w:rPr>
          <w:position w:val="-1"/>
          <w:sz w:val="8"/>
        </w:rPr>
      </w:r>
      <w:r>
        <w:rPr>
          <w:position w:val="-1"/>
          <w:sz w:val="8"/>
        </w:rPr>
        <w:pict>
          <v:group id="docshapegroup6" o:spid="_x0000_s1026" style="width:4.8pt;height:4.6pt;mso-position-horizontal-relative:char;mso-position-vertical-relative:line" coordsize="96,92">
            <v:shape id="docshape7" o:spid="_x0000_s1027" style="position:absolute;left:4;top:4;width:87;height:82" coordorigin="5,5" coordsize="87,82" path="m91,86l91,5,5,5e" filled="f" strokeweight=".48pt">
              <v:path arrowok="t"/>
            </v:shape>
            <w10:wrap type="none"/>
            <w10:anchorlock/>
          </v:group>
        </w:pict>
      </w:r>
    </w:p>
    <w:p w:rsidR="00D56727" w:rsidRPr="00F77006" w:rsidRDefault="008301A9">
      <w:pPr>
        <w:pStyle w:val="a3"/>
        <w:spacing w:before="24"/>
        <w:ind w:left="372" w:hanging="269"/>
        <w:rPr>
          <w:sz w:val="24"/>
          <w:szCs w:val="24"/>
        </w:rPr>
      </w:pPr>
      <w:r w:rsidRPr="00F77006">
        <w:rPr>
          <w:sz w:val="24"/>
          <w:szCs w:val="24"/>
        </w:rPr>
        <w:t>Руководителям</w:t>
      </w:r>
      <w:r w:rsidRPr="00F77006">
        <w:rPr>
          <w:spacing w:val="-18"/>
          <w:sz w:val="24"/>
          <w:szCs w:val="24"/>
        </w:rPr>
        <w:t xml:space="preserve"> </w:t>
      </w:r>
      <w:r w:rsidRPr="00F77006">
        <w:rPr>
          <w:sz w:val="24"/>
          <w:szCs w:val="24"/>
        </w:rPr>
        <w:t>предприятий Нижегородской области</w:t>
      </w:r>
    </w:p>
    <w:p w:rsidR="00D56727" w:rsidRPr="00F77006" w:rsidRDefault="00D56727">
      <w:pPr>
        <w:rPr>
          <w:sz w:val="24"/>
          <w:szCs w:val="24"/>
        </w:rPr>
        <w:sectPr w:rsidR="00D56727" w:rsidRPr="00F77006">
          <w:type w:val="continuous"/>
          <w:pgSz w:w="11910" w:h="16840"/>
          <w:pgMar w:top="260" w:right="600" w:bottom="280" w:left="1200" w:header="720" w:footer="720" w:gutter="0"/>
          <w:cols w:num="2" w:space="720" w:equalWidth="0">
            <w:col w:w="4623" w:space="1200"/>
            <w:col w:w="4287"/>
          </w:cols>
        </w:sectPr>
      </w:pPr>
    </w:p>
    <w:p w:rsidR="00D56727" w:rsidRDefault="00D56727">
      <w:pPr>
        <w:pStyle w:val="a3"/>
        <w:spacing w:before="2"/>
      </w:pPr>
    </w:p>
    <w:p w:rsidR="00D56727" w:rsidRPr="00F77006" w:rsidRDefault="008301A9">
      <w:pPr>
        <w:pStyle w:val="a3"/>
        <w:spacing w:before="89" w:line="360" w:lineRule="auto"/>
        <w:ind w:left="218" w:right="101" w:firstLine="707"/>
        <w:jc w:val="both"/>
        <w:rPr>
          <w:sz w:val="24"/>
          <w:szCs w:val="24"/>
        </w:rPr>
      </w:pPr>
      <w:r w:rsidRPr="00F77006">
        <w:rPr>
          <w:sz w:val="24"/>
          <w:szCs w:val="24"/>
        </w:rPr>
        <w:t>В целях развития международных транспортно-логистических коридоров</w:t>
      </w:r>
      <w:r w:rsidRPr="00F77006">
        <w:rPr>
          <w:spacing w:val="80"/>
          <w:sz w:val="24"/>
          <w:szCs w:val="24"/>
        </w:rPr>
        <w:t xml:space="preserve"> </w:t>
      </w:r>
      <w:r w:rsidRPr="00F77006">
        <w:rPr>
          <w:sz w:val="24"/>
          <w:szCs w:val="24"/>
        </w:rPr>
        <w:t xml:space="preserve">в рамках транспортировки грузов на базе подведомственной </w:t>
      </w:r>
      <w:proofErr w:type="spellStart"/>
      <w:r w:rsidRPr="00F77006">
        <w:rPr>
          <w:sz w:val="24"/>
          <w:szCs w:val="24"/>
        </w:rPr>
        <w:t>Минпромторгу</w:t>
      </w:r>
      <w:proofErr w:type="spellEnd"/>
      <w:r w:rsidRPr="00F77006">
        <w:rPr>
          <w:sz w:val="24"/>
          <w:szCs w:val="24"/>
        </w:rPr>
        <w:t xml:space="preserve"> России автономной некоммерческой организации «Информационно- аналитический центр по вопросам внешнеторговой деятельности» сформирован Ситуационный центр для решения практических вопросов отечественного бизнеса в области внешней торговли, в том числе – разработки альтернативных экспортно-импортных логистических решений.</w:t>
      </w:r>
    </w:p>
    <w:p w:rsidR="00D56727" w:rsidRPr="00F77006" w:rsidRDefault="008301A9">
      <w:pPr>
        <w:pStyle w:val="a3"/>
        <w:spacing w:before="1" w:line="360" w:lineRule="auto"/>
        <w:ind w:left="218" w:right="102" w:firstLine="707"/>
        <w:jc w:val="both"/>
        <w:rPr>
          <w:sz w:val="24"/>
          <w:szCs w:val="24"/>
        </w:rPr>
      </w:pPr>
      <w:r w:rsidRPr="00F77006">
        <w:rPr>
          <w:sz w:val="24"/>
          <w:szCs w:val="24"/>
        </w:rPr>
        <w:t>Учитывая</w:t>
      </w:r>
      <w:r w:rsidRPr="00F77006">
        <w:rPr>
          <w:spacing w:val="80"/>
          <w:w w:val="150"/>
          <w:sz w:val="24"/>
          <w:szCs w:val="24"/>
        </w:rPr>
        <w:t xml:space="preserve"> </w:t>
      </w:r>
      <w:r w:rsidRPr="00F77006">
        <w:rPr>
          <w:sz w:val="24"/>
          <w:szCs w:val="24"/>
        </w:rPr>
        <w:t>высокий</w:t>
      </w:r>
      <w:r w:rsidRPr="00F77006">
        <w:rPr>
          <w:spacing w:val="80"/>
          <w:w w:val="150"/>
          <w:sz w:val="24"/>
          <w:szCs w:val="24"/>
        </w:rPr>
        <w:t xml:space="preserve"> </w:t>
      </w:r>
      <w:r w:rsidRPr="00F77006">
        <w:rPr>
          <w:sz w:val="24"/>
          <w:szCs w:val="24"/>
        </w:rPr>
        <w:t>интерес</w:t>
      </w:r>
      <w:r w:rsidRPr="00F77006">
        <w:rPr>
          <w:spacing w:val="80"/>
          <w:w w:val="150"/>
          <w:sz w:val="24"/>
          <w:szCs w:val="24"/>
        </w:rPr>
        <w:t xml:space="preserve"> </w:t>
      </w:r>
      <w:r w:rsidRPr="00F77006">
        <w:rPr>
          <w:sz w:val="24"/>
          <w:szCs w:val="24"/>
        </w:rPr>
        <w:t>российских</w:t>
      </w:r>
      <w:r w:rsidRPr="00F77006">
        <w:rPr>
          <w:spacing w:val="80"/>
          <w:w w:val="150"/>
          <w:sz w:val="24"/>
          <w:szCs w:val="24"/>
        </w:rPr>
        <w:t xml:space="preserve"> </w:t>
      </w:r>
      <w:r w:rsidRPr="00F77006">
        <w:rPr>
          <w:sz w:val="24"/>
          <w:szCs w:val="24"/>
        </w:rPr>
        <w:t>промышленных</w:t>
      </w:r>
      <w:r w:rsidRPr="00F77006">
        <w:rPr>
          <w:spacing w:val="80"/>
          <w:w w:val="150"/>
          <w:sz w:val="24"/>
          <w:szCs w:val="24"/>
        </w:rPr>
        <w:t xml:space="preserve"> </w:t>
      </w:r>
      <w:r w:rsidRPr="00F77006">
        <w:rPr>
          <w:sz w:val="24"/>
          <w:szCs w:val="24"/>
        </w:rPr>
        <w:t>предприятий</w:t>
      </w:r>
      <w:r w:rsidRPr="00F77006">
        <w:rPr>
          <w:spacing w:val="40"/>
          <w:sz w:val="24"/>
          <w:szCs w:val="24"/>
        </w:rPr>
        <w:t xml:space="preserve"> </w:t>
      </w:r>
      <w:r w:rsidRPr="00F77006">
        <w:rPr>
          <w:sz w:val="24"/>
          <w:szCs w:val="24"/>
        </w:rPr>
        <w:t>и торговых организаций к транспортировке продукции по маршруту Россия – Турция, «Информационно-аналитический центр по вопросам внешнеторговой деятельности»</w:t>
      </w:r>
      <w:r w:rsidRPr="00F77006">
        <w:rPr>
          <w:spacing w:val="80"/>
          <w:w w:val="150"/>
          <w:sz w:val="24"/>
          <w:szCs w:val="24"/>
        </w:rPr>
        <w:t xml:space="preserve"> </w:t>
      </w:r>
      <w:r w:rsidRPr="00F77006">
        <w:rPr>
          <w:sz w:val="24"/>
          <w:szCs w:val="24"/>
        </w:rPr>
        <w:t>в</w:t>
      </w:r>
      <w:r w:rsidRPr="00F77006">
        <w:rPr>
          <w:spacing w:val="80"/>
          <w:w w:val="150"/>
          <w:sz w:val="24"/>
          <w:szCs w:val="24"/>
        </w:rPr>
        <w:t xml:space="preserve"> </w:t>
      </w:r>
      <w:r w:rsidRPr="00F77006">
        <w:rPr>
          <w:sz w:val="24"/>
          <w:szCs w:val="24"/>
        </w:rPr>
        <w:t>настоящее</w:t>
      </w:r>
      <w:r w:rsidRPr="00F77006">
        <w:rPr>
          <w:spacing w:val="80"/>
          <w:w w:val="150"/>
          <w:sz w:val="24"/>
          <w:szCs w:val="24"/>
        </w:rPr>
        <w:t xml:space="preserve"> </w:t>
      </w:r>
      <w:r w:rsidRPr="00F77006">
        <w:rPr>
          <w:sz w:val="24"/>
          <w:szCs w:val="24"/>
        </w:rPr>
        <w:t>время</w:t>
      </w:r>
      <w:r w:rsidRPr="00F77006">
        <w:rPr>
          <w:spacing w:val="80"/>
          <w:w w:val="150"/>
          <w:sz w:val="24"/>
          <w:szCs w:val="24"/>
        </w:rPr>
        <w:t xml:space="preserve"> </w:t>
      </w:r>
      <w:r w:rsidRPr="00F77006">
        <w:rPr>
          <w:sz w:val="24"/>
          <w:szCs w:val="24"/>
        </w:rPr>
        <w:t>ведутся</w:t>
      </w:r>
      <w:r w:rsidRPr="00F77006">
        <w:rPr>
          <w:spacing w:val="80"/>
          <w:w w:val="150"/>
          <w:sz w:val="24"/>
          <w:szCs w:val="24"/>
        </w:rPr>
        <w:t xml:space="preserve"> </w:t>
      </w:r>
      <w:r w:rsidRPr="00F77006">
        <w:rPr>
          <w:sz w:val="24"/>
          <w:szCs w:val="24"/>
        </w:rPr>
        <w:t>переговоры</w:t>
      </w:r>
      <w:r w:rsidRPr="00F77006">
        <w:rPr>
          <w:spacing w:val="80"/>
          <w:w w:val="150"/>
          <w:sz w:val="24"/>
          <w:szCs w:val="24"/>
        </w:rPr>
        <w:t xml:space="preserve"> </w:t>
      </w:r>
      <w:r w:rsidRPr="00F77006">
        <w:rPr>
          <w:sz w:val="24"/>
          <w:szCs w:val="24"/>
        </w:rPr>
        <w:t>с</w:t>
      </w:r>
      <w:r w:rsidRPr="00F77006">
        <w:rPr>
          <w:spacing w:val="80"/>
          <w:w w:val="150"/>
          <w:sz w:val="24"/>
          <w:szCs w:val="24"/>
        </w:rPr>
        <w:t xml:space="preserve"> </w:t>
      </w:r>
      <w:r w:rsidRPr="00F77006">
        <w:rPr>
          <w:sz w:val="24"/>
          <w:szCs w:val="24"/>
        </w:rPr>
        <w:t xml:space="preserve">судовладельцами и операторами международных морских перевозок. Для фрахта доступны суда </w:t>
      </w:r>
      <w:proofErr w:type="spellStart"/>
      <w:r w:rsidRPr="00F77006">
        <w:rPr>
          <w:sz w:val="24"/>
          <w:szCs w:val="24"/>
        </w:rPr>
        <w:t>балкерного</w:t>
      </w:r>
      <w:proofErr w:type="spellEnd"/>
      <w:r w:rsidRPr="00F77006">
        <w:rPr>
          <w:sz w:val="24"/>
          <w:szCs w:val="24"/>
        </w:rPr>
        <w:t xml:space="preserve"> типа, которые можно задействовать для организации морского сообщения в интересах российских компаний.</w:t>
      </w:r>
    </w:p>
    <w:p w:rsidR="00D56727" w:rsidRPr="00F77006" w:rsidRDefault="008301A9">
      <w:pPr>
        <w:pStyle w:val="a3"/>
        <w:spacing w:line="362" w:lineRule="auto"/>
        <w:ind w:left="218" w:right="105" w:firstLine="707"/>
        <w:jc w:val="both"/>
        <w:rPr>
          <w:sz w:val="24"/>
          <w:szCs w:val="24"/>
        </w:rPr>
      </w:pPr>
      <w:r w:rsidRPr="00F77006">
        <w:rPr>
          <w:sz w:val="24"/>
          <w:szCs w:val="24"/>
        </w:rPr>
        <w:t>Дополнительную</w:t>
      </w:r>
      <w:r w:rsidRPr="00F77006">
        <w:rPr>
          <w:spacing w:val="80"/>
          <w:sz w:val="24"/>
          <w:szCs w:val="24"/>
        </w:rPr>
        <w:t xml:space="preserve"> </w:t>
      </w:r>
      <w:r w:rsidRPr="00F77006">
        <w:rPr>
          <w:sz w:val="24"/>
          <w:szCs w:val="24"/>
        </w:rPr>
        <w:t>информацию</w:t>
      </w:r>
      <w:r w:rsidRPr="00F77006">
        <w:rPr>
          <w:spacing w:val="80"/>
          <w:sz w:val="24"/>
          <w:szCs w:val="24"/>
        </w:rPr>
        <w:t xml:space="preserve"> </w:t>
      </w:r>
      <w:r w:rsidRPr="00F77006">
        <w:rPr>
          <w:sz w:val="24"/>
          <w:szCs w:val="24"/>
        </w:rPr>
        <w:t>по</w:t>
      </w:r>
      <w:r w:rsidRPr="00F77006">
        <w:rPr>
          <w:spacing w:val="80"/>
          <w:sz w:val="24"/>
          <w:szCs w:val="24"/>
        </w:rPr>
        <w:t xml:space="preserve"> </w:t>
      </w:r>
      <w:r w:rsidRPr="00F77006">
        <w:rPr>
          <w:sz w:val="24"/>
          <w:szCs w:val="24"/>
        </w:rPr>
        <w:t>судам</w:t>
      </w:r>
      <w:r w:rsidRPr="00F77006">
        <w:rPr>
          <w:spacing w:val="80"/>
          <w:sz w:val="24"/>
          <w:szCs w:val="24"/>
        </w:rPr>
        <w:t xml:space="preserve"> </w:t>
      </w:r>
      <w:r w:rsidRPr="00F77006">
        <w:rPr>
          <w:sz w:val="24"/>
          <w:szCs w:val="24"/>
        </w:rPr>
        <w:t>и</w:t>
      </w:r>
      <w:r w:rsidRPr="00F77006">
        <w:rPr>
          <w:spacing w:val="80"/>
          <w:sz w:val="24"/>
          <w:szCs w:val="24"/>
        </w:rPr>
        <w:t xml:space="preserve"> </w:t>
      </w:r>
      <w:r w:rsidRPr="00F77006">
        <w:rPr>
          <w:sz w:val="24"/>
          <w:szCs w:val="24"/>
        </w:rPr>
        <w:t>вариантам</w:t>
      </w:r>
      <w:r w:rsidRPr="00F77006">
        <w:rPr>
          <w:spacing w:val="80"/>
          <w:sz w:val="24"/>
          <w:szCs w:val="24"/>
        </w:rPr>
        <w:t xml:space="preserve"> </w:t>
      </w:r>
      <w:r w:rsidRPr="00F77006">
        <w:rPr>
          <w:sz w:val="24"/>
          <w:szCs w:val="24"/>
        </w:rPr>
        <w:t>взаимодействия</w:t>
      </w:r>
      <w:r w:rsidRPr="00F77006">
        <w:rPr>
          <w:spacing w:val="80"/>
          <w:w w:val="150"/>
          <w:sz w:val="24"/>
          <w:szCs w:val="24"/>
        </w:rPr>
        <w:t xml:space="preserve"> </w:t>
      </w:r>
      <w:r w:rsidRPr="00F77006">
        <w:rPr>
          <w:sz w:val="24"/>
          <w:szCs w:val="24"/>
        </w:rPr>
        <w:t>с операторами можно получить по тел.: +7 (968) 406-76-60, e-</w:t>
      </w:r>
      <w:proofErr w:type="spellStart"/>
      <w:r w:rsidRPr="00F77006">
        <w:rPr>
          <w:sz w:val="24"/>
          <w:szCs w:val="24"/>
        </w:rPr>
        <w:t>mail</w:t>
      </w:r>
      <w:proofErr w:type="spellEnd"/>
      <w:r w:rsidRPr="00F77006">
        <w:rPr>
          <w:sz w:val="24"/>
          <w:szCs w:val="24"/>
        </w:rPr>
        <w:t xml:space="preserve">: </w:t>
      </w:r>
      <w:hyperlink r:id="rId5">
        <w:r w:rsidRPr="00F77006">
          <w:rPr>
            <w:sz w:val="24"/>
            <w:szCs w:val="24"/>
          </w:rPr>
          <w:t>trade@ftac.ru.</w:t>
        </w:r>
      </w:hyperlink>
    </w:p>
    <w:p w:rsidR="00F77006" w:rsidRPr="00F77006" w:rsidRDefault="008301A9" w:rsidP="00F77006">
      <w:pPr>
        <w:pStyle w:val="a3"/>
        <w:spacing w:line="360" w:lineRule="auto"/>
        <w:ind w:left="218" w:right="101" w:firstLine="707"/>
        <w:jc w:val="both"/>
        <w:rPr>
          <w:sz w:val="24"/>
          <w:szCs w:val="24"/>
        </w:rPr>
      </w:pPr>
      <w:r w:rsidRPr="00F77006">
        <w:rPr>
          <w:sz w:val="24"/>
          <w:szCs w:val="24"/>
        </w:rPr>
        <w:t>В целях увеличения возможностей грузопотока с апреля 2022 года</w:t>
      </w:r>
      <w:r w:rsidRPr="00F77006">
        <w:rPr>
          <w:spacing w:val="80"/>
          <w:w w:val="150"/>
          <w:sz w:val="24"/>
          <w:szCs w:val="24"/>
        </w:rPr>
        <w:t xml:space="preserve"> </w:t>
      </w:r>
      <w:r w:rsidRPr="00F77006">
        <w:rPr>
          <w:sz w:val="24"/>
          <w:szCs w:val="24"/>
        </w:rPr>
        <w:t xml:space="preserve">открыта </w:t>
      </w:r>
      <w:proofErr w:type="spellStart"/>
      <w:r w:rsidRPr="00F77006">
        <w:rPr>
          <w:sz w:val="24"/>
          <w:szCs w:val="24"/>
        </w:rPr>
        <w:t>автопаромная</w:t>
      </w:r>
      <w:proofErr w:type="spellEnd"/>
      <w:r w:rsidRPr="00F77006">
        <w:rPr>
          <w:sz w:val="24"/>
          <w:szCs w:val="24"/>
        </w:rPr>
        <w:t xml:space="preserve"> линия между портами Кавказ (Россия) и Карасу (Турция), перевозки</w:t>
      </w:r>
      <w:r w:rsidRPr="00F77006">
        <w:rPr>
          <w:spacing w:val="72"/>
          <w:w w:val="150"/>
          <w:sz w:val="24"/>
          <w:szCs w:val="24"/>
        </w:rPr>
        <w:t xml:space="preserve"> </w:t>
      </w:r>
      <w:r w:rsidRPr="00F77006">
        <w:rPr>
          <w:sz w:val="24"/>
          <w:szCs w:val="24"/>
        </w:rPr>
        <w:t>на</w:t>
      </w:r>
      <w:r w:rsidRPr="00F77006">
        <w:rPr>
          <w:spacing w:val="71"/>
          <w:w w:val="150"/>
          <w:sz w:val="24"/>
          <w:szCs w:val="24"/>
        </w:rPr>
        <w:t xml:space="preserve"> </w:t>
      </w:r>
      <w:r w:rsidRPr="00F77006">
        <w:rPr>
          <w:sz w:val="24"/>
          <w:szCs w:val="24"/>
        </w:rPr>
        <w:t>которой</w:t>
      </w:r>
      <w:r w:rsidRPr="00F77006">
        <w:rPr>
          <w:spacing w:val="72"/>
          <w:w w:val="150"/>
          <w:sz w:val="24"/>
          <w:szCs w:val="24"/>
        </w:rPr>
        <w:t xml:space="preserve"> </w:t>
      </w:r>
      <w:r w:rsidRPr="00F77006">
        <w:rPr>
          <w:sz w:val="24"/>
          <w:szCs w:val="24"/>
        </w:rPr>
        <w:t>выполняются</w:t>
      </w:r>
      <w:r w:rsidRPr="00F77006">
        <w:rPr>
          <w:spacing w:val="80"/>
          <w:sz w:val="24"/>
          <w:szCs w:val="24"/>
        </w:rPr>
        <w:t xml:space="preserve"> </w:t>
      </w:r>
      <w:r w:rsidRPr="00F77006">
        <w:rPr>
          <w:sz w:val="24"/>
          <w:szCs w:val="24"/>
        </w:rPr>
        <w:t>судном</w:t>
      </w:r>
      <w:r w:rsidRPr="00F77006">
        <w:rPr>
          <w:spacing w:val="71"/>
          <w:w w:val="150"/>
          <w:sz w:val="24"/>
          <w:szCs w:val="24"/>
        </w:rPr>
        <w:t xml:space="preserve"> </w:t>
      </w:r>
      <w:r w:rsidRPr="00F77006">
        <w:rPr>
          <w:sz w:val="24"/>
          <w:szCs w:val="24"/>
        </w:rPr>
        <w:t>вместимостью</w:t>
      </w:r>
      <w:r w:rsidRPr="00F77006">
        <w:rPr>
          <w:spacing w:val="70"/>
          <w:w w:val="150"/>
          <w:sz w:val="24"/>
          <w:szCs w:val="24"/>
        </w:rPr>
        <w:t xml:space="preserve"> </w:t>
      </w:r>
      <w:r w:rsidRPr="00F77006">
        <w:rPr>
          <w:sz w:val="24"/>
          <w:szCs w:val="24"/>
        </w:rPr>
        <w:t>до</w:t>
      </w:r>
      <w:r w:rsidRPr="00F77006">
        <w:rPr>
          <w:spacing w:val="72"/>
          <w:w w:val="150"/>
          <w:sz w:val="24"/>
          <w:szCs w:val="24"/>
        </w:rPr>
        <w:t xml:space="preserve"> </w:t>
      </w:r>
      <w:r w:rsidRPr="00F77006">
        <w:rPr>
          <w:sz w:val="24"/>
          <w:szCs w:val="24"/>
        </w:rPr>
        <w:t>66</w:t>
      </w:r>
      <w:r w:rsidRPr="00F77006">
        <w:rPr>
          <w:spacing w:val="72"/>
          <w:w w:val="150"/>
          <w:sz w:val="24"/>
          <w:szCs w:val="24"/>
        </w:rPr>
        <w:t xml:space="preserve"> </w:t>
      </w:r>
      <w:r w:rsidRPr="00F77006">
        <w:rPr>
          <w:sz w:val="24"/>
          <w:szCs w:val="24"/>
        </w:rPr>
        <w:t>грузовых</w:t>
      </w:r>
      <w:r w:rsidR="00F77006">
        <w:rPr>
          <w:sz w:val="24"/>
          <w:szCs w:val="24"/>
        </w:rPr>
        <w:t xml:space="preserve"> </w:t>
      </w:r>
      <w:r w:rsidR="00F77006" w:rsidRPr="00F77006">
        <w:rPr>
          <w:sz w:val="24"/>
          <w:szCs w:val="24"/>
        </w:rPr>
        <w:t>автотранспортных</w:t>
      </w:r>
      <w:r w:rsidR="00F77006" w:rsidRPr="00F77006">
        <w:rPr>
          <w:spacing w:val="80"/>
          <w:sz w:val="24"/>
          <w:szCs w:val="24"/>
        </w:rPr>
        <w:t xml:space="preserve"> </w:t>
      </w:r>
      <w:r w:rsidR="00F77006" w:rsidRPr="00F77006">
        <w:rPr>
          <w:sz w:val="24"/>
          <w:szCs w:val="24"/>
        </w:rPr>
        <w:t>средств,</w:t>
      </w:r>
      <w:r w:rsidR="00F77006" w:rsidRPr="00F77006">
        <w:rPr>
          <w:spacing w:val="80"/>
          <w:sz w:val="24"/>
          <w:szCs w:val="24"/>
        </w:rPr>
        <w:t xml:space="preserve"> </w:t>
      </w:r>
      <w:r w:rsidR="00F77006" w:rsidRPr="00F77006">
        <w:rPr>
          <w:sz w:val="24"/>
          <w:szCs w:val="24"/>
        </w:rPr>
        <w:t>плановое</w:t>
      </w:r>
      <w:r w:rsidR="00F77006" w:rsidRPr="00F77006">
        <w:rPr>
          <w:spacing w:val="80"/>
          <w:sz w:val="24"/>
          <w:szCs w:val="24"/>
        </w:rPr>
        <w:t xml:space="preserve"> </w:t>
      </w:r>
      <w:r w:rsidR="00F77006" w:rsidRPr="00F77006">
        <w:rPr>
          <w:sz w:val="24"/>
          <w:szCs w:val="24"/>
        </w:rPr>
        <w:t>время</w:t>
      </w:r>
      <w:r w:rsidR="00F77006" w:rsidRPr="00F77006">
        <w:rPr>
          <w:spacing w:val="80"/>
          <w:sz w:val="24"/>
          <w:szCs w:val="24"/>
        </w:rPr>
        <w:t xml:space="preserve"> </w:t>
      </w:r>
      <w:r w:rsidR="00F77006" w:rsidRPr="00F77006">
        <w:rPr>
          <w:sz w:val="24"/>
          <w:szCs w:val="24"/>
        </w:rPr>
        <w:t>выполнения</w:t>
      </w:r>
      <w:r w:rsidR="00F77006" w:rsidRPr="00F77006">
        <w:rPr>
          <w:spacing w:val="80"/>
          <w:sz w:val="24"/>
          <w:szCs w:val="24"/>
        </w:rPr>
        <w:t xml:space="preserve"> </w:t>
      </w:r>
      <w:proofErr w:type="spellStart"/>
      <w:r w:rsidR="00F77006" w:rsidRPr="00F77006">
        <w:rPr>
          <w:sz w:val="24"/>
          <w:szCs w:val="24"/>
        </w:rPr>
        <w:t>кругорейса</w:t>
      </w:r>
      <w:proofErr w:type="spellEnd"/>
      <w:r w:rsidR="00F77006" w:rsidRPr="00F77006">
        <w:rPr>
          <w:sz w:val="24"/>
          <w:szCs w:val="24"/>
        </w:rPr>
        <w:t xml:space="preserve"> составляет 7 дней.</w:t>
      </w:r>
    </w:p>
    <w:p w:rsidR="00F77006" w:rsidRPr="00F77006" w:rsidRDefault="00F77006" w:rsidP="00F77006">
      <w:pPr>
        <w:pStyle w:val="a3"/>
        <w:spacing w:line="360" w:lineRule="auto"/>
        <w:ind w:left="218" w:right="111" w:firstLine="707"/>
        <w:jc w:val="both"/>
        <w:rPr>
          <w:rFonts w:eastAsiaTheme="minorHAnsi"/>
        </w:rPr>
      </w:pPr>
      <w:r w:rsidRPr="00F77006">
        <w:rPr>
          <w:sz w:val="24"/>
          <w:szCs w:val="24"/>
        </w:rPr>
        <w:t xml:space="preserve">С подробной информацией о работе линии, включая расписание рейсов, условия перевозки и контактные данные для бронирования мест, можно ознакомиться по ссылке: </w:t>
      </w:r>
      <w:hyperlink r:id="rId6" w:history="1">
        <w:r w:rsidRPr="00F77006">
          <w:rPr>
            <w:rStyle w:val="a6"/>
            <w:rFonts w:eastAsiaTheme="minorHAnsi"/>
            <w:sz w:val="24"/>
            <w:szCs w:val="24"/>
          </w:rPr>
          <w:t>http://infotech-baltika.com/ru</w:t>
        </w:r>
      </w:hyperlink>
      <w:r w:rsidRPr="00F77006">
        <w:rPr>
          <w:rFonts w:eastAsiaTheme="minorHAnsi"/>
          <w:sz w:val="24"/>
          <w:szCs w:val="24"/>
        </w:rPr>
        <w:t>.</w:t>
      </w:r>
    </w:p>
    <w:p w:rsidR="00F77006" w:rsidRPr="00F77006" w:rsidRDefault="00F77006" w:rsidP="00F77006">
      <w:pPr>
        <w:pStyle w:val="a3"/>
        <w:spacing w:line="360" w:lineRule="auto"/>
        <w:ind w:left="218" w:right="103" w:firstLine="707"/>
        <w:jc w:val="both"/>
        <w:rPr>
          <w:sz w:val="24"/>
          <w:szCs w:val="24"/>
        </w:rPr>
      </w:pPr>
      <w:r w:rsidRPr="00F77006">
        <w:rPr>
          <w:sz w:val="24"/>
          <w:szCs w:val="24"/>
        </w:rPr>
        <w:t>В ближайшее время планируется постановка на линию автомобильного парома вместимостью до 50 грузовых автотранспортных средств с водителями. Дальнейшее</w:t>
      </w:r>
      <w:r w:rsidRPr="00F77006">
        <w:rPr>
          <w:spacing w:val="40"/>
          <w:sz w:val="24"/>
          <w:szCs w:val="24"/>
        </w:rPr>
        <w:t xml:space="preserve"> увеличение числа автомобильных паромов</w:t>
      </w:r>
      <w:r w:rsidRPr="00F77006">
        <w:rPr>
          <w:sz w:val="24"/>
          <w:szCs w:val="24"/>
        </w:rPr>
        <w:t>,</w:t>
      </w:r>
      <w:r w:rsidRPr="00F77006">
        <w:rPr>
          <w:spacing w:val="40"/>
          <w:sz w:val="24"/>
          <w:szCs w:val="24"/>
        </w:rPr>
        <w:t xml:space="preserve"> задействованных </w:t>
      </w:r>
      <w:r w:rsidRPr="00F77006">
        <w:rPr>
          <w:sz w:val="24"/>
          <w:szCs w:val="24"/>
        </w:rPr>
        <w:t>в сообщении между портом Кавказ и портами Турции возможно при наличии постоянного</w:t>
      </w:r>
      <w:r w:rsidRPr="00F77006">
        <w:rPr>
          <w:spacing w:val="80"/>
          <w:w w:val="150"/>
          <w:sz w:val="24"/>
          <w:szCs w:val="24"/>
        </w:rPr>
        <w:t xml:space="preserve"> </w:t>
      </w:r>
      <w:r w:rsidRPr="00F77006">
        <w:rPr>
          <w:sz w:val="24"/>
          <w:szCs w:val="24"/>
        </w:rPr>
        <w:t>грузопотока.</w:t>
      </w:r>
      <w:r w:rsidRPr="00F77006">
        <w:rPr>
          <w:spacing w:val="80"/>
          <w:w w:val="150"/>
          <w:sz w:val="24"/>
          <w:szCs w:val="24"/>
        </w:rPr>
        <w:t xml:space="preserve"> </w:t>
      </w:r>
      <w:r w:rsidRPr="00F77006">
        <w:rPr>
          <w:sz w:val="24"/>
          <w:szCs w:val="24"/>
        </w:rPr>
        <w:t>Параметры</w:t>
      </w:r>
      <w:r w:rsidRPr="00F77006">
        <w:rPr>
          <w:spacing w:val="80"/>
          <w:w w:val="150"/>
          <w:sz w:val="24"/>
          <w:szCs w:val="24"/>
        </w:rPr>
        <w:t xml:space="preserve"> </w:t>
      </w:r>
      <w:r w:rsidRPr="00F77006">
        <w:rPr>
          <w:sz w:val="24"/>
          <w:szCs w:val="24"/>
        </w:rPr>
        <w:t>данных</w:t>
      </w:r>
      <w:r w:rsidRPr="00F77006">
        <w:rPr>
          <w:spacing w:val="80"/>
          <w:w w:val="150"/>
          <w:sz w:val="24"/>
          <w:szCs w:val="24"/>
        </w:rPr>
        <w:t xml:space="preserve"> </w:t>
      </w:r>
      <w:r w:rsidRPr="00F77006">
        <w:rPr>
          <w:sz w:val="24"/>
          <w:szCs w:val="24"/>
        </w:rPr>
        <w:t>паромов</w:t>
      </w:r>
      <w:r w:rsidRPr="00F77006">
        <w:rPr>
          <w:spacing w:val="80"/>
          <w:w w:val="150"/>
          <w:sz w:val="24"/>
          <w:szCs w:val="24"/>
        </w:rPr>
        <w:t xml:space="preserve"> </w:t>
      </w:r>
      <w:r w:rsidRPr="00F77006">
        <w:rPr>
          <w:sz w:val="24"/>
          <w:szCs w:val="24"/>
        </w:rPr>
        <w:t>будут</w:t>
      </w:r>
      <w:r w:rsidRPr="00F77006">
        <w:rPr>
          <w:spacing w:val="80"/>
          <w:w w:val="150"/>
          <w:sz w:val="24"/>
          <w:szCs w:val="24"/>
        </w:rPr>
        <w:t xml:space="preserve"> </w:t>
      </w:r>
      <w:r w:rsidRPr="00F77006">
        <w:rPr>
          <w:sz w:val="24"/>
          <w:szCs w:val="24"/>
        </w:rPr>
        <w:t>подбираться</w:t>
      </w:r>
      <w:r w:rsidRPr="00F77006">
        <w:rPr>
          <w:spacing w:val="80"/>
          <w:sz w:val="24"/>
          <w:szCs w:val="24"/>
        </w:rPr>
        <w:t xml:space="preserve"> </w:t>
      </w:r>
      <w:r w:rsidRPr="00F77006">
        <w:rPr>
          <w:sz w:val="24"/>
          <w:szCs w:val="24"/>
        </w:rPr>
        <w:t>с учетом планируемого к перевозке груза.</w:t>
      </w:r>
    </w:p>
    <w:p w:rsidR="00F77006" w:rsidRDefault="00F77006" w:rsidP="00F77006">
      <w:pPr>
        <w:pStyle w:val="a3"/>
        <w:spacing w:line="360" w:lineRule="auto"/>
        <w:ind w:left="218" w:right="105" w:firstLine="707"/>
        <w:jc w:val="both"/>
        <w:rPr>
          <w:b/>
          <w:sz w:val="24"/>
          <w:szCs w:val="24"/>
        </w:rPr>
      </w:pPr>
      <w:r w:rsidRPr="00F77006">
        <w:rPr>
          <w:sz w:val="24"/>
          <w:szCs w:val="24"/>
        </w:rPr>
        <w:t xml:space="preserve">В случае заинтересованности в транспортировке продукции по данному маршруту просим Вас обращаться по </w:t>
      </w:r>
      <w:r w:rsidRPr="00F77006">
        <w:rPr>
          <w:b/>
          <w:sz w:val="24"/>
          <w:szCs w:val="24"/>
        </w:rPr>
        <w:t>телефону 8(83152)2-73-47</w:t>
      </w:r>
      <w:r w:rsidRPr="00F77006">
        <w:rPr>
          <w:b/>
          <w:spacing w:val="40"/>
          <w:sz w:val="24"/>
          <w:szCs w:val="24"/>
        </w:rPr>
        <w:t xml:space="preserve"> </w:t>
      </w:r>
      <w:r w:rsidRPr="00F77006">
        <w:rPr>
          <w:b/>
          <w:sz w:val="24"/>
          <w:szCs w:val="24"/>
        </w:rPr>
        <w:t>в срок до 28 июня 2022 г.</w:t>
      </w:r>
    </w:p>
    <w:p w:rsidR="00DE09F9" w:rsidRDefault="00DE09F9" w:rsidP="00F77006">
      <w:pPr>
        <w:pStyle w:val="a3"/>
        <w:spacing w:line="360" w:lineRule="auto"/>
        <w:ind w:left="218" w:right="105" w:firstLine="707"/>
        <w:jc w:val="both"/>
        <w:rPr>
          <w:b/>
          <w:sz w:val="24"/>
          <w:szCs w:val="24"/>
        </w:rPr>
      </w:pPr>
    </w:p>
    <w:p w:rsidR="00DE09F9" w:rsidRPr="00F77006" w:rsidRDefault="00DE09F9" w:rsidP="00F77006">
      <w:pPr>
        <w:pStyle w:val="a3"/>
        <w:spacing w:line="360" w:lineRule="auto"/>
        <w:ind w:left="218" w:right="105" w:firstLine="707"/>
        <w:jc w:val="both"/>
        <w:rPr>
          <w:b/>
          <w:sz w:val="24"/>
          <w:szCs w:val="24"/>
        </w:rPr>
        <w:sectPr w:rsidR="00DE09F9" w:rsidRPr="00F77006">
          <w:type w:val="continuous"/>
          <w:pgSz w:w="11910" w:h="16840"/>
          <w:pgMar w:top="260" w:right="600" w:bottom="280" w:left="1200" w:header="720" w:footer="720" w:gutter="0"/>
          <w:cols w:space="720"/>
        </w:sectPr>
      </w:pPr>
    </w:p>
    <w:p w:rsidR="008301A9" w:rsidRDefault="008301A9" w:rsidP="00DE09F9">
      <w:bookmarkStart w:id="0" w:name="_GoBack"/>
      <w:bookmarkEnd w:id="0"/>
    </w:p>
    <w:sectPr w:rsidR="008301A9" w:rsidSect="00DE09F9">
      <w:pgSz w:w="11910" w:h="16840"/>
      <w:pgMar w:top="340" w:right="6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56727"/>
    <w:rsid w:val="008301A9"/>
    <w:rsid w:val="00B35FFE"/>
    <w:rsid w:val="00D56727"/>
    <w:rsid w:val="00DE09F9"/>
    <w:rsid w:val="00F7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322" w:firstLine="38"/>
    </w:pPr>
    <w:rPr>
      <w:b/>
      <w:bCs/>
      <w:sz w:val="31"/>
      <w:szCs w:val="3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F770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322" w:firstLine="38"/>
    </w:pPr>
    <w:rPr>
      <w:b/>
      <w:bCs/>
      <w:sz w:val="31"/>
      <w:szCs w:val="3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F770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fotech-baltika.com/ru" TargetMode="External"/><Relationship Id="rId5" Type="http://schemas.openxmlformats.org/officeDocument/2006/relationships/hyperlink" Target="mailto:trade@ft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Щукина Наталья Николаевна</dc:creator>
  <cp:lastModifiedBy>Натлья Щукина</cp:lastModifiedBy>
  <cp:revision>4</cp:revision>
  <dcterms:created xsi:type="dcterms:W3CDTF">2022-06-21T06:28:00Z</dcterms:created>
  <dcterms:modified xsi:type="dcterms:W3CDTF">2022-06-21T06:33:00Z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2022-06-20T00:00:00Z</vt:filetime>
  </property>
</Properties>
</file>