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A4402">
        <w:rPr>
          <w:sz w:val="26"/>
          <w:szCs w:val="26"/>
          <w:u w:val="single"/>
        </w:rPr>
        <w:t>22</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6A4402">
        <w:rPr>
          <w:sz w:val="26"/>
          <w:szCs w:val="26"/>
          <w:u w:val="single"/>
        </w:rPr>
        <w:t>53</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3A1FE3" w:rsidRPr="00EE7534" w:rsidRDefault="003A1FE3" w:rsidP="003A1FE3">
      <w:pPr>
        <w:jc w:val="center"/>
        <w:rPr>
          <w:b/>
          <w:sz w:val="26"/>
          <w:szCs w:val="26"/>
        </w:rPr>
      </w:pPr>
      <w:r w:rsidRPr="00EE7534">
        <w:rPr>
          <w:b/>
          <w:sz w:val="26"/>
          <w:szCs w:val="26"/>
        </w:rPr>
        <w:t>Об утверждении административного регламента по предоставлению муниципальной услуги «Субсидирование части затрат субъектов малого и среднего предпринимательства, связанных</w:t>
      </w:r>
      <w:r w:rsidR="00F9626A">
        <w:rPr>
          <w:b/>
          <w:sz w:val="26"/>
          <w:szCs w:val="26"/>
        </w:rPr>
        <w:t xml:space="preserve"> с приобретением оборудования (</w:t>
      </w:r>
      <w:r w:rsidRPr="00EE7534">
        <w:rPr>
          <w:b/>
          <w:sz w:val="26"/>
          <w:szCs w:val="26"/>
        </w:rPr>
        <w:t>в том числе по договорам лизинга) в целях создания и (или) развития, и (или) модернизации производ</w:t>
      </w:r>
      <w:r>
        <w:rPr>
          <w:b/>
          <w:sz w:val="26"/>
          <w:szCs w:val="26"/>
        </w:rPr>
        <w:t>ства товаров (работ, услуг)»</w:t>
      </w:r>
    </w:p>
    <w:p w:rsidR="003A1FE3" w:rsidRPr="006A4402" w:rsidRDefault="003A1FE3" w:rsidP="003A1FE3">
      <w:pPr>
        <w:jc w:val="both"/>
        <w:rPr>
          <w:sz w:val="26"/>
          <w:szCs w:val="26"/>
        </w:rPr>
      </w:pPr>
      <w:r>
        <w:rPr>
          <w:sz w:val="28"/>
          <w:szCs w:val="28"/>
        </w:rPr>
        <w:t xml:space="preserve">     </w:t>
      </w:r>
    </w:p>
    <w:p w:rsidR="003A1FE3" w:rsidRPr="006A4402" w:rsidRDefault="003A1FE3" w:rsidP="003A1FE3">
      <w:pPr>
        <w:jc w:val="both"/>
        <w:rPr>
          <w:sz w:val="26"/>
          <w:szCs w:val="26"/>
        </w:rPr>
      </w:pPr>
    </w:p>
    <w:p w:rsidR="003A1FE3" w:rsidRPr="00191DCD" w:rsidRDefault="003A1FE3" w:rsidP="003A1FE3">
      <w:pPr>
        <w:widowControl w:val="0"/>
        <w:spacing w:line="360" w:lineRule="exact"/>
        <w:ind w:firstLine="709"/>
        <w:jc w:val="both"/>
        <w:rPr>
          <w:sz w:val="26"/>
          <w:szCs w:val="26"/>
        </w:rPr>
      </w:pPr>
      <w:proofErr w:type="gramStart"/>
      <w:r w:rsidRPr="00EE7534">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10" w:history="1">
        <w:r w:rsidRPr="00EE7534">
          <w:rPr>
            <w:sz w:val="26"/>
            <w:szCs w:val="26"/>
          </w:rPr>
          <w:t>законом</w:t>
        </w:r>
      </w:hyperlink>
      <w:r w:rsidRPr="00EE7534">
        <w:rPr>
          <w:sz w:val="26"/>
          <w:szCs w:val="26"/>
        </w:rPr>
        <w:t xml:space="preserve"> от 24.07.2007 № 209-ФЗ "О развитии малого и среднего предпринимательства в Российской Федерации", Федеральным законом от 27.07.2010 </w:t>
      </w:r>
      <w:r w:rsidR="006A4402">
        <w:rPr>
          <w:sz w:val="26"/>
          <w:szCs w:val="26"/>
        </w:rPr>
        <w:br/>
      </w:r>
      <w:r w:rsidRPr="00EE7534">
        <w:rPr>
          <w:sz w:val="26"/>
          <w:szCs w:val="26"/>
        </w:rPr>
        <w:t xml:space="preserve">№ 210-ФЗ, «Об организации предоставления государственных и муниципальных услуг», постановлением Правительства Российской Федерации от 18.12.2012 № 1334 «Правила разработки и утверждения административных регламентов исполнения государственных функций», </w:t>
      </w:r>
      <w:hyperlink r:id="rId11" w:history="1">
        <w:r w:rsidRPr="00EE7534">
          <w:rPr>
            <w:sz w:val="26"/>
            <w:szCs w:val="26"/>
          </w:rPr>
          <w:t>Законом</w:t>
        </w:r>
        <w:proofErr w:type="gramEnd"/>
      </w:hyperlink>
      <w:r w:rsidRPr="00EE7534">
        <w:rPr>
          <w:sz w:val="26"/>
          <w:szCs w:val="26"/>
        </w:rPr>
        <w:t xml:space="preserve"> </w:t>
      </w:r>
      <w:proofErr w:type="gramStart"/>
      <w:r w:rsidRPr="00EE7534">
        <w:rPr>
          <w:sz w:val="26"/>
          <w:szCs w:val="26"/>
        </w:rPr>
        <w:t xml:space="preserve">Нижегородской области от 05.12.2008 № 171-З "О развитии малого и среднего предпринимательства в Нижегородской области", муниципальной программой «Развитие малого и среднего предпринимательства в городском округе город Шахунья Нижегородской области», утвержденной постановлением администрации городского округа город Шахунья </w:t>
      </w:r>
      <w:r>
        <w:rPr>
          <w:sz w:val="26"/>
          <w:szCs w:val="26"/>
        </w:rPr>
        <w:t>Нижегородской области от 23.10.</w:t>
      </w:r>
      <w:r w:rsidRPr="00EE7534">
        <w:rPr>
          <w:sz w:val="26"/>
          <w:szCs w:val="26"/>
        </w:rPr>
        <w:t>20</w:t>
      </w:r>
      <w:r>
        <w:rPr>
          <w:sz w:val="26"/>
          <w:szCs w:val="26"/>
        </w:rPr>
        <w:t xml:space="preserve">17 </w:t>
      </w:r>
      <w:r w:rsidRPr="00EE7534">
        <w:rPr>
          <w:sz w:val="26"/>
          <w:szCs w:val="26"/>
        </w:rPr>
        <w:t xml:space="preserve">№ 1297, </w:t>
      </w:r>
      <w:r w:rsidRPr="00191DCD">
        <w:rPr>
          <w:sz w:val="26"/>
          <w:szCs w:val="26"/>
        </w:rPr>
        <w:t>постановлением администрации городского округа город Шахунья Нижегородской области от 11.09.2013</w:t>
      </w:r>
      <w:r>
        <w:rPr>
          <w:sz w:val="26"/>
          <w:szCs w:val="26"/>
        </w:rPr>
        <w:t xml:space="preserve"> </w:t>
      </w:r>
      <w:r w:rsidRPr="00191DCD">
        <w:rPr>
          <w:sz w:val="26"/>
          <w:szCs w:val="26"/>
        </w:rPr>
        <w:t>№</w:t>
      </w:r>
      <w:r>
        <w:rPr>
          <w:sz w:val="26"/>
          <w:szCs w:val="26"/>
        </w:rPr>
        <w:t xml:space="preserve"> </w:t>
      </w:r>
      <w:r w:rsidRPr="00191DCD">
        <w:rPr>
          <w:sz w:val="26"/>
          <w:szCs w:val="26"/>
        </w:rPr>
        <w:t>764 «О субсидировании части затрат субъектов малого и среднего предпринимательства</w:t>
      </w:r>
      <w:proofErr w:type="gramEnd"/>
      <w:r w:rsidRPr="00191DCD">
        <w:rPr>
          <w:sz w:val="26"/>
          <w:szCs w:val="26"/>
        </w:rPr>
        <w:t xml:space="preserve">, </w:t>
      </w:r>
      <w:proofErr w:type="gramStart"/>
      <w:r w:rsidRPr="00191DCD">
        <w:rPr>
          <w:sz w:val="26"/>
          <w:szCs w:val="26"/>
        </w:rPr>
        <w:t>связанных</w:t>
      </w:r>
      <w:r>
        <w:rPr>
          <w:sz w:val="26"/>
          <w:szCs w:val="26"/>
        </w:rPr>
        <w:t xml:space="preserve"> с приобретением оборудования </w:t>
      </w:r>
      <w:r w:rsidRPr="00191DCD">
        <w:rPr>
          <w:sz w:val="26"/>
          <w:szCs w:val="26"/>
        </w:rPr>
        <w:t>(в</w:t>
      </w:r>
      <w:proofErr w:type="gramEnd"/>
      <w:r w:rsidRPr="00191DCD">
        <w:rPr>
          <w:sz w:val="26"/>
          <w:szCs w:val="26"/>
        </w:rPr>
        <w:t xml:space="preserve"> том числе по договорам лизинга) в ц</w:t>
      </w:r>
      <w:r>
        <w:rPr>
          <w:sz w:val="26"/>
          <w:szCs w:val="26"/>
        </w:rPr>
        <w:t xml:space="preserve">елях создания и (или) развития, </w:t>
      </w:r>
      <w:r w:rsidRPr="00191DCD">
        <w:rPr>
          <w:sz w:val="26"/>
          <w:szCs w:val="26"/>
        </w:rPr>
        <w:t>и (или) модернизации производства товаров (работ, услуг)» администрация городского округа город Шахунья Нижегородской области</w:t>
      </w:r>
      <w:r w:rsidRPr="00EE7534">
        <w:rPr>
          <w:sz w:val="26"/>
          <w:szCs w:val="26"/>
        </w:rPr>
        <w:t xml:space="preserve">  </w:t>
      </w:r>
      <w:proofErr w:type="gramStart"/>
      <w:r w:rsidRPr="00EE7534">
        <w:rPr>
          <w:b/>
          <w:sz w:val="26"/>
          <w:szCs w:val="26"/>
        </w:rPr>
        <w:t>п</w:t>
      </w:r>
      <w:proofErr w:type="gramEnd"/>
      <w:r w:rsidRPr="00EE7534">
        <w:rPr>
          <w:b/>
          <w:sz w:val="26"/>
          <w:szCs w:val="26"/>
        </w:rPr>
        <w:t xml:space="preserve"> о с т а н о в л я е т:</w:t>
      </w:r>
    </w:p>
    <w:p w:rsidR="003A1FE3" w:rsidRPr="00EE7534" w:rsidRDefault="003A1FE3" w:rsidP="003A1FE3">
      <w:pPr>
        <w:widowControl w:val="0"/>
        <w:autoSpaceDE w:val="0"/>
        <w:autoSpaceDN w:val="0"/>
        <w:adjustRightInd w:val="0"/>
        <w:spacing w:line="360" w:lineRule="exact"/>
        <w:ind w:firstLine="709"/>
        <w:jc w:val="both"/>
        <w:rPr>
          <w:sz w:val="26"/>
          <w:szCs w:val="26"/>
        </w:rPr>
      </w:pPr>
      <w:r w:rsidRPr="00EE7534">
        <w:rPr>
          <w:sz w:val="26"/>
          <w:szCs w:val="26"/>
        </w:rPr>
        <w:t xml:space="preserve">1. Утвердить </w:t>
      </w:r>
      <w:r>
        <w:rPr>
          <w:sz w:val="26"/>
          <w:szCs w:val="26"/>
        </w:rPr>
        <w:t xml:space="preserve">прилагаемый </w:t>
      </w:r>
      <w:r w:rsidRPr="00EE7534">
        <w:rPr>
          <w:sz w:val="26"/>
          <w:szCs w:val="26"/>
        </w:rPr>
        <w:t xml:space="preserve">административный регламент по предоставлению муниципальной услуги «Предоставление субсидии на оказание муниципальной поддержки в виде грантов-субсидий начинающим малым предприятиям  на создание </w:t>
      </w:r>
      <w:r w:rsidRPr="00EE7534">
        <w:rPr>
          <w:sz w:val="26"/>
          <w:szCs w:val="26"/>
        </w:rPr>
        <w:lastRenderedPageBreak/>
        <w:t>собственного дела в целях возмещения части затрат, связанных с началом предпринимательской деятельности на территории городского округа город Шахунья Нижегородской области»</w:t>
      </w:r>
      <w:r>
        <w:rPr>
          <w:sz w:val="26"/>
          <w:szCs w:val="26"/>
        </w:rPr>
        <w:t>.</w:t>
      </w:r>
    </w:p>
    <w:p w:rsidR="003A1FE3" w:rsidRPr="00EE7534" w:rsidRDefault="003A1FE3" w:rsidP="003A1FE3">
      <w:pPr>
        <w:widowControl w:val="0"/>
        <w:tabs>
          <w:tab w:val="left" w:pos="1080"/>
        </w:tabs>
        <w:autoSpaceDE w:val="0"/>
        <w:autoSpaceDN w:val="0"/>
        <w:adjustRightInd w:val="0"/>
        <w:spacing w:line="360" w:lineRule="exact"/>
        <w:ind w:firstLine="709"/>
        <w:contextualSpacing/>
        <w:jc w:val="both"/>
        <w:rPr>
          <w:sz w:val="26"/>
          <w:szCs w:val="26"/>
        </w:rPr>
      </w:pPr>
      <w:r w:rsidRPr="00EE7534">
        <w:rPr>
          <w:sz w:val="26"/>
          <w:szCs w:val="26"/>
        </w:rPr>
        <w:t>2.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w:t>
      </w:r>
      <w:r>
        <w:rPr>
          <w:sz w:val="26"/>
          <w:szCs w:val="26"/>
        </w:rPr>
        <w:t xml:space="preserve"> городского округа город Шахунья</w:t>
      </w:r>
      <w:r w:rsidRPr="00EE7534">
        <w:rPr>
          <w:sz w:val="26"/>
          <w:szCs w:val="26"/>
        </w:rPr>
        <w:t>.</w:t>
      </w:r>
    </w:p>
    <w:p w:rsidR="003A1FE3" w:rsidRPr="00EE7534" w:rsidRDefault="003A1FE3" w:rsidP="003A1FE3">
      <w:pPr>
        <w:widowControl w:val="0"/>
        <w:tabs>
          <w:tab w:val="left" w:pos="1080"/>
        </w:tabs>
        <w:autoSpaceDE w:val="0"/>
        <w:autoSpaceDN w:val="0"/>
        <w:adjustRightInd w:val="0"/>
        <w:spacing w:line="360" w:lineRule="exact"/>
        <w:ind w:firstLine="709"/>
        <w:contextualSpacing/>
        <w:jc w:val="both"/>
        <w:rPr>
          <w:sz w:val="26"/>
          <w:szCs w:val="26"/>
        </w:rPr>
      </w:pPr>
      <w:r w:rsidRPr="00EE7534">
        <w:rPr>
          <w:sz w:val="26"/>
          <w:szCs w:val="26"/>
        </w:rPr>
        <w:t xml:space="preserve">3. Настоящее постановление вступает в силу со дня его официального опубликования. </w:t>
      </w:r>
    </w:p>
    <w:p w:rsidR="003A1FE3" w:rsidRPr="00EE7534" w:rsidRDefault="003A1FE3" w:rsidP="003A1FE3">
      <w:pPr>
        <w:widowControl w:val="0"/>
        <w:tabs>
          <w:tab w:val="left" w:pos="930"/>
        </w:tabs>
        <w:spacing w:line="360" w:lineRule="exact"/>
        <w:ind w:firstLine="709"/>
        <w:contextualSpacing/>
        <w:jc w:val="both"/>
        <w:rPr>
          <w:sz w:val="26"/>
          <w:szCs w:val="26"/>
        </w:rPr>
      </w:pPr>
      <w:r>
        <w:rPr>
          <w:sz w:val="26"/>
          <w:szCs w:val="26"/>
        </w:rPr>
        <w:t>4</w:t>
      </w:r>
      <w:r w:rsidRPr="00EE7534">
        <w:rPr>
          <w:sz w:val="26"/>
          <w:szCs w:val="26"/>
        </w:rPr>
        <w:t xml:space="preserve">. </w:t>
      </w:r>
      <w:proofErr w:type="gramStart"/>
      <w:r w:rsidRPr="00EE7534">
        <w:rPr>
          <w:sz w:val="26"/>
          <w:szCs w:val="26"/>
        </w:rPr>
        <w:t>Контроль  за</w:t>
      </w:r>
      <w:proofErr w:type="gramEnd"/>
      <w:r w:rsidRPr="00EE7534">
        <w:rPr>
          <w:sz w:val="26"/>
          <w:szCs w:val="26"/>
        </w:rPr>
        <w:t xml:space="preserve">  исполнением настоящего постановления оставляю за собой.</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3A1FE3" w:rsidRDefault="003A1FE3" w:rsidP="003A1FE3">
      <w:pPr>
        <w:jc w:val="both"/>
        <w:rPr>
          <w:sz w:val="26"/>
          <w:szCs w:val="26"/>
        </w:rPr>
      </w:pPr>
      <w:proofErr w:type="spellStart"/>
      <w:r>
        <w:rPr>
          <w:sz w:val="26"/>
          <w:szCs w:val="26"/>
        </w:rPr>
        <w:t>И.о</w:t>
      </w:r>
      <w:proofErr w:type="spellEnd"/>
      <w:r>
        <w:rPr>
          <w:sz w:val="26"/>
          <w:szCs w:val="26"/>
        </w:rPr>
        <w:t>. главы местного самоуправления</w:t>
      </w:r>
    </w:p>
    <w:p w:rsidR="003A1FE3" w:rsidRDefault="003A1FE3" w:rsidP="003A1FE3">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3A1FE3" w:rsidRDefault="003A1FE3" w:rsidP="004D2212">
      <w:pPr>
        <w:jc w:val="both"/>
        <w:rPr>
          <w:sz w:val="22"/>
          <w:szCs w:val="22"/>
        </w:rPr>
      </w:pPr>
    </w:p>
    <w:p w:rsidR="003A1FE3" w:rsidRDefault="003A1FE3" w:rsidP="004D2212">
      <w:pPr>
        <w:jc w:val="both"/>
        <w:rPr>
          <w:sz w:val="22"/>
          <w:szCs w:val="22"/>
        </w:rPr>
      </w:pPr>
    </w:p>
    <w:p w:rsidR="003A1FE3" w:rsidRDefault="003A1FE3" w:rsidP="004D2212">
      <w:pPr>
        <w:jc w:val="both"/>
        <w:rPr>
          <w:sz w:val="22"/>
          <w:szCs w:val="22"/>
        </w:rPr>
      </w:pPr>
    </w:p>
    <w:p w:rsidR="003A1FE3" w:rsidRDefault="003A1FE3" w:rsidP="004D2212">
      <w:pPr>
        <w:jc w:val="both"/>
        <w:rPr>
          <w:sz w:val="22"/>
          <w:szCs w:val="22"/>
        </w:rPr>
      </w:pPr>
    </w:p>
    <w:p w:rsidR="003A1FE3" w:rsidRDefault="003A1FE3" w:rsidP="004D2212">
      <w:pPr>
        <w:jc w:val="both"/>
        <w:rPr>
          <w:sz w:val="22"/>
          <w:szCs w:val="22"/>
        </w:rPr>
      </w:pPr>
    </w:p>
    <w:p w:rsidR="003A1FE3" w:rsidRDefault="003A1FE3" w:rsidP="004D2212">
      <w:pPr>
        <w:jc w:val="both"/>
        <w:rPr>
          <w:sz w:val="22"/>
          <w:szCs w:val="22"/>
        </w:rPr>
      </w:pPr>
    </w:p>
    <w:p w:rsidR="003A1FE3" w:rsidRDefault="003A1FE3">
      <w:pPr>
        <w:rPr>
          <w:sz w:val="22"/>
          <w:szCs w:val="22"/>
        </w:rPr>
      </w:pPr>
      <w:bookmarkStart w:id="0" w:name="_GoBack"/>
      <w:bookmarkEnd w:id="0"/>
      <w:r>
        <w:rPr>
          <w:sz w:val="22"/>
          <w:szCs w:val="22"/>
        </w:rPr>
        <w:br w:type="page"/>
      </w:r>
    </w:p>
    <w:p w:rsidR="003A1FE3" w:rsidRDefault="003A1FE3" w:rsidP="006A4402">
      <w:pPr>
        <w:pStyle w:val="ConsPlusNormal"/>
        <w:ind w:left="6237" w:firstLine="0"/>
        <w:jc w:val="center"/>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3A1FE3" w:rsidRPr="00A741AC" w:rsidRDefault="003A1FE3" w:rsidP="006A4402">
      <w:pPr>
        <w:pStyle w:val="ConsPlusNormal"/>
        <w:ind w:left="6237" w:firstLine="0"/>
        <w:jc w:val="center"/>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A741AC">
        <w:rPr>
          <w:rFonts w:ascii="Times New Roman" w:hAnsi="Times New Roman" w:cs="Times New Roman"/>
          <w:sz w:val="24"/>
          <w:szCs w:val="24"/>
        </w:rPr>
        <w:t>администрации</w:t>
      </w:r>
    </w:p>
    <w:p w:rsidR="003A1FE3" w:rsidRPr="00A741AC" w:rsidRDefault="003A1FE3" w:rsidP="006A4402">
      <w:pPr>
        <w:pStyle w:val="ConsPlusNormal"/>
        <w:ind w:left="6237" w:firstLine="0"/>
        <w:jc w:val="center"/>
        <w:rPr>
          <w:rFonts w:ascii="Times New Roman" w:hAnsi="Times New Roman" w:cs="Times New Roman"/>
          <w:sz w:val="24"/>
          <w:szCs w:val="24"/>
        </w:rPr>
      </w:pPr>
      <w:r w:rsidRPr="00A741AC">
        <w:rPr>
          <w:rFonts w:ascii="Times New Roman" w:hAnsi="Times New Roman" w:cs="Times New Roman"/>
          <w:sz w:val="24"/>
          <w:szCs w:val="24"/>
        </w:rPr>
        <w:t>городского округа город Шахунья</w:t>
      </w:r>
    </w:p>
    <w:p w:rsidR="003A1FE3" w:rsidRPr="00A741AC" w:rsidRDefault="003A1FE3" w:rsidP="006A4402">
      <w:pPr>
        <w:pStyle w:val="ConsPlusNormal"/>
        <w:ind w:left="6237" w:firstLine="0"/>
        <w:jc w:val="center"/>
        <w:rPr>
          <w:rFonts w:ascii="Times New Roman" w:hAnsi="Times New Roman" w:cs="Times New Roman"/>
          <w:sz w:val="24"/>
          <w:szCs w:val="24"/>
        </w:rPr>
      </w:pPr>
      <w:r w:rsidRPr="00A741AC">
        <w:rPr>
          <w:rFonts w:ascii="Times New Roman" w:hAnsi="Times New Roman" w:cs="Times New Roman"/>
          <w:sz w:val="24"/>
          <w:szCs w:val="24"/>
        </w:rPr>
        <w:t>Нижегородской области</w:t>
      </w:r>
    </w:p>
    <w:p w:rsidR="003A1FE3" w:rsidRPr="003C4F3B" w:rsidRDefault="003A1FE3" w:rsidP="006A4402">
      <w:pPr>
        <w:pStyle w:val="ConsPlusNormal"/>
        <w:ind w:left="6237" w:firstLine="0"/>
        <w:jc w:val="center"/>
        <w:rPr>
          <w:rFonts w:ascii="Times New Roman" w:hAnsi="Times New Roman" w:cs="Times New Roman"/>
          <w:sz w:val="24"/>
          <w:szCs w:val="24"/>
        </w:rPr>
      </w:pPr>
      <w:r w:rsidRPr="00A741AC">
        <w:rPr>
          <w:rFonts w:ascii="Times New Roman" w:hAnsi="Times New Roman" w:cs="Times New Roman"/>
          <w:sz w:val="24"/>
          <w:szCs w:val="24"/>
        </w:rPr>
        <w:t xml:space="preserve">от </w:t>
      </w:r>
      <w:r>
        <w:rPr>
          <w:rFonts w:ascii="Times New Roman" w:hAnsi="Times New Roman" w:cs="Times New Roman"/>
          <w:sz w:val="24"/>
          <w:szCs w:val="24"/>
        </w:rPr>
        <w:t>22.01.2020 г.</w:t>
      </w:r>
      <w:r w:rsidRPr="00A741AC">
        <w:rPr>
          <w:rFonts w:ascii="Times New Roman" w:hAnsi="Times New Roman" w:cs="Times New Roman"/>
          <w:sz w:val="24"/>
          <w:szCs w:val="24"/>
        </w:rPr>
        <w:t xml:space="preserve"> №</w:t>
      </w:r>
      <w:r>
        <w:rPr>
          <w:rFonts w:ascii="Times New Roman" w:hAnsi="Times New Roman" w:cs="Times New Roman"/>
          <w:sz w:val="24"/>
          <w:szCs w:val="24"/>
        </w:rPr>
        <w:t xml:space="preserve"> 53</w:t>
      </w:r>
    </w:p>
    <w:p w:rsidR="003A1FE3" w:rsidRDefault="003A1FE3" w:rsidP="003A1FE3">
      <w:pPr>
        <w:pStyle w:val="ConsPlusTitle"/>
        <w:jc w:val="center"/>
        <w:rPr>
          <w:rFonts w:ascii="Times New Roman" w:hAnsi="Times New Roman" w:cs="Times New Roman"/>
          <w:sz w:val="24"/>
          <w:szCs w:val="24"/>
        </w:rPr>
      </w:pPr>
      <w:bookmarkStart w:id="1" w:name="P38"/>
      <w:bookmarkEnd w:id="1"/>
    </w:p>
    <w:p w:rsidR="003A1FE3" w:rsidRPr="003C4F3B" w:rsidRDefault="003A1FE3" w:rsidP="003A1FE3">
      <w:pPr>
        <w:pStyle w:val="ConsPlusTitle"/>
        <w:jc w:val="center"/>
        <w:rPr>
          <w:rFonts w:ascii="Times New Roman" w:hAnsi="Times New Roman" w:cs="Times New Roman"/>
          <w:sz w:val="24"/>
          <w:szCs w:val="24"/>
        </w:rPr>
      </w:pPr>
      <w:r w:rsidRPr="003C4F3B">
        <w:rPr>
          <w:rFonts w:ascii="Times New Roman" w:hAnsi="Times New Roman" w:cs="Times New Roman"/>
          <w:sz w:val="24"/>
          <w:szCs w:val="24"/>
        </w:rPr>
        <w:t>АДМИНИСТРАТИВНЫЙ РЕГЛАМЕНТ</w:t>
      </w:r>
      <w:r>
        <w:rPr>
          <w:rFonts w:ascii="Times New Roman" w:hAnsi="Times New Roman" w:cs="Times New Roman"/>
          <w:sz w:val="24"/>
          <w:szCs w:val="24"/>
        </w:rPr>
        <w:t xml:space="preserve"> ПО ПРЕДОСТАВЛЕНИЮ МУНИЦИПАЛЬНОЙ </w:t>
      </w:r>
      <w:r w:rsidRPr="003C4F3B">
        <w:rPr>
          <w:rFonts w:ascii="Times New Roman" w:hAnsi="Times New Roman" w:cs="Times New Roman"/>
          <w:sz w:val="24"/>
          <w:szCs w:val="24"/>
        </w:rPr>
        <w:t>УСЛУГИ "СУБСИДИРОВАНИЕ ЧАСТИ ЗАТРАТ СУБЪЕКТОВ МАЛОГО</w:t>
      </w:r>
      <w:r>
        <w:rPr>
          <w:rFonts w:ascii="Times New Roman" w:hAnsi="Times New Roman" w:cs="Times New Roman"/>
          <w:sz w:val="24"/>
          <w:szCs w:val="24"/>
        </w:rPr>
        <w:t xml:space="preserve"> </w:t>
      </w:r>
      <w:r w:rsidRPr="003C4F3B">
        <w:rPr>
          <w:rFonts w:ascii="Times New Roman" w:hAnsi="Times New Roman" w:cs="Times New Roman"/>
          <w:sz w:val="24"/>
          <w:szCs w:val="24"/>
        </w:rPr>
        <w:t>И СРЕДНЕГО ПРЕДПРИНИМАТЕЛЬСТВА, СВЯЗАННЫХ С ПРИОБРЕТЕНИЕМ</w:t>
      </w:r>
      <w:r>
        <w:rPr>
          <w:rFonts w:ascii="Times New Roman" w:hAnsi="Times New Roman" w:cs="Times New Roman"/>
          <w:sz w:val="24"/>
          <w:szCs w:val="24"/>
        </w:rPr>
        <w:t xml:space="preserve"> </w:t>
      </w:r>
      <w:r w:rsidRPr="003C4F3B">
        <w:rPr>
          <w:rFonts w:ascii="Times New Roman" w:hAnsi="Times New Roman" w:cs="Times New Roman"/>
          <w:sz w:val="24"/>
          <w:szCs w:val="24"/>
        </w:rPr>
        <w:t>ОБОРУДОВАНИЯ (В ТОМ ЧИСЛЕ ПО ДОГОВОРАМ ЛИЗИНГА) В ЦЕЛЯХ</w:t>
      </w:r>
      <w:r>
        <w:rPr>
          <w:rFonts w:ascii="Times New Roman" w:hAnsi="Times New Roman" w:cs="Times New Roman"/>
          <w:sz w:val="24"/>
          <w:szCs w:val="24"/>
        </w:rPr>
        <w:t xml:space="preserve"> </w:t>
      </w:r>
      <w:r w:rsidRPr="003C4F3B">
        <w:rPr>
          <w:rFonts w:ascii="Times New Roman" w:hAnsi="Times New Roman" w:cs="Times New Roman"/>
          <w:sz w:val="24"/>
          <w:szCs w:val="24"/>
        </w:rPr>
        <w:t>СОЗДАНИЯ И (ИЛИ) РАЗВИТИЯ, И (ИЛИ) МОДЕРНИЗАЦИИ</w:t>
      </w:r>
      <w:r>
        <w:rPr>
          <w:rFonts w:ascii="Times New Roman" w:hAnsi="Times New Roman" w:cs="Times New Roman"/>
          <w:sz w:val="24"/>
          <w:szCs w:val="24"/>
        </w:rPr>
        <w:t xml:space="preserve"> </w:t>
      </w:r>
      <w:r w:rsidRPr="003C4F3B">
        <w:rPr>
          <w:rFonts w:ascii="Times New Roman" w:hAnsi="Times New Roman" w:cs="Times New Roman"/>
          <w:sz w:val="24"/>
          <w:szCs w:val="24"/>
        </w:rPr>
        <w:t>ПРОИЗВОДСТВА ТОВАРОВ (РАБОТ, УСЛУГ)"</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(далее - Регламент)</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1. ОБЩИЕ ПОЛОЖЕНИЯ</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C4F3B">
        <w:rPr>
          <w:rFonts w:ascii="Times New Roman" w:hAnsi="Times New Roman" w:cs="Times New Roman"/>
          <w:sz w:val="24"/>
          <w:szCs w:val="24"/>
        </w:rPr>
        <w:t xml:space="preserve">1.1. </w:t>
      </w:r>
      <w:proofErr w:type="gramStart"/>
      <w:r w:rsidRPr="003C4F3B">
        <w:rPr>
          <w:rFonts w:ascii="Times New Roman" w:hAnsi="Times New Roman" w:cs="Times New Roman"/>
          <w:sz w:val="24"/>
          <w:szCs w:val="24"/>
        </w:rPr>
        <w:t xml:space="preserve">Настоящий Регламент разработан в целях повышения качества исполнения и доступности результатов предоставления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(далее </w:t>
      </w:r>
      <w:r>
        <w:rPr>
          <w:rFonts w:ascii="Times New Roman" w:hAnsi="Times New Roman" w:cs="Times New Roman"/>
          <w:sz w:val="24"/>
          <w:szCs w:val="24"/>
        </w:rPr>
        <w:t>–</w:t>
      </w:r>
      <w:r w:rsidRPr="003C4F3B">
        <w:rPr>
          <w:rFonts w:ascii="Times New Roman" w:hAnsi="Times New Roman" w:cs="Times New Roman"/>
          <w:sz w:val="24"/>
          <w:szCs w:val="24"/>
        </w:rPr>
        <w:t xml:space="preserve"> </w:t>
      </w:r>
      <w:r>
        <w:rPr>
          <w:rFonts w:ascii="Times New Roman" w:hAnsi="Times New Roman" w:cs="Times New Roman"/>
          <w:sz w:val="24"/>
          <w:szCs w:val="24"/>
        </w:rPr>
        <w:t>муниципальная у</w:t>
      </w:r>
      <w:r w:rsidRPr="003C4F3B">
        <w:rPr>
          <w:rFonts w:ascii="Times New Roman" w:hAnsi="Times New Roman" w:cs="Times New Roman"/>
          <w:sz w:val="24"/>
          <w:szCs w:val="24"/>
        </w:rPr>
        <w:t xml:space="preserve">слуга) и определяет стандарт предоставления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услуги, состав, последовательность и сроки выполнения административных процедур (действий) при осуществлении полномочий по предоставлению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государственную услугу, его должностных</w:t>
      </w:r>
      <w:proofErr w:type="gramEnd"/>
      <w:r w:rsidRPr="003C4F3B">
        <w:rPr>
          <w:rFonts w:ascii="Times New Roman" w:hAnsi="Times New Roman" w:cs="Times New Roman"/>
          <w:sz w:val="24"/>
          <w:szCs w:val="24"/>
        </w:rPr>
        <w:t xml:space="preserve"> лиц, </w:t>
      </w:r>
      <w:r>
        <w:rPr>
          <w:rFonts w:ascii="Times New Roman" w:hAnsi="Times New Roman" w:cs="Times New Roman"/>
          <w:sz w:val="24"/>
          <w:szCs w:val="24"/>
        </w:rPr>
        <w:t>муниципальных</w:t>
      </w:r>
      <w:r w:rsidRPr="003C4F3B">
        <w:rPr>
          <w:rFonts w:ascii="Times New Roman" w:hAnsi="Times New Roman" w:cs="Times New Roman"/>
          <w:sz w:val="24"/>
          <w:szCs w:val="24"/>
        </w:rPr>
        <w:t xml:space="preserve"> служащих.</w:t>
      </w:r>
    </w:p>
    <w:p w:rsidR="003A1FE3" w:rsidRPr="003C4F3B" w:rsidRDefault="003A1FE3" w:rsidP="00124195">
      <w:pPr>
        <w:pStyle w:val="ConsPlusNormal"/>
        <w:ind w:firstLine="709"/>
        <w:jc w:val="both"/>
        <w:rPr>
          <w:rFonts w:ascii="Times New Roman" w:hAnsi="Times New Roman" w:cs="Times New Roman"/>
          <w:sz w:val="24"/>
          <w:szCs w:val="24"/>
        </w:rPr>
      </w:pPr>
      <w:r w:rsidRPr="003C4F3B">
        <w:rPr>
          <w:rFonts w:ascii="Times New Roman" w:hAnsi="Times New Roman" w:cs="Times New Roman"/>
          <w:sz w:val="24"/>
          <w:szCs w:val="24"/>
        </w:rPr>
        <w:t xml:space="preserve">1.2. </w:t>
      </w:r>
      <w:proofErr w:type="gramStart"/>
      <w:r w:rsidRPr="003C4F3B">
        <w:rPr>
          <w:rFonts w:ascii="Times New Roman" w:hAnsi="Times New Roman" w:cs="Times New Roman"/>
          <w:sz w:val="24"/>
          <w:szCs w:val="24"/>
        </w:rPr>
        <w:t xml:space="preserve">Получателями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являются субъекты малого и среднего предпринимательства, отвечающие требованиям, установленным </w:t>
      </w:r>
      <w:hyperlink r:id="rId12" w:history="1">
        <w:r w:rsidRPr="00BC5039">
          <w:rPr>
            <w:rFonts w:ascii="Times New Roman" w:hAnsi="Times New Roman" w:cs="Times New Roman"/>
            <w:sz w:val="24"/>
            <w:szCs w:val="24"/>
          </w:rPr>
          <w:t>статьей 4</w:t>
        </w:r>
      </w:hyperlink>
      <w:r w:rsidRPr="00BC5039">
        <w:rPr>
          <w:rFonts w:ascii="Times New Roman" w:hAnsi="Times New Roman" w:cs="Times New Roman"/>
          <w:sz w:val="24"/>
          <w:szCs w:val="24"/>
        </w:rPr>
        <w:t xml:space="preserve"> Фе</w:t>
      </w:r>
      <w:r w:rsidRPr="003C4F3B">
        <w:rPr>
          <w:rFonts w:ascii="Times New Roman" w:hAnsi="Times New Roman" w:cs="Times New Roman"/>
          <w:sz w:val="24"/>
          <w:szCs w:val="24"/>
        </w:rPr>
        <w:t xml:space="preserve">дерального закона от 24 июля 2007 года </w:t>
      </w:r>
      <w:r>
        <w:rPr>
          <w:rFonts w:ascii="Times New Roman" w:hAnsi="Times New Roman" w:cs="Times New Roman"/>
          <w:sz w:val="24"/>
          <w:szCs w:val="24"/>
        </w:rPr>
        <w:t xml:space="preserve">№ </w:t>
      </w:r>
      <w:r w:rsidRPr="003C4F3B">
        <w:rPr>
          <w:rFonts w:ascii="Times New Roman" w:hAnsi="Times New Roman" w:cs="Times New Roman"/>
          <w:sz w:val="24"/>
          <w:szCs w:val="24"/>
        </w:rPr>
        <w:t xml:space="preserve">209-ФЗ "О развитии малого и среднего предпринимательства в Российской Федерации", зарегистрированные и действующие на территории </w:t>
      </w:r>
      <w:r>
        <w:rPr>
          <w:rFonts w:ascii="Times New Roman" w:hAnsi="Times New Roman" w:cs="Times New Roman"/>
          <w:sz w:val="24"/>
          <w:szCs w:val="24"/>
        </w:rPr>
        <w:t xml:space="preserve">городского округа город Шахунья </w:t>
      </w:r>
      <w:r w:rsidRPr="003C4F3B">
        <w:rPr>
          <w:rFonts w:ascii="Times New Roman" w:hAnsi="Times New Roman" w:cs="Times New Roman"/>
          <w:sz w:val="24"/>
          <w:szCs w:val="24"/>
        </w:rPr>
        <w:t>Нижегородской области (далее - заявители).</w:t>
      </w:r>
      <w:proofErr w:type="gramEnd"/>
    </w:p>
    <w:p w:rsidR="003A1FE3" w:rsidRDefault="003A1FE3" w:rsidP="00124195">
      <w:pPr>
        <w:pStyle w:val="a6"/>
        <w:ind w:firstLine="709"/>
        <w:jc w:val="both"/>
      </w:pPr>
      <w:bookmarkStart w:id="2" w:name="P54"/>
      <w:bookmarkEnd w:id="2"/>
      <w:r w:rsidRPr="001712CE">
        <w:t>1.2.</w:t>
      </w:r>
      <w:r>
        <w:t>1.</w:t>
      </w:r>
      <w:r w:rsidRPr="001712CE">
        <w:t xml:space="preserve"> Муниципальная услуга предоставляется</w:t>
      </w:r>
      <w:r>
        <w:t xml:space="preserve"> субъектам  малого и среднего предпринимательства в целях субсидирования части затрат,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p w:rsidR="003A1FE3" w:rsidRPr="003C0E42" w:rsidRDefault="003A1FE3" w:rsidP="00124195">
      <w:pPr>
        <w:pStyle w:val="a6"/>
        <w:ind w:firstLine="709"/>
        <w:jc w:val="both"/>
      </w:pPr>
      <w:r w:rsidRPr="003C0E42">
        <w:t xml:space="preserve">1.3. </w:t>
      </w:r>
      <w:r w:rsidRPr="00191839">
        <w:t>Предоставление муниципальной услуги осуществляется администрацией городского округа город Шахунья Нижегородской области в лице структурного подразделения администрации – сектора по поддержке малого бизнеса и развития предпринимательства</w:t>
      </w:r>
      <w:r>
        <w:t xml:space="preserve"> (далее – сектор)</w:t>
      </w:r>
      <w:r w:rsidRPr="00191839">
        <w:t xml:space="preserve"> во взаимодействии с МАУ «МФЦ </w:t>
      </w:r>
      <w:proofErr w:type="spellStart"/>
      <w:r w:rsidRPr="00191839">
        <w:t>г.о.г</w:t>
      </w:r>
      <w:proofErr w:type="gramStart"/>
      <w:r w:rsidRPr="00191839">
        <w:t>.Ш</w:t>
      </w:r>
      <w:proofErr w:type="gramEnd"/>
      <w:r w:rsidRPr="00191839">
        <w:t>ахунья</w:t>
      </w:r>
      <w:proofErr w:type="spellEnd"/>
      <w:r w:rsidRPr="00191839">
        <w:t>»</w:t>
      </w:r>
      <w:r>
        <w:t>.</w:t>
      </w:r>
    </w:p>
    <w:p w:rsidR="003A1FE3" w:rsidRPr="00340271"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3402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271">
        <w:rPr>
          <w:rFonts w:ascii="Times New Roman" w:hAnsi="Times New Roman" w:cs="Times New Roman"/>
          <w:sz w:val="24"/>
          <w:szCs w:val="24"/>
        </w:rPr>
        <w:t>Информация о предоставлении муниципальной услуги предоставляется:</w:t>
      </w:r>
    </w:p>
    <w:p w:rsidR="003A1FE3" w:rsidRPr="00340271"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271">
        <w:rPr>
          <w:rFonts w:ascii="Times New Roman" w:hAnsi="Times New Roman" w:cs="Times New Roman"/>
          <w:sz w:val="24"/>
          <w:szCs w:val="24"/>
        </w:rPr>
        <w:t>-</w:t>
      </w:r>
      <w:r>
        <w:rPr>
          <w:rFonts w:ascii="Times New Roman" w:hAnsi="Times New Roman" w:cs="Times New Roman"/>
          <w:sz w:val="24"/>
          <w:szCs w:val="24"/>
        </w:rPr>
        <w:t xml:space="preserve"> </w:t>
      </w:r>
      <w:r w:rsidRPr="00340271">
        <w:rPr>
          <w:rFonts w:ascii="Times New Roman" w:hAnsi="Times New Roman" w:cs="Times New Roman"/>
          <w:sz w:val="24"/>
          <w:szCs w:val="24"/>
        </w:rPr>
        <w:t>специалистами сектора по поддержке малого бизнеса и развития предпринимательства;</w:t>
      </w:r>
    </w:p>
    <w:p w:rsidR="003A1FE3" w:rsidRPr="00340271" w:rsidRDefault="003A1FE3" w:rsidP="003A1FE3">
      <w:pPr>
        <w:pStyle w:val="ConsPlusNormal"/>
        <w:ind w:firstLine="709"/>
        <w:jc w:val="both"/>
        <w:rPr>
          <w:rFonts w:ascii="Times New Roman" w:hAnsi="Times New Roman" w:cs="Times New Roman"/>
          <w:sz w:val="24"/>
          <w:szCs w:val="24"/>
        </w:rPr>
      </w:pPr>
      <w:r w:rsidRPr="00340271">
        <w:rPr>
          <w:rFonts w:ascii="Times New Roman" w:hAnsi="Times New Roman" w:cs="Times New Roman"/>
          <w:sz w:val="24"/>
          <w:szCs w:val="24"/>
        </w:rPr>
        <w:t>- на официальном сайте;</w:t>
      </w:r>
    </w:p>
    <w:p w:rsidR="003A1FE3" w:rsidRPr="00340271" w:rsidRDefault="003A1FE3" w:rsidP="003A1FE3">
      <w:pPr>
        <w:pStyle w:val="ConsPlusNormal"/>
        <w:ind w:firstLine="709"/>
        <w:jc w:val="both"/>
        <w:rPr>
          <w:rFonts w:ascii="Times New Roman" w:hAnsi="Times New Roman" w:cs="Times New Roman"/>
          <w:sz w:val="24"/>
          <w:szCs w:val="24"/>
        </w:rPr>
      </w:pPr>
      <w:r w:rsidRPr="00340271">
        <w:rPr>
          <w:rFonts w:ascii="Times New Roman" w:hAnsi="Times New Roman" w:cs="Times New Roman"/>
          <w:sz w:val="24"/>
          <w:szCs w:val="24"/>
        </w:rPr>
        <w:t xml:space="preserve">- на сайте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340271">
        <w:rPr>
          <w:rFonts w:ascii="Times New Roman" w:hAnsi="Times New Roman" w:cs="Times New Roman"/>
          <w:sz w:val="24"/>
          <w:szCs w:val="24"/>
        </w:rPr>
        <w:t>г.о.г</w:t>
      </w:r>
      <w:proofErr w:type="spellEnd"/>
      <w:r w:rsidRPr="00340271">
        <w:rPr>
          <w:rFonts w:ascii="Times New Roman" w:hAnsi="Times New Roman" w:cs="Times New Roman"/>
          <w:sz w:val="24"/>
          <w:szCs w:val="24"/>
        </w:rPr>
        <w:t>.</w:t>
      </w:r>
      <w:r>
        <w:rPr>
          <w:rFonts w:ascii="Times New Roman" w:hAnsi="Times New Roman" w:cs="Times New Roman"/>
          <w:sz w:val="24"/>
          <w:szCs w:val="24"/>
        </w:rPr>
        <w:t xml:space="preserve"> </w:t>
      </w:r>
      <w:r w:rsidRPr="00340271">
        <w:rPr>
          <w:rFonts w:ascii="Times New Roman" w:hAnsi="Times New Roman" w:cs="Times New Roman"/>
          <w:sz w:val="24"/>
          <w:szCs w:val="24"/>
        </w:rPr>
        <w:t xml:space="preserve">Шахунья»), а также его филиалами в  </w:t>
      </w:r>
      <w:proofErr w:type="spellStart"/>
      <w:r w:rsidRPr="00340271">
        <w:rPr>
          <w:rFonts w:ascii="Times New Roman" w:hAnsi="Times New Roman" w:cs="Times New Roman"/>
          <w:sz w:val="24"/>
          <w:szCs w:val="24"/>
        </w:rPr>
        <w:t>р.п</w:t>
      </w:r>
      <w:proofErr w:type="spellEnd"/>
      <w:r w:rsidRPr="00340271">
        <w:rPr>
          <w:rFonts w:ascii="Times New Roman" w:hAnsi="Times New Roman" w:cs="Times New Roman"/>
          <w:sz w:val="24"/>
          <w:szCs w:val="24"/>
        </w:rPr>
        <w:t xml:space="preserve">. </w:t>
      </w:r>
      <w:proofErr w:type="spellStart"/>
      <w:r w:rsidRPr="00340271">
        <w:rPr>
          <w:rFonts w:ascii="Times New Roman" w:hAnsi="Times New Roman" w:cs="Times New Roman"/>
          <w:sz w:val="24"/>
          <w:szCs w:val="24"/>
        </w:rPr>
        <w:t>Вахтан</w:t>
      </w:r>
      <w:proofErr w:type="spellEnd"/>
      <w:r w:rsidRPr="00340271">
        <w:rPr>
          <w:rFonts w:ascii="Times New Roman" w:hAnsi="Times New Roman" w:cs="Times New Roman"/>
          <w:sz w:val="24"/>
          <w:szCs w:val="24"/>
        </w:rPr>
        <w:t xml:space="preserve"> и </w:t>
      </w:r>
      <w:proofErr w:type="spellStart"/>
      <w:r w:rsidRPr="00340271">
        <w:rPr>
          <w:rFonts w:ascii="Times New Roman" w:hAnsi="Times New Roman" w:cs="Times New Roman"/>
          <w:sz w:val="24"/>
          <w:szCs w:val="24"/>
        </w:rPr>
        <w:t>р.п</w:t>
      </w:r>
      <w:proofErr w:type="spellEnd"/>
      <w:r w:rsidRPr="00340271">
        <w:rPr>
          <w:rFonts w:ascii="Times New Roman" w:hAnsi="Times New Roman" w:cs="Times New Roman"/>
          <w:sz w:val="24"/>
          <w:szCs w:val="24"/>
        </w:rPr>
        <w:t xml:space="preserve">. </w:t>
      </w:r>
      <w:proofErr w:type="spellStart"/>
      <w:r w:rsidRPr="00340271">
        <w:rPr>
          <w:rFonts w:ascii="Times New Roman" w:hAnsi="Times New Roman" w:cs="Times New Roman"/>
          <w:sz w:val="24"/>
          <w:szCs w:val="24"/>
        </w:rPr>
        <w:t>Сява</w:t>
      </w:r>
      <w:proofErr w:type="spellEnd"/>
      <w:r w:rsidRPr="00340271">
        <w:rPr>
          <w:rFonts w:ascii="Times New Roman" w:hAnsi="Times New Roman" w:cs="Times New Roman"/>
          <w:sz w:val="24"/>
          <w:szCs w:val="24"/>
        </w:rPr>
        <w:t>.;</w:t>
      </w:r>
    </w:p>
    <w:p w:rsidR="003A1FE3" w:rsidRPr="00340271"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27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271">
        <w:rPr>
          <w:rFonts w:ascii="Times New Roman" w:hAnsi="Times New Roman" w:cs="Times New Roman"/>
          <w:sz w:val="24"/>
          <w:szCs w:val="24"/>
        </w:rPr>
        <w:t>по телефону.</w:t>
      </w:r>
    </w:p>
    <w:p w:rsidR="003A1FE3" w:rsidRPr="00340271"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340271">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3A1FE3" w:rsidRPr="00340271" w:rsidRDefault="003A1FE3" w:rsidP="003A1FE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340271">
        <w:rPr>
          <w:rFonts w:ascii="Times New Roman" w:hAnsi="Times New Roman" w:cs="Times New Roman"/>
          <w:sz w:val="24"/>
          <w:szCs w:val="24"/>
        </w:rPr>
        <w:t>.1. Порядок, форма, место размещения и способы получения справочной информации о предоставлении муниципальной услуги.</w:t>
      </w:r>
    </w:p>
    <w:p w:rsidR="003A1FE3" w:rsidRPr="00340271" w:rsidRDefault="003A1FE3" w:rsidP="003A1FE3">
      <w:pPr>
        <w:pStyle w:val="ConsPlusNormal"/>
        <w:ind w:firstLine="709"/>
        <w:jc w:val="both"/>
        <w:rPr>
          <w:rFonts w:ascii="Times New Roman" w:hAnsi="Times New Roman" w:cs="Times New Roman"/>
          <w:sz w:val="24"/>
          <w:szCs w:val="24"/>
        </w:rPr>
      </w:pPr>
      <w:r w:rsidRPr="00340271">
        <w:rPr>
          <w:rFonts w:ascii="Times New Roman" w:hAnsi="Times New Roman" w:cs="Times New Roman"/>
          <w:sz w:val="24"/>
          <w:szCs w:val="24"/>
        </w:rPr>
        <w:t xml:space="preserve">Информация о предоставлении муниципальной услуги размещается непосредственно в помещениях администрации, помещении МАУ «МФЦ </w:t>
      </w:r>
      <w:proofErr w:type="spellStart"/>
      <w:r w:rsidRPr="00340271">
        <w:rPr>
          <w:rFonts w:ascii="Times New Roman" w:hAnsi="Times New Roman" w:cs="Times New Roman"/>
          <w:sz w:val="24"/>
          <w:szCs w:val="24"/>
        </w:rPr>
        <w:t>г.о.г</w:t>
      </w:r>
      <w:proofErr w:type="gramStart"/>
      <w:r w:rsidRPr="00340271">
        <w:rPr>
          <w:rFonts w:ascii="Times New Roman" w:hAnsi="Times New Roman" w:cs="Times New Roman"/>
          <w:sz w:val="24"/>
          <w:szCs w:val="24"/>
        </w:rPr>
        <w:t>.Ш</w:t>
      </w:r>
      <w:proofErr w:type="gramEnd"/>
      <w:r w:rsidRPr="00340271">
        <w:rPr>
          <w:rFonts w:ascii="Times New Roman" w:hAnsi="Times New Roman" w:cs="Times New Roman"/>
          <w:sz w:val="24"/>
          <w:szCs w:val="24"/>
        </w:rPr>
        <w:t>ахунья</w:t>
      </w:r>
      <w:proofErr w:type="spellEnd"/>
      <w:r w:rsidRPr="00340271">
        <w:rPr>
          <w:rFonts w:ascii="Times New Roman" w:hAnsi="Times New Roman" w:cs="Times New Roman"/>
          <w:sz w:val="24"/>
          <w:szCs w:val="24"/>
        </w:rPr>
        <w:t xml:space="preserve">» с использованием информационных стендов, а также предоставляется по телефону, почте, посредством ее </w:t>
      </w:r>
      <w:r w:rsidRPr="00340271">
        <w:rPr>
          <w:rFonts w:ascii="Times New Roman" w:hAnsi="Times New Roman" w:cs="Times New Roman"/>
          <w:sz w:val="24"/>
          <w:szCs w:val="24"/>
        </w:rPr>
        <w:lastRenderedPageBreak/>
        <w:t>размещения на официальном сайте администрации городского округа город Шахунья Нижегородской области в сети Интернет и на Едином портале государственных и муниципальных услуг (функций).</w:t>
      </w:r>
    </w:p>
    <w:p w:rsidR="003A1FE3" w:rsidRPr="00340271" w:rsidRDefault="003A1FE3" w:rsidP="003A1FE3">
      <w:pPr>
        <w:pStyle w:val="ConsPlusNormal"/>
        <w:ind w:firstLine="540"/>
        <w:jc w:val="both"/>
        <w:rPr>
          <w:rFonts w:ascii="Times New Roman" w:hAnsi="Times New Roman" w:cs="Times New Roman"/>
          <w:sz w:val="24"/>
          <w:szCs w:val="24"/>
        </w:rPr>
      </w:pPr>
      <w:r w:rsidRPr="00340271">
        <w:rPr>
          <w:rFonts w:ascii="Times New Roman" w:hAnsi="Times New Roman" w:cs="Times New Roman"/>
          <w:sz w:val="24"/>
          <w:szCs w:val="24"/>
        </w:rPr>
        <w:t>Справочная информация включает в себя следующее:</w:t>
      </w:r>
    </w:p>
    <w:p w:rsidR="003A1FE3" w:rsidRPr="00340271" w:rsidRDefault="003A1FE3" w:rsidP="003A1FE3">
      <w:pPr>
        <w:pStyle w:val="ConsPlusNormal"/>
        <w:ind w:firstLine="540"/>
        <w:jc w:val="both"/>
        <w:rPr>
          <w:rFonts w:ascii="Times New Roman" w:hAnsi="Times New Roman" w:cs="Times New Roman"/>
          <w:sz w:val="24"/>
          <w:szCs w:val="24"/>
        </w:rPr>
      </w:pPr>
      <w:r w:rsidRPr="00340271">
        <w:rPr>
          <w:rFonts w:ascii="Times New Roman" w:hAnsi="Times New Roman" w:cs="Times New Roman"/>
          <w:sz w:val="24"/>
          <w:szCs w:val="24"/>
        </w:rPr>
        <w:t xml:space="preserve">- местонахождение и график работы Сектора,  МАУ "МФЦ </w:t>
      </w:r>
      <w:proofErr w:type="spellStart"/>
      <w:r w:rsidRPr="00340271">
        <w:rPr>
          <w:rFonts w:ascii="Times New Roman" w:hAnsi="Times New Roman" w:cs="Times New Roman"/>
          <w:sz w:val="24"/>
          <w:szCs w:val="24"/>
        </w:rPr>
        <w:t>г.о.г</w:t>
      </w:r>
      <w:proofErr w:type="gramStart"/>
      <w:r w:rsidRPr="00340271">
        <w:rPr>
          <w:rFonts w:ascii="Times New Roman" w:hAnsi="Times New Roman" w:cs="Times New Roman"/>
          <w:sz w:val="24"/>
          <w:szCs w:val="24"/>
        </w:rPr>
        <w:t>.Ш</w:t>
      </w:r>
      <w:proofErr w:type="gramEnd"/>
      <w:r w:rsidRPr="00340271">
        <w:rPr>
          <w:rFonts w:ascii="Times New Roman" w:hAnsi="Times New Roman" w:cs="Times New Roman"/>
          <w:sz w:val="24"/>
          <w:szCs w:val="24"/>
        </w:rPr>
        <w:t>ахунья</w:t>
      </w:r>
      <w:proofErr w:type="spellEnd"/>
      <w:r w:rsidRPr="00340271">
        <w:rPr>
          <w:rFonts w:ascii="Times New Roman" w:hAnsi="Times New Roman" w:cs="Times New Roman"/>
          <w:sz w:val="24"/>
          <w:szCs w:val="24"/>
        </w:rPr>
        <w:t>" и его филиалов, предоставляющих муниципальную услугу;</w:t>
      </w:r>
    </w:p>
    <w:p w:rsidR="003A1FE3" w:rsidRPr="00340271" w:rsidRDefault="003A1FE3" w:rsidP="003A1FE3">
      <w:pPr>
        <w:pStyle w:val="ConsPlusNormal"/>
        <w:ind w:firstLine="540"/>
        <w:jc w:val="both"/>
        <w:rPr>
          <w:rFonts w:ascii="Times New Roman" w:hAnsi="Times New Roman" w:cs="Times New Roman"/>
          <w:sz w:val="24"/>
          <w:szCs w:val="24"/>
        </w:rPr>
      </w:pPr>
      <w:r w:rsidRPr="00340271">
        <w:rPr>
          <w:rFonts w:ascii="Times New Roman" w:hAnsi="Times New Roman" w:cs="Times New Roman"/>
          <w:sz w:val="24"/>
          <w:szCs w:val="24"/>
        </w:rPr>
        <w:t xml:space="preserve">- контактные телефоны Сектора,  МАУ "МФЦ </w:t>
      </w:r>
      <w:proofErr w:type="spellStart"/>
      <w:r w:rsidRPr="00340271">
        <w:rPr>
          <w:rFonts w:ascii="Times New Roman" w:hAnsi="Times New Roman" w:cs="Times New Roman"/>
          <w:sz w:val="24"/>
          <w:szCs w:val="24"/>
        </w:rPr>
        <w:t>г.о.г</w:t>
      </w:r>
      <w:proofErr w:type="gramStart"/>
      <w:r w:rsidRPr="00340271">
        <w:rPr>
          <w:rFonts w:ascii="Times New Roman" w:hAnsi="Times New Roman" w:cs="Times New Roman"/>
          <w:sz w:val="24"/>
          <w:szCs w:val="24"/>
        </w:rPr>
        <w:t>.Ш</w:t>
      </w:r>
      <w:proofErr w:type="gramEnd"/>
      <w:r w:rsidRPr="00340271">
        <w:rPr>
          <w:rFonts w:ascii="Times New Roman" w:hAnsi="Times New Roman" w:cs="Times New Roman"/>
          <w:sz w:val="24"/>
          <w:szCs w:val="24"/>
        </w:rPr>
        <w:t>ахунья</w:t>
      </w:r>
      <w:proofErr w:type="spellEnd"/>
      <w:r w:rsidRPr="00340271">
        <w:rPr>
          <w:rFonts w:ascii="Times New Roman" w:hAnsi="Times New Roman" w:cs="Times New Roman"/>
          <w:sz w:val="24"/>
          <w:szCs w:val="24"/>
        </w:rPr>
        <w:t>" и его филиалов, предоставляющих муниципальную услугу;</w:t>
      </w:r>
    </w:p>
    <w:p w:rsidR="003A1FE3" w:rsidRDefault="003A1FE3" w:rsidP="003A1FE3">
      <w:pPr>
        <w:pStyle w:val="ConsPlusNormal"/>
        <w:ind w:firstLine="540"/>
        <w:jc w:val="both"/>
        <w:rPr>
          <w:rFonts w:ascii="Times New Roman" w:hAnsi="Times New Roman" w:cs="Times New Roman"/>
          <w:sz w:val="24"/>
          <w:szCs w:val="24"/>
        </w:rPr>
      </w:pPr>
      <w:r w:rsidRPr="00340271">
        <w:rPr>
          <w:rFonts w:ascii="Times New Roman" w:hAnsi="Times New Roman" w:cs="Times New Roman"/>
          <w:sz w:val="24"/>
          <w:szCs w:val="24"/>
        </w:rPr>
        <w:t xml:space="preserve">- адрес официального сайта в сети Интернет и адрес электронной почты администрации городского округа город Шахунья Нижегородской области, адрес электронной почты МАУ "МФЦ </w:t>
      </w:r>
      <w:proofErr w:type="spellStart"/>
      <w:r w:rsidRPr="00340271">
        <w:rPr>
          <w:rFonts w:ascii="Times New Roman" w:hAnsi="Times New Roman" w:cs="Times New Roman"/>
          <w:sz w:val="24"/>
          <w:szCs w:val="24"/>
        </w:rPr>
        <w:t>г.о.г</w:t>
      </w:r>
      <w:proofErr w:type="gramStart"/>
      <w:r w:rsidRPr="00340271">
        <w:rPr>
          <w:rFonts w:ascii="Times New Roman" w:hAnsi="Times New Roman" w:cs="Times New Roman"/>
          <w:sz w:val="24"/>
          <w:szCs w:val="24"/>
        </w:rPr>
        <w:t>.Ш</w:t>
      </w:r>
      <w:proofErr w:type="gramEnd"/>
      <w:r w:rsidRPr="00340271">
        <w:rPr>
          <w:rFonts w:ascii="Times New Roman" w:hAnsi="Times New Roman" w:cs="Times New Roman"/>
          <w:sz w:val="24"/>
          <w:szCs w:val="24"/>
        </w:rPr>
        <w:t>ахунья</w:t>
      </w:r>
      <w:proofErr w:type="spellEnd"/>
      <w:r w:rsidRPr="00340271">
        <w:rPr>
          <w:rFonts w:ascii="Times New Roman" w:hAnsi="Times New Roman" w:cs="Times New Roman"/>
          <w:sz w:val="24"/>
          <w:szCs w:val="24"/>
        </w:rPr>
        <w:t>".</w:t>
      </w: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1.</w:t>
      </w:r>
      <w:r>
        <w:rPr>
          <w:rFonts w:ascii="Times New Roman" w:hAnsi="Times New Roman" w:cs="Times New Roman"/>
          <w:sz w:val="24"/>
          <w:szCs w:val="24"/>
        </w:rPr>
        <w:t>5.2</w:t>
      </w:r>
      <w:r w:rsidRPr="003C4F3B">
        <w:rPr>
          <w:rFonts w:ascii="Times New Roman" w:hAnsi="Times New Roman" w:cs="Times New Roman"/>
          <w:sz w:val="24"/>
          <w:szCs w:val="24"/>
        </w:rPr>
        <w:t xml:space="preserve">. Сведения о месте нахождения и графике работы </w:t>
      </w:r>
      <w:r>
        <w:rPr>
          <w:rFonts w:ascii="Times New Roman" w:hAnsi="Times New Roman" w:cs="Times New Roman"/>
          <w:sz w:val="24"/>
          <w:szCs w:val="24"/>
        </w:rPr>
        <w:t xml:space="preserve">администрации городского округа город Шахунья </w:t>
      </w:r>
      <w:r w:rsidRPr="003C4F3B">
        <w:rPr>
          <w:rFonts w:ascii="Times New Roman" w:hAnsi="Times New Roman" w:cs="Times New Roman"/>
          <w:sz w:val="24"/>
          <w:szCs w:val="24"/>
        </w:rPr>
        <w:t xml:space="preserve">Нижегородской области, </w:t>
      </w:r>
      <w:proofErr w:type="gramStart"/>
      <w:r w:rsidRPr="003C4F3B">
        <w:rPr>
          <w:rFonts w:ascii="Times New Roman" w:hAnsi="Times New Roman" w:cs="Times New Roman"/>
          <w:sz w:val="24"/>
          <w:szCs w:val="24"/>
        </w:rPr>
        <w:t>пред</w:t>
      </w:r>
      <w:r>
        <w:rPr>
          <w:rFonts w:ascii="Times New Roman" w:hAnsi="Times New Roman" w:cs="Times New Roman"/>
          <w:sz w:val="24"/>
          <w:szCs w:val="24"/>
        </w:rPr>
        <w:t>о</w:t>
      </w:r>
      <w:r w:rsidRPr="003C4F3B">
        <w:rPr>
          <w:rFonts w:ascii="Times New Roman" w:hAnsi="Times New Roman" w:cs="Times New Roman"/>
          <w:sz w:val="24"/>
          <w:szCs w:val="24"/>
        </w:rPr>
        <w:t>ставляющих</w:t>
      </w:r>
      <w:proofErr w:type="gramEnd"/>
      <w:r w:rsidRPr="003C4F3B">
        <w:rPr>
          <w:rFonts w:ascii="Times New Roman" w:hAnsi="Times New Roman" w:cs="Times New Roman"/>
          <w:sz w:val="24"/>
          <w:szCs w:val="24"/>
        </w:rPr>
        <w:t xml:space="preserve"> </w:t>
      </w:r>
      <w:r>
        <w:rPr>
          <w:rFonts w:ascii="Times New Roman" w:hAnsi="Times New Roman" w:cs="Times New Roman"/>
          <w:sz w:val="24"/>
          <w:szCs w:val="24"/>
        </w:rPr>
        <w:t>муниципальную услугу:</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Адрес местонахождения администрации городского округа город Шахунья Нижегородской области:</w:t>
      </w:r>
      <w:r>
        <w:rPr>
          <w:rFonts w:eastAsia="Calibri"/>
        </w:rPr>
        <w:t xml:space="preserve"> </w:t>
      </w:r>
      <w:r w:rsidRPr="00C57088">
        <w:rPr>
          <w:rFonts w:eastAsia="Calibri"/>
        </w:rPr>
        <w:t>606910, Нижегородская область, г. Шахунья, пл. Советская, д. 1</w:t>
      </w:r>
      <w:r>
        <w:rPr>
          <w:rFonts w:eastAsia="Calibri"/>
        </w:rPr>
        <w:t>.</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Местонахождение сектора по поддержке малого бизнеса и развития предпринимательства администрации городского округа город Шахунья Нижегородской области: Нижегородская область, г. Шахунья, пл. Советская,</w:t>
      </w:r>
      <w:r>
        <w:rPr>
          <w:rFonts w:eastAsia="Calibri"/>
        </w:rPr>
        <w:t xml:space="preserve"> д.1, </w:t>
      </w:r>
      <w:proofErr w:type="spellStart"/>
      <w:r>
        <w:rPr>
          <w:rFonts w:eastAsia="Calibri"/>
        </w:rPr>
        <w:t>каб</w:t>
      </w:r>
      <w:proofErr w:type="spellEnd"/>
      <w:r>
        <w:rPr>
          <w:rFonts w:eastAsia="Calibri"/>
        </w:rPr>
        <w:t>. 63.</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График работы администрации:</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понедельник - четверг - 8.00 - 17.00 (перерыв - 12.00 - 13.00);</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пятница - 8.00 - 16.00;</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суббота - воскресенье - выходные дни.</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Справочные телефоны:</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(83152)   2-17-57 -  приемная администрации.</w:t>
      </w:r>
    </w:p>
    <w:p w:rsidR="003A1FE3" w:rsidRDefault="003A1FE3" w:rsidP="003A1FE3">
      <w:pPr>
        <w:widowControl w:val="0"/>
        <w:autoSpaceDE w:val="0"/>
        <w:autoSpaceDN w:val="0"/>
        <w:adjustRightInd w:val="0"/>
        <w:ind w:firstLine="540"/>
        <w:jc w:val="both"/>
        <w:rPr>
          <w:rFonts w:eastAsia="Calibri"/>
        </w:rPr>
      </w:pPr>
      <w:r w:rsidRPr="00C57088">
        <w:rPr>
          <w:rFonts w:eastAsia="Calibri"/>
        </w:rPr>
        <w:t>(83152)</w:t>
      </w:r>
      <w:r>
        <w:rPr>
          <w:rFonts w:eastAsia="Calibri"/>
        </w:rPr>
        <w:t xml:space="preserve"> </w:t>
      </w:r>
      <w:r w:rsidRPr="00C57088">
        <w:rPr>
          <w:rFonts w:eastAsia="Calibri"/>
        </w:rPr>
        <w:t xml:space="preserve">2-73-47 - сектор </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 xml:space="preserve">Адрес электронной почты администрации: </w:t>
      </w:r>
      <w:r w:rsidRPr="00C57088">
        <w:rPr>
          <w:rFonts w:eastAsia="Calibri"/>
          <w:lang w:val="en-US"/>
        </w:rPr>
        <w:t>official</w:t>
      </w:r>
      <w:r w:rsidRPr="00C57088">
        <w:rPr>
          <w:rFonts w:eastAsia="Calibri"/>
        </w:rPr>
        <w:t>@</w:t>
      </w:r>
      <w:proofErr w:type="spellStart"/>
      <w:r w:rsidRPr="00C57088">
        <w:rPr>
          <w:rFonts w:eastAsia="Calibri"/>
          <w:lang w:val="en-US"/>
        </w:rPr>
        <w:t>adm</w:t>
      </w:r>
      <w:proofErr w:type="spellEnd"/>
      <w:r w:rsidRPr="00C57088">
        <w:rPr>
          <w:rFonts w:eastAsia="Calibri"/>
        </w:rPr>
        <w:t>.</w:t>
      </w:r>
      <w:proofErr w:type="spellStart"/>
      <w:r w:rsidRPr="00C57088">
        <w:rPr>
          <w:rFonts w:eastAsia="Calibri"/>
          <w:lang w:val="en-US"/>
        </w:rPr>
        <w:t>shh</w:t>
      </w:r>
      <w:proofErr w:type="spellEnd"/>
      <w:r w:rsidRPr="00C57088">
        <w:rPr>
          <w:rFonts w:eastAsia="Calibri"/>
        </w:rPr>
        <w:t>.</w:t>
      </w:r>
      <w:proofErr w:type="spellStart"/>
      <w:r w:rsidRPr="00C57088">
        <w:rPr>
          <w:rFonts w:eastAsia="Calibri"/>
          <w:lang w:val="en-US"/>
        </w:rPr>
        <w:t>nnov</w:t>
      </w:r>
      <w:proofErr w:type="spellEnd"/>
      <w:r w:rsidRPr="00C57088">
        <w:rPr>
          <w:rFonts w:eastAsia="Calibri"/>
        </w:rPr>
        <w:t>.</w:t>
      </w:r>
      <w:proofErr w:type="spellStart"/>
      <w:r w:rsidRPr="00C57088">
        <w:rPr>
          <w:rFonts w:eastAsia="Calibri"/>
          <w:lang w:val="en-US"/>
        </w:rPr>
        <w:t>ru</w:t>
      </w:r>
      <w:proofErr w:type="spellEnd"/>
    </w:p>
    <w:p w:rsidR="003A1FE3" w:rsidRPr="00567564" w:rsidRDefault="003A1FE3" w:rsidP="003A1FE3">
      <w:pPr>
        <w:widowControl w:val="0"/>
        <w:autoSpaceDE w:val="0"/>
        <w:autoSpaceDN w:val="0"/>
        <w:adjustRightInd w:val="0"/>
        <w:ind w:firstLine="540"/>
        <w:jc w:val="both"/>
        <w:rPr>
          <w:rFonts w:eastAsia="Calibri"/>
        </w:rPr>
      </w:pPr>
      <w:r w:rsidRPr="00C57088">
        <w:rPr>
          <w:rFonts w:eastAsia="Calibri"/>
        </w:rPr>
        <w:t>Адрес электронной почты сектора</w:t>
      </w:r>
      <w:r>
        <w:rPr>
          <w:rFonts w:eastAsia="Calibri"/>
        </w:rPr>
        <w:t>:</w:t>
      </w:r>
      <w:r w:rsidRPr="00917C35">
        <w:rPr>
          <w:i/>
          <w:iCs/>
        </w:rPr>
        <w:t xml:space="preserve"> </w:t>
      </w:r>
      <w:r w:rsidRPr="00567564">
        <w:rPr>
          <w:rStyle w:val="x-phmenubutton"/>
          <w:iCs/>
        </w:rPr>
        <w:t>shah-sectormsp@list.ru</w:t>
      </w:r>
    </w:p>
    <w:p w:rsidR="003A1FE3" w:rsidRPr="00C57088" w:rsidRDefault="003A1FE3" w:rsidP="003A1FE3">
      <w:pPr>
        <w:widowControl w:val="0"/>
        <w:autoSpaceDE w:val="0"/>
        <w:autoSpaceDN w:val="0"/>
        <w:adjustRightInd w:val="0"/>
        <w:ind w:firstLine="540"/>
        <w:jc w:val="both"/>
        <w:rPr>
          <w:rFonts w:eastAsia="Calibri"/>
        </w:rPr>
      </w:pPr>
      <w:r w:rsidRPr="00C57088">
        <w:rPr>
          <w:rFonts w:eastAsia="Calibri"/>
        </w:rPr>
        <w:t xml:space="preserve">Адрес официального сайта администрации: </w:t>
      </w:r>
      <w:r w:rsidRPr="00C57088">
        <w:rPr>
          <w:rFonts w:eastAsia="Calibri"/>
          <w:lang w:val="en-US"/>
        </w:rPr>
        <w:t>www</w:t>
      </w:r>
      <w:r w:rsidRPr="00C57088">
        <w:rPr>
          <w:rFonts w:eastAsia="Calibri"/>
        </w:rPr>
        <w:t>.</w:t>
      </w:r>
      <w:proofErr w:type="spellStart"/>
      <w:r w:rsidRPr="00C57088">
        <w:rPr>
          <w:rFonts w:eastAsia="Calibri"/>
          <w:lang w:val="en-US"/>
        </w:rPr>
        <w:t>shahadm</w:t>
      </w:r>
      <w:proofErr w:type="spellEnd"/>
      <w:r w:rsidRPr="00C57088">
        <w:rPr>
          <w:rFonts w:eastAsia="Calibri"/>
        </w:rPr>
        <w:t>.</w:t>
      </w:r>
      <w:proofErr w:type="spellStart"/>
      <w:r w:rsidRPr="00C57088">
        <w:rPr>
          <w:rFonts w:eastAsia="Calibri"/>
          <w:lang w:val="en-US"/>
        </w:rPr>
        <w:t>ru</w:t>
      </w:r>
      <w:proofErr w:type="spellEnd"/>
      <w:r w:rsidRPr="00C57088">
        <w:rPr>
          <w:rFonts w:eastAsia="Calibri"/>
        </w:rPr>
        <w:t xml:space="preserve"> </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1.</w:t>
      </w:r>
      <w:r>
        <w:rPr>
          <w:rFonts w:ascii="Times New Roman" w:hAnsi="Times New Roman" w:cs="Times New Roman"/>
          <w:sz w:val="24"/>
          <w:szCs w:val="24"/>
        </w:rPr>
        <w:t>5.3</w:t>
      </w:r>
      <w:r w:rsidRPr="003C4F3B">
        <w:rPr>
          <w:rFonts w:ascii="Times New Roman" w:hAnsi="Times New Roman" w:cs="Times New Roman"/>
          <w:sz w:val="24"/>
          <w:szCs w:val="24"/>
        </w:rPr>
        <w:t xml:space="preserve">. Для получения информации по вопросам предоставления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 услуги заинтересованные лица вправе обращаться:</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в устной форме - по телефону или при личном приеме к сотруднику отдела финансовой поддержки министерства;</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в письменной форме - с доставкой по почте или лично (через уполномоченного представителя);</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в электронной форме - по электронной почте.</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Консультации оказываются бесплатно должностными лицами, уполномоченными на проведение консультаций.</w:t>
      </w:r>
    </w:p>
    <w:p w:rsidR="003A1FE3" w:rsidRDefault="003A1FE3" w:rsidP="003A1FE3">
      <w:pPr>
        <w:pStyle w:val="ConsPlusNormal"/>
        <w:ind w:firstLine="540"/>
        <w:jc w:val="both"/>
        <w:rPr>
          <w:rFonts w:ascii="Times New Roman" w:hAnsi="Times New Roman" w:cs="Times New Roman"/>
          <w:sz w:val="24"/>
          <w:szCs w:val="24"/>
        </w:rPr>
      </w:pPr>
      <w:bookmarkStart w:id="3" w:name="P85"/>
      <w:bookmarkEnd w:id="3"/>
      <w:r w:rsidRPr="003C4F3B">
        <w:rPr>
          <w:rFonts w:ascii="Times New Roman" w:hAnsi="Times New Roman" w:cs="Times New Roman"/>
          <w:sz w:val="24"/>
          <w:szCs w:val="24"/>
        </w:rPr>
        <w:t>1.</w:t>
      </w:r>
      <w:r>
        <w:rPr>
          <w:rFonts w:ascii="Times New Roman" w:hAnsi="Times New Roman" w:cs="Times New Roman"/>
          <w:sz w:val="24"/>
          <w:szCs w:val="24"/>
        </w:rPr>
        <w:t>5.4</w:t>
      </w:r>
      <w:r w:rsidRPr="003C4F3B">
        <w:rPr>
          <w:rFonts w:ascii="Times New Roman" w:hAnsi="Times New Roman" w:cs="Times New Roman"/>
          <w:sz w:val="24"/>
          <w:szCs w:val="24"/>
        </w:rPr>
        <w:t xml:space="preserve">. </w:t>
      </w:r>
      <w:proofErr w:type="gramStart"/>
      <w:r w:rsidRPr="003C4F3B">
        <w:rPr>
          <w:rFonts w:ascii="Times New Roman" w:hAnsi="Times New Roman" w:cs="Times New Roman"/>
          <w:sz w:val="24"/>
          <w:szCs w:val="24"/>
        </w:rPr>
        <w:t xml:space="preserve">Информация о предоставлении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услуги размещается на </w:t>
      </w:r>
      <w:r>
        <w:rPr>
          <w:rFonts w:ascii="Times New Roman" w:hAnsi="Times New Roman" w:cs="Times New Roman"/>
          <w:sz w:val="24"/>
          <w:szCs w:val="24"/>
        </w:rPr>
        <w:t>сайте администрации городского округа город Шахунья Нижегородской области</w:t>
      </w:r>
      <w:r w:rsidRPr="00D6052F">
        <w:t xml:space="preserve"> </w:t>
      </w:r>
      <w:r w:rsidRPr="00D6052F">
        <w:rPr>
          <w:rFonts w:ascii="Times New Roman" w:hAnsi="Times New Roman" w:cs="Times New Roman"/>
          <w:sz w:val="24"/>
          <w:szCs w:val="24"/>
        </w:rPr>
        <w:t>www.shahadm.ru</w:t>
      </w:r>
      <w:r>
        <w:rPr>
          <w:rFonts w:ascii="Times New Roman" w:hAnsi="Times New Roman" w:cs="Times New Roman"/>
          <w:sz w:val="24"/>
          <w:szCs w:val="24"/>
        </w:rPr>
        <w:t xml:space="preserve">, </w:t>
      </w:r>
      <w:r w:rsidRPr="003C4F3B">
        <w:rPr>
          <w:rFonts w:ascii="Times New Roman" w:hAnsi="Times New Roman" w:cs="Times New Roman"/>
          <w:sz w:val="24"/>
          <w:szCs w:val="24"/>
        </w:rPr>
        <w:t>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www.gu.nnov.ru и в федеральной государственной системе "Единый Интернет-портал государственных и муниципальных услуг (функций)" www.gosuslugi.ru, а также в печатной форме на информационных</w:t>
      </w:r>
      <w:proofErr w:type="gramEnd"/>
      <w:r w:rsidRPr="003C4F3B">
        <w:rPr>
          <w:rFonts w:ascii="Times New Roman" w:hAnsi="Times New Roman" w:cs="Times New Roman"/>
          <w:sz w:val="24"/>
          <w:szCs w:val="24"/>
        </w:rPr>
        <w:t xml:space="preserve"> </w:t>
      </w:r>
      <w:proofErr w:type="gramStart"/>
      <w:r w:rsidRPr="003C4F3B">
        <w:rPr>
          <w:rFonts w:ascii="Times New Roman" w:hAnsi="Times New Roman" w:cs="Times New Roman"/>
          <w:sz w:val="24"/>
          <w:szCs w:val="24"/>
        </w:rPr>
        <w:t>стендах</w:t>
      </w:r>
      <w:proofErr w:type="gramEnd"/>
      <w:r w:rsidRPr="003C4F3B">
        <w:rPr>
          <w:rFonts w:ascii="Times New Roman" w:hAnsi="Times New Roman" w:cs="Times New Roman"/>
          <w:sz w:val="24"/>
          <w:szCs w:val="24"/>
        </w:rPr>
        <w:t xml:space="preserve"> </w:t>
      </w:r>
      <w:r>
        <w:rPr>
          <w:rFonts w:ascii="Times New Roman" w:hAnsi="Times New Roman" w:cs="Times New Roman"/>
          <w:sz w:val="24"/>
          <w:szCs w:val="24"/>
        </w:rPr>
        <w:t>сектора.</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 xml:space="preserve">2. </w:t>
      </w:r>
      <w:r>
        <w:rPr>
          <w:rFonts w:ascii="Times New Roman" w:hAnsi="Times New Roman" w:cs="Times New Roman"/>
          <w:sz w:val="24"/>
          <w:szCs w:val="24"/>
        </w:rPr>
        <w:t>УСЛОВИЯ И ПОРЯДОК ПРЕДОСТАВЛЕНИЯ</w:t>
      </w:r>
    </w:p>
    <w:p w:rsidR="003A1FE3" w:rsidRPr="003C4F3B" w:rsidRDefault="003A1FE3" w:rsidP="003A1FE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 УСЛУГИ</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8E5EDE"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2.1. Наименование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 </w:t>
      </w:r>
      <w:r w:rsidRPr="008E5EDE">
        <w:rPr>
          <w:rFonts w:ascii="Times New Roman" w:hAnsi="Times New Roman" w:cs="Times New Roman"/>
          <w:sz w:val="24"/>
          <w:szCs w:val="24"/>
        </w:rPr>
        <w:t xml:space="preserve">"Субсидирование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w:t>
      </w:r>
      <w:r w:rsidRPr="008E5EDE">
        <w:rPr>
          <w:rFonts w:ascii="Times New Roman" w:hAnsi="Times New Roman" w:cs="Times New Roman"/>
          <w:sz w:val="24"/>
          <w:szCs w:val="24"/>
        </w:rPr>
        <w:lastRenderedPageBreak/>
        <w:t>производства товаров (работ, услуг)".</w:t>
      </w:r>
    </w:p>
    <w:p w:rsidR="003A1FE3" w:rsidRPr="00375707" w:rsidRDefault="003A1FE3" w:rsidP="003A1FE3">
      <w:pPr>
        <w:pStyle w:val="ConsPlusNormal"/>
        <w:ind w:firstLine="540"/>
        <w:rPr>
          <w:rFonts w:ascii="Times New Roman" w:hAnsi="Times New Roman" w:cs="Times New Roman"/>
          <w:sz w:val="24"/>
          <w:szCs w:val="24"/>
        </w:rPr>
      </w:pPr>
      <w:r w:rsidRPr="00375707">
        <w:rPr>
          <w:rFonts w:ascii="Times New Roman" w:hAnsi="Times New Roman" w:cs="Times New Roman"/>
          <w:bCs/>
          <w:sz w:val="24"/>
          <w:szCs w:val="24"/>
        </w:rPr>
        <w:t xml:space="preserve">2.2. Предоставление муниципальной услуги осуществляется администрацией городского округа город Шахунья Нижегородской области во взаимодействии с МАУ «МФЦ </w:t>
      </w:r>
      <w:proofErr w:type="spellStart"/>
      <w:r w:rsidRPr="00375707">
        <w:rPr>
          <w:rFonts w:ascii="Times New Roman" w:hAnsi="Times New Roman" w:cs="Times New Roman"/>
          <w:bCs/>
          <w:sz w:val="24"/>
          <w:szCs w:val="24"/>
        </w:rPr>
        <w:t>г.о.г</w:t>
      </w:r>
      <w:proofErr w:type="spellEnd"/>
      <w:r w:rsidRPr="00375707">
        <w:rPr>
          <w:rFonts w:ascii="Times New Roman" w:hAnsi="Times New Roman" w:cs="Times New Roman"/>
          <w:bCs/>
          <w:sz w:val="24"/>
          <w:szCs w:val="24"/>
        </w:rPr>
        <w:t>.</w:t>
      </w:r>
      <w:r>
        <w:rPr>
          <w:rFonts w:ascii="Times New Roman" w:hAnsi="Times New Roman" w:cs="Times New Roman"/>
          <w:bCs/>
          <w:sz w:val="24"/>
          <w:szCs w:val="24"/>
        </w:rPr>
        <w:t xml:space="preserve"> </w:t>
      </w:r>
      <w:r w:rsidRPr="00375707">
        <w:rPr>
          <w:rFonts w:ascii="Times New Roman" w:hAnsi="Times New Roman" w:cs="Times New Roman"/>
          <w:bCs/>
          <w:sz w:val="24"/>
          <w:szCs w:val="24"/>
        </w:rPr>
        <w:t>Шахунья».</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2.3. Результатом предоставления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является предоставление заявителю субсидии на возмещение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 (далее - Субсидия).</w:t>
      </w:r>
    </w:p>
    <w:p w:rsidR="003A1FE3" w:rsidRPr="00CC7C35" w:rsidRDefault="003A1FE3" w:rsidP="003A1FE3">
      <w:pPr>
        <w:autoSpaceDE w:val="0"/>
        <w:autoSpaceDN w:val="0"/>
        <w:adjustRightInd w:val="0"/>
        <w:ind w:firstLine="540"/>
        <w:jc w:val="both"/>
        <w:outlineLvl w:val="0"/>
        <w:rPr>
          <w:bCs/>
          <w:color w:val="000000"/>
          <w:sz w:val="26"/>
          <w:szCs w:val="26"/>
        </w:rPr>
      </w:pPr>
      <w:r w:rsidRPr="008E5EDE">
        <w:rPr>
          <w:color w:val="000000"/>
        </w:rPr>
        <w:t>2.4</w:t>
      </w:r>
      <w:r w:rsidRPr="00CC7C35">
        <w:rPr>
          <w:color w:val="000000"/>
        </w:rPr>
        <w:t>.</w:t>
      </w:r>
      <w:bookmarkStart w:id="4" w:name="_Ref152928335"/>
      <w:r w:rsidRPr="00CC7C35">
        <w:rPr>
          <w:color w:val="000000"/>
        </w:rPr>
        <w:t xml:space="preserve"> Муниципальная услуга предоставляется субъектам  малого </w:t>
      </w:r>
      <w:r w:rsidRPr="008E5EDE">
        <w:rPr>
          <w:color w:val="000000"/>
        </w:rPr>
        <w:t xml:space="preserve">и среднего </w:t>
      </w:r>
      <w:r w:rsidRPr="00CC7C35">
        <w:rPr>
          <w:color w:val="000000"/>
        </w:rPr>
        <w:t>предпринимательства, отвечающим следующим условиям</w:t>
      </w:r>
      <w:r w:rsidRPr="00CC7C35">
        <w:t xml:space="preserve"> на первое число месяца, предшествующего месяцу, в котором планируется заключение соглашения (либо принятие решения о предоставлении субсидии)</w:t>
      </w:r>
      <w:r w:rsidRPr="00CC7C35">
        <w:rPr>
          <w:bCs/>
          <w:color w:val="000000"/>
          <w:sz w:val="26"/>
          <w:szCs w:val="26"/>
        </w:rPr>
        <w:t>:</w:t>
      </w:r>
    </w:p>
    <w:bookmarkEnd w:id="4"/>
    <w:p w:rsidR="003A1FE3" w:rsidRPr="00CC7C35" w:rsidRDefault="003A1FE3" w:rsidP="003A1FE3">
      <w:pPr>
        <w:ind w:firstLine="540"/>
        <w:jc w:val="both"/>
        <w:rPr>
          <w:rFonts w:eastAsia="Calibri"/>
        </w:rPr>
      </w:pPr>
      <w:r w:rsidRPr="008E5EDE">
        <w:rPr>
          <w:color w:val="000000"/>
        </w:rPr>
        <w:t>2.4</w:t>
      </w:r>
      <w:r w:rsidRPr="00CC7C35">
        <w:rPr>
          <w:color w:val="000000"/>
        </w:rPr>
        <w:t>.</w:t>
      </w:r>
      <w:r w:rsidRPr="00CC7C35">
        <w:rPr>
          <w:rFonts w:eastAsia="Calibri"/>
        </w:rPr>
        <w:t>1. соответствующие требованиям, установленным статьей 4 Федерального закона от 24 июля 2007 г. № 209-ФЗ «О развитии малого и среднего предпринимательства в Российской Федерации»;</w:t>
      </w:r>
    </w:p>
    <w:p w:rsidR="003A1FE3" w:rsidRDefault="003A1FE3" w:rsidP="003A1FE3">
      <w:pPr>
        <w:ind w:firstLine="540"/>
        <w:jc w:val="both"/>
        <w:rPr>
          <w:rFonts w:eastAsia="Calibri"/>
        </w:rPr>
      </w:pPr>
      <w:r w:rsidRPr="008E5EDE">
        <w:rPr>
          <w:color w:val="000000"/>
        </w:rPr>
        <w:t>2.4</w:t>
      </w:r>
      <w:r w:rsidRPr="00CC7C35">
        <w:rPr>
          <w:color w:val="000000"/>
        </w:rPr>
        <w:t>.</w:t>
      </w:r>
      <w:r w:rsidRPr="00CC7C35">
        <w:rPr>
          <w:rFonts w:eastAsia="Calibri"/>
        </w:rPr>
        <w:t>2. зарегистрированные  на территории городского округа город Шахунья Нижегородской области и с момента регистрации прошло не более 1 года;</w:t>
      </w:r>
    </w:p>
    <w:p w:rsidR="003A1FE3" w:rsidRDefault="003A1FE3" w:rsidP="003A1FE3">
      <w:pPr>
        <w:ind w:firstLine="540"/>
        <w:jc w:val="both"/>
        <w:rPr>
          <w:rFonts w:eastAsia="Calibri"/>
        </w:rPr>
      </w:pPr>
      <w:r w:rsidRPr="008E5EDE">
        <w:rPr>
          <w:color w:val="000000"/>
        </w:rPr>
        <w:t>2.4</w:t>
      </w:r>
      <w:r w:rsidRPr="00CC7C35">
        <w:rPr>
          <w:color w:val="000000"/>
        </w:rPr>
        <w:t>.</w:t>
      </w:r>
      <w:r w:rsidRPr="00CC7C35">
        <w:t>3.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A1FE3" w:rsidRDefault="003A1FE3" w:rsidP="003A1FE3">
      <w:pPr>
        <w:ind w:firstLine="540"/>
        <w:jc w:val="both"/>
        <w:rPr>
          <w:rFonts w:eastAsia="Calibri"/>
        </w:rPr>
      </w:pPr>
      <w:r w:rsidRPr="008E5EDE">
        <w:rPr>
          <w:color w:val="000000"/>
        </w:rPr>
        <w:t>2.4</w:t>
      </w:r>
      <w:r w:rsidRPr="00CC7C35">
        <w:rPr>
          <w:color w:val="000000"/>
        </w:rPr>
        <w:t>.</w:t>
      </w:r>
      <w:r w:rsidRPr="00CC7C35">
        <w:t>4.</w:t>
      </w:r>
      <w:r>
        <w:t xml:space="preserve"> </w:t>
      </w:r>
      <w:r w:rsidRPr="00CC7C35">
        <w:t xml:space="preserve">у получателей субсидий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CC7C35">
        <w:t>предоставленных</w:t>
      </w:r>
      <w:proofErr w:type="gramEnd"/>
      <w:r w:rsidRPr="00CC7C35">
        <w:t xml:space="preserve">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3A1FE3" w:rsidRDefault="003A1FE3" w:rsidP="003A1FE3">
      <w:pPr>
        <w:ind w:firstLine="540"/>
        <w:jc w:val="both"/>
        <w:rPr>
          <w:rFonts w:eastAsia="Calibri"/>
        </w:rPr>
      </w:pPr>
      <w:r w:rsidRPr="008E5EDE">
        <w:rPr>
          <w:color w:val="000000"/>
        </w:rPr>
        <w:t>2.4</w:t>
      </w:r>
      <w:r w:rsidRPr="00CC7C35">
        <w:rPr>
          <w:color w:val="000000"/>
        </w:rPr>
        <w:t>.</w:t>
      </w:r>
      <w:r w:rsidRPr="00CC7C35">
        <w:t>5.</w:t>
      </w:r>
      <w:r>
        <w:t xml:space="preserve"> </w:t>
      </w:r>
      <w:r w:rsidRPr="00CC7C35">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A1FE3" w:rsidRDefault="003A1FE3" w:rsidP="003A1FE3">
      <w:pPr>
        <w:ind w:firstLine="540"/>
        <w:jc w:val="both"/>
        <w:rPr>
          <w:rFonts w:eastAsia="Calibri"/>
        </w:rPr>
      </w:pPr>
      <w:proofErr w:type="gramStart"/>
      <w:r w:rsidRPr="008E5EDE">
        <w:rPr>
          <w:color w:val="000000"/>
        </w:rPr>
        <w:t>2.4</w:t>
      </w:r>
      <w:r w:rsidRPr="00CC7C35">
        <w:rPr>
          <w:color w:val="000000"/>
        </w:rPr>
        <w:t>.</w:t>
      </w:r>
      <w:r w:rsidRPr="00CC7C35">
        <w:t>6.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CC7C35">
        <w:t xml:space="preserve"> зоны) в отношении таких юридических лиц, в совокупности превышает 50 процентов;</w:t>
      </w:r>
    </w:p>
    <w:p w:rsidR="003A1FE3" w:rsidRPr="00CC7C35" w:rsidRDefault="003A1FE3" w:rsidP="003A1FE3">
      <w:pPr>
        <w:ind w:firstLine="540"/>
        <w:jc w:val="both"/>
        <w:rPr>
          <w:rFonts w:eastAsia="Calibri"/>
        </w:rPr>
      </w:pPr>
      <w:r w:rsidRPr="008E5EDE">
        <w:rPr>
          <w:color w:val="000000"/>
        </w:rPr>
        <w:t>2.4</w:t>
      </w:r>
      <w:r w:rsidRPr="00CC7C35">
        <w:rPr>
          <w:color w:val="000000"/>
        </w:rPr>
        <w:t>.</w:t>
      </w:r>
      <w:r w:rsidRPr="00CC7C35">
        <w:t>7.</w:t>
      </w:r>
      <w:r>
        <w:t xml:space="preserve"> </w:t>
      </w:r>
      <w:r w:rsidRPr="00CC7C35">
        <w:t>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1.1. настоящего документа.</w:t>
      </w:r>
    </w:p>
    <w:p w:rsidR="003A1FE3" w:rsidRPr="008E5EDE" w:rsidRDefault="003A1FE3" w:rsidP="003A1FE3">
      <w:pPr>
        <w:widowControl w:val="0"/>
        <w:tabs>
          <w:tab w:val="left" w:pos="300"/>
        </w:tabs>
        <w:autoSpaceDE w:val="0"/>
        <w:autoSpaceDN w:val="0"/>
        <w:adjustRightInd w:val="0"/>
        <w:ind w:firstLine="540"/>
        <w:jc w:val="both"/>
        <w:outlineLvl w:val="1"/>
      </w:pPr>
      <w:r w:rsidRPr="008E5EDE">
        <w:t>2.5</w:t>
      </w:r>
      <w:r w:rsidRPr="00CC7C35">
        <w:t>.  Обязательным условием предоставления Субсидии является:</w:t>
      </w:r>
    </w:p>
    <w:p w:rsidR="003A1FE3" w:rsidRPr="00CC7C35" w:rsidRDefault="003A1FE3" w:rsidP="003A1FE3">
      <w:pPr>
        <w:widowControl w:val="0"/>
        <w:tabs>
          <w:tab w:val="left" w:pos="300"/>
        </w:tabs>
        <w:autoSpaceDE w:val="0"/>
        <w:autoSpaceDN w:val="0"/>
        <w:adjustRightInd w:val="0"/>
        <w:ind w:firstLine="540"/>
        <w:jc w:val="both"/>
        <w:outlineLvl w:val="1"/>
      </w:pPr>
      <w:proofErr w:type="gramStart"/>
      <w:r w:rsidRPr="008E5EDE">
        <w:t>2.5.</w:t>
      </w:r>
      <w:r w:rsidRPr="00CC7C35">
        <w:t>1.</w:t>
      </w:r>
      <w:r>
        <w:t xml:space="preserve"> </w:t>
      </w:r>
      <w:r w:rsidRPr="00CC7C35">
        <w:t>запрет приобретения получателями субсидий - юридическими лицами за счет полученных из федерального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roofErr w:type="gramEnd"/>
    </w:p>
    <w:p w:rsidR="003A1FE3" w:rsidRDefault="003A1FE3" w:rsidP="003A1FE3">
      <w:pPr>
        <w:ind w:firstLine="540"/>
        <w:jc w:val="both"/>
      </w:pPr>
      <w:r w:rsidRPr="008E5EDE">
        <w:t>2.5</w:t>
      </w:r>
      <w:r w:rsidRPr="00CC7C35">
        <w:t xml:space="preserve">.2. </w:t>
      </w:r>
      <w:r>
        <w:t xml:space="preserve"> </w:t>
      </w:r>
      <w:r w:rsidRPr="00CC7C35">
        <w:t xml:space="preserve">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и включении таких положений в соглашение при принятии главным распорядителем как </w:t>
      </w:r>
      <w:r w:rsidRPr="00CC7C35">
        <w:lastRenderedPageBreak/>
        <w:t xml:space="preserve">получателем </w:t>
      </w:r>
      <w:proofErr w:type="gramStart"/>
      <w:r w:rsidRPr="00CC7C35">
        <w:t xml:space="preserve">бюджетных средств по согласованию с Министерством финансов Российской Федерации, финансовым управлением администрации городского округа город Шахунья Нижегородской области решения о наличии потребности в указанных средствах; </w:t>
      </w:r>
      <w:proofErr w:type="gramEnd"/>
    </w:p>
    <w:p w:rsidR="003A1FE3" w:rsidRPr="00CC7C35" w:rsidRDefault="003A1FE3" w:rsidP="003A1FE3">
      <w:pPr>
        <w:ind w:firstLine="540"/>
        <w:jc w:val="both"/>
      </w:pPr>
      <w:r w:rsidRPr="008E5EDE">
        <w:t>2.5.</w:t>
      </w:r>
      <w:r w:rsidRPr="00CC7C35">
        <w:t>3. перечисление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rsidR="003A1FE3" w:rsidRPr="00CC7C35" w:rsidRDefault="003A1FE3" w:rsidP="003A1FE3">
      <w:pPr>
        <w:ind w:firstLine="540"/>
        <w:jc w:val="both"/>
      </w:pPr>
      <w:r w:rsidRPr="008E5EDE">
        <w:t>2.5.</w:t>
      </w:r>
      <w:r w:rsidRPr="00CC7C35">
        <w:t>4. перечисление субсидии на счета, открытые Финансовым управлением администрации городского округа город Шахунья Нижегородской области для учета операций со средствами юридических лиц (их обособленных подразделений), не являющихся участниками бюджетного процесса;</w:t>
      </w:r>
    </w:p>
    <w:p w:rsidR="003A1FE3" w:rsidRPr="00CC7C35" w:rsidRDefault="003A1FE3" w:rsidP="003A1FE3">
      <w:pPr>
        <w:ind w:firstLine="540"/>
      </w:pPr>
      <w:r w:rsidRPr="008E5EDE">
        <w:t>2.5</w:t>
      </w:r>
      <w:r w:rsidRPr="00CC7C35">
        <w:t>.5.</w:t>
      </w:r>
      <w:r>
        <w:t xml:space="preserve">  </w:t>
      </w:r>
      <w:r w:rsidRPr="00CC7C35">
        <w:t>перечисление субсидии не позднее второго рабочего дня после представления в Финансовое управление администрации городского округа город Шахунья Нижегородской области получателем субсидии платежных документов для оплаты денежного обязательства получателя субсидии;</w:t>
      </w:r>
    </w:p>
    <w:p w:rsidR="003A1FE3" w:rsidRPr="00E70FB8" w:rsidRDefault="003A1FE3" w:rsidP="003A1FE3">
      <w:pPr>
        <w:ind w:firstLine="540"/>
        <w:jc w:val="both"/>
      </w:pPr>
      <w:r w:rsidRPr="008E5EDE">
        <w:t>2.5</w:t>
      </w:r>
      <w:r w:rsidRPr="00CC7C35">
        <w:t>.6.</w:t>
      </w:r>
      <w:r>
        <w:t xml:space="preserve">  </w:t>
      </w:r>
      <w:r w:rsidRPr="00CC7C35">
        <w:t>открытие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Финансовом управлении администрации городского округа город Шахунья Нижегородской области.</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Pr="003C4F3B">
        <w:rPr>
          <w:rFonts w:ascii="Times New Roman" w:hAnsi="Times New Roman" w:cs="Times New Roman"/>
          <w:sz w:val="24"/>
          <w:szCs w:val="24"/>
        </w:rPr>
        <w:t xml:space="preserve">. Срок предоставления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составляет 65 рабочих дней со дня регистрации в </w:t>
      </w:r>
      <w:r>
        <w:rPr>
          <w:rFonts w:ascii="Times New Roman" w:hAnsi="Times New Roman" w:cs="Times New Roman"/>
          <w:sz w:val="24"/>
          <w:szCs w:val="24"/>
        </w:rPr>
        <w:t xml:space="preserve">администрации городского округа </w:t>
      </w:r>
      <w:r w:rsidRPr="003C4F3B">
        <w:rPr>
          <w:rFonts w:ascii="Times New Roman" w:hAnsi="Times New Roman" w:cs="Times New Roman"/>
          <w:sz w:val="24"/>
          <w:szCs w:val="24"/>
        </w:rPr>
        <w:t>области комплекта документов, необходимого для получения заявителем - участником конкурсного отбора Субсидии.</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Pr="003C4F3B">
        <w:rPr>
          <w:rFonts w:ascii="Times New Roman" w:hAnsi="Times New Roman" w:cs="Times New Roman"/>
          <w:sz w:val="24"/>
          <w:szCs w:val="24"/>
        </w:rPr>
        <w:t xml:space="preserve">. Нормативные правовые акты, регулирующие отношения, возникающие в связи с предоставлением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 Федеральный </w:t>
      </w:r>
      <w:hyperlink r:id="rId13" w:history="1">
        <w:r w:rsidRPr="00BC5039">
          <w:rPr>
            <w:rFonts w:ascii="Times New Roman" w:hAnsi="Times New Roman" w:cs="Times New Roman"/>
            <w:sz w:val="24"/>
            <w:szCs w:val="24"/>
          </w:rPr>
          <w:t>закон</w:t>
        </w:r>
      </w:hyperlink>
      <w:r w:rsidRPr="00BC5039">
        <w:rPr>
          <w:rFonts w:ascii="Times New Roman" w:hAnsi="Times New Roman" w:cs="Times New Roman"/>
          <w:sz w:val="24"/>
          <w:szCs w:val="24"/>
        </w:rPr>
        <w:t xml:space="preserve"> от 24 июля 2007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209-ФЗ "О развитии малого и среднего предпринимательства в Российской Федерации" ("Собрание законодательства Российской Федерации" от 30 июля 2007 года </w:t>
      </w:r>
      <w:r>
        <w:rPr>
          <w:rFonts w:ascii="Times New Roman" w:hAnsi="Times New Roman" w:cs="Times New Roman"/>
          <w:sz w:val="24"/>
          <w:szCs w:val="24"/>
        </w:rPr>
        <w:t>№</w:t>
      </w:r>
      <w:r w:rsidRPr="00BC5039">
        <w:rPr>
          <w:rFonts w:ascii="Times New Roman" w:hAnsi="Times New Roman" w:cs="Times New Roman"/>
          <w:sz w:val="24"/>
          <w:szCs w:val="24"/>
        </w:rPr>
        <w:t xml:space="preserve"> 31, ст. 4006; "Российская газета" от 31 июля 2007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 164; "Парламентская газета" от 9 августа 2007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 99-101);</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 </w:t>
      </w:r>
      <w:hyperlink r:id="rId14" w:history="1">
        <w:r w:rsidRPr="00BC5039">
          <w:rPr>
            <w:rFonts w:ascii="Times New Roman" w:hAnsi="Times New Roman" w:cs="Times New Roman"/>
            <w:sz w:val="24"/>
            <w:szCs w:val="24"/>
          </w:rPr>
          <w:t>Закон</w:t>
        </w:r>
      </w:hyperlink>
      <w:r w:rsidRPr="00BC5039">
        <w:rPr>
          <w:rFonts w:ascii="Times New Roman" w:hAnsi="Times New Roman" w:cs="Times New Roman"/>
          <w:sz w:val="24"/>
          <w:szCs w:val="24"/>
        </w:rPr>
        <w:t xml:space="preserve"> Нижегородской области от 5 декабря 2008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 171-З "О развитии малого и среднего предпринимательства в Нижегородской области" ("Правовая среда" от 13 декабря 2008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99(982) (приложение к газете "Нижегородские новости" от 13 декабря 2008 года </w:t>
      </w:r>
      <w:r>
        <w:rPr>
          <w:rFonts w:ascii="Times New Roman" w:hAnsi="Times New Roman" w:cs="Times New Roman"/>
          <w:sz w:val="24"/>
          <w:szCs w:val="24"/>
        </w:rPr>
        <w:t xml:space="preserve">№ </w:t>
      </w:r>
      <w:r w:rsidRPr="00BC5039">
        <w:rPr>
          <w:rFonts w:ascii="Times New Roman" w:hAnsi="Times New Roman" w:cs="Times New Roman"/>
          <w:sz w:val="24"/>
          <w:szCs w:val="24"/>
        </w:rPr>
        <w:t xml:space="preserve"> 231(4123)));</w:t>
      </w:r>
    </w:p>
    <w:p w:rsidR="003A1FE3" w:rsidRPr="00BC5039"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1712CE">
        <w:rPr>
          <w:rFonts w:ascii="Times New Roman" w:hAnsi="Times New Roman" w:cs="Times New Roman"/>
          <w:sz w:val="24"/>
          <w:szCs w:val="24"/>
        </w:rPr>
        <w:t xml:space="preserve"> администрации городского округа город Шахунья Нижегородской области от 23.10.2017 №1297 «Об утверждении муниципальной </w:t>
      </w:r>
      <w:hyperlink r:id="rId15" w:history="1">
        <w:r w:rsidRPr="001712CE">
          <w:rPr>
            <w:rStyle w:val="af3"/>
            <w:rFonts w:ascii="Times New Roman" w:hAnsi="Times New Roman"/>
            <w:sz w:val="24"/>
            <w:szCs w:val="24"/>
          </w:rPr>
          <w:t>программ</w:t>
        </w:r>
      </w:hyperlink>
      <w:r w:rsidRPr="001712CE">
        <w:rPr>
          <w:rFonts w:ascii="Times New Roman" w:hAnsi="Times New Roman" w:cs="Times New Roman"/>
          <w:sz w:val="24"/>
          <w:szCs w:val="24"/>
        </w:rPr>
        <w:t>ы "Развитие малого и среднего предпринимательства в городском округе город Шахунья Нижегородской области» (сайт администрации городского округа город Шахунья);</w:t>
      </w:r>
    </w:p>
    <w:p w:rsidR="003A1FE3" w:rsidRPr="00BC5039" w:rsidRDefault="003A1FE3" w:rsidP="003A1FE3">
      <w:pPr>
        <w:pStyle w:val="ConsPlusNormal"/>
        <w:ind w:firstLine="540"/>
        <w:jc w:val="both"/>
        <w:rPr>
          <w:rFonts w:ascii="Times New Roman" w:hAnsi="Times New Roman" w:cs="Times New Roman"/>
          <w:sz w:val="24"/>
          <w:szCs w:val="24"/>
        </w:rPr>
      </w:pPr>
      <w:proofErr w:type="gramStart"/>
      <w:r w:rsidRPr="00BC5039">
        <w:rPr>
          <w:rFonts w:ascii="Times New Roman" w:hAnsi="Times New Roman" w:cs="Times New Roman"/>
          <w:sz w:val="24"/>
          <w:szCs w:val="24"/>
        </w:rPr>
        <w:t>- Постановление администрации городского округа город Шахунья Нижегородской области от 11 сентября 2013 года №</w:t>
      </w:r>
      <w:r>
        <w:rPr>
          <w:rFonts w:ascii="Times New Roman" w:hAnsi="Times New Roman" w:cs="Times New Roman"/>
          <w:sz w:val="24"/>
          <w:szCs w:val="24"/>
        </w:rPr>
        <w:t xml:space="preserve"> 764 «</w:t>
      </w:r>
      <w:r w:rsidRPr="00BC5039">
        <w:rPr>
          <w:rFonts w:ascii="Times New Roman" w:hAnsi="Times New Roman" w:cs="Times New Roman"/>
          <w:sz w:val="24"/>
          <w:szCs w:val="24"/>
        </w:rPr>
        <w:t>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 (сайт администрации городского округа город Шахунья  11.09.2013).</w:t>
      </w:r>
      <w:proofErr w:type="gramEnd"/>
    </w:p>
    <w:p w:rsidR="003A1FE3" w:rsidRPr="00375707" w:rsidRDefault="003A1FE3" w:rsidP="003A1FE3">
      <w:pPr>
        <w:pStyle w:val="ConsPlusNormal"/>
        <w:ind w:firstLine="540"/>
        <w:jc w:val="both"/>
        <w:rPr>
          <w:rFonts w:ascii="Times New Roman" w:hAnsi="Times New Roman" w:cs="Times New Roman"/>
          <w:sz w:val="24"/>
          <w:szCs w:val="24"/>
        </w:rPr>
      </w:pPr>
      <w:bookmarkStart w:id="5" w:name="P113"/>
      <w:bookmarkEnd w:id="5"/>
      <w:r>
        <w:rPr>
          <w:rFonts w:ascii="Times New Roman" w:hAnsi="Times New Roman" w:cs="Times New Roman"/>
          <w:sz w:val="24"/>
          <w:szCs w:val="24"/>
        </w:rPr>
        <w:t>2.8</w:t>
      </w:r>
      <w:r w:rsidRPr="00375707">
        <w:rPr>
          <w:rFonts w:ascii="Times New Roman" w:hAnsi="Times New Roman" w:cs="Times New Roman"/>
          <w:sz w:val="24"/>
          <w:szCs w:val="24"/>
        </w:rPr>
        <w:t xml:space="preserve">. </w:t>
      </w:r>
      <w:r w:rsidRPr="008E5EDE">
        <w:rPr>
          <w:rFonts w:ascii="Times New Roman" w:hAnsi="Times New Roman" w:cs="Times New Roman"/>
          <w:sz w:val="24"/>
          <w:szCs w:val="24"/>
        </w:rPr>
        <w:t xml:space="preserve">Для получения муниципальной услуги заявитель представляет документы в соответствии с </w:t>
      </w:r>
      <w:hyperlink w:anchor="P120" w:history="1">
        <w:r w:rsidRPr="008E5EDE">
          <w:rPr>
            <w:rFonts w:ascii="Times New Roman" w:hAnsi="Times New Roman" w:cs="Times New Roman"/>
            <w:sz w:val="24"/>
            <w:szCs w:val="24"/>
          </w:rPr>
          <w:t>2.</w:t>
        </w:r>
      </w:hyperlink>
      <w:r>
        <w:rPr>
          <w:rFonts w:ascii="Times New Roman" w:hAnsi="Times New Roman" w:cs="Times New Roman"/>
          <w:sz w:val="24"/>
          <w:szCs w:val="24"/>
        </w:rPr>
        <w:t>9</w:t>
      </w:r>
      <w:r w:rsidRPr="008E5EDE">
        <w:rPr>
          <w:rFonts w:ascii="Times New Roman" w:hAnsi="Times New Roman" w:cs="Times New Roman"/>
          <w:sz w:val="24"/>
          <w:szCs w:val="24"/>
        </w:rPr>
        <w:t xml:space="preserve">, </w:t>
      </w:r>
      <w:hyperlink w:anchor="P139" w:history="1">
        <w:r w:rsidRPr="008E5EDE">
          <w:rPr>
            <w:rFonts w:ascii="Times New Roman" w:hAnsi="Times New Roman" w:cs="Times New Roman"/>
            <w:sz w:val="24"/>
            <w:szCs w:val="24"/>
          </w:rPr>
          <w:t>2.</w:t>
        </w:r>
      </w:hyperlink>
      <w:r>
        <w:rPr>
          <w:rFonts w:ascii="Times New Roman" w:hAnsi="Times New Roman" w:cs="Times New Roman"/>
          <w:sz w:val="24"/>
          <w:szCs w:val="24"/>
        </w:rPr>
        <w:t>10</w:t>
      </w:r>
      <w:r w:rsidRPr="008E5EDE">
        <w:rPr>
          <w:rFonts w:ascii="Times New Roman" w:hAnsi="Times New Roman" w:cs="Times New Roman"/>
          <w:sz w:val="24"/>
          <w:szCs w:val="24"/>
        </w:rPr>
        <w:t xml:space="preserve"> настоящего Регламента.</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Заявка представляется в бумажном и электронном виде (CD, USB </w:t>
      </w:r>
      <w:proofErr w:type="spellStart"/>
      <w:r w:rsidRPr="00375707">
        <w:rPr>
          <w:rFonts w:ascii="Times New Roman" w:hAnsi="Times New Roman" w:cs="Times New Roman"/>
          <w:sz w:val="24"/>
          <w:szCs w:val="24"/>
        </w:rPr>
        <w:t>Flash</w:t>
      </w:r>
      <w:proofErr w:type="spellEnd"/>
      <w:r w:rsidRPr="00375707">
        <w:rPr>
          <w:rFonts w:ascii="Times New Roman" w:hAnsi="Times New Roman" w:cs="Times New Roman"/>
          <w:sz w:val="24"/>
          <w:szCs w:val="24"/>
        </w:rPr>
        <w:t>, каждый документ в виде отдельного файла).</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Документы, представленные заявителем, должны быть сброшюрованы в одну папку, листы пронумерованы. Последовательность размещения документов в заявке должна соответствовать последовательности, определенной в </w:t>
      </w:r>
      <w:hyperlink w:anchor="P120" w:history="1">
        <w:r>
          <w:rPr>
            <w:rFonts w:ascii="Times New Roman" w:hAnsi="Times New Roman" w:cs="Times New Roman"/>
            <w:sz w:val="24"/>
            <w:szCs w:val="24"/>
          </w:rPr>
          <w:t>2.8</w:t>
        </w:r>
      </w:hyperlink>
      <w:r w:rsidRPr="00375707">
        <w:rPr>
          <w:rFonts w:ascii="Times New Roman" w:hAnsi="Times New Roman" w:cs="Times New Roman"/>
          <w:sz w:val="24"/>
          <w:szCs w:val="24"/>
        </w:rPr>
        <w:t xml:space="preserve">, </w:t>
      </w:r>
      <w:r w:rsidRPr="004B0874">
        <w:rPr>
          <w:rFonts w:ascii="Times New Roman" w:hAnsi="Times New Roman" w:cs="Times New Roman"/>
          <w:sz w:val="24"/>
          <w:szCs w:val="24"/>
        </w:rPr>
        <w:t>2.9</w:t>
      </w:r>
      <w:r>
        <w:rPr>
          <w:rFonts w:ascii="Times New Roman" w:hAnsi="Times New Roman" w:cs="Times New Roman"/>
        </w:rPr>
        <w:t xml:space="preserve"> </w:t>
      </w:r>
      <w:r w:rsidRPr="00375707">
        <w:rPr>
          <w:rFonts w:ascii="Times New Roman" w:hAnsi="Times New Roman" w:cs="Times New Roman"/>
          <w:sz w:val="24"/>
          <w:szCs w:val="24"/>
        </w:rPr>
        <w:t>настоящего Регламента.</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Заявка подается лично индивидуальным предпринимателем или руководителем юридического лица либо уполномоченным представителем по доверенности с предоставлением документа, удостоверяющего личность.</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Подача заявки по почте не предусмотрена.</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Заявитель имеет право отозвать поданную заявку для участия в отборе путем письменного уведомления об этом организатора отбора - министерства до окончания срока приема заявок, </w:t>
      </w:r>
      <w:r w:rsidRPr="00375707">
        <w:rPr>
          <w:rFonts w:ascii="Times New Roman" w:hAnsi="Times New Roman" w:cs="Times New Roman"/>
          <w:sz w:val="24"/>
          <w:szCs w:val="24"/>
        </w:rPr>
        <w:lastRenderedPageBreak/>
        <w:t>указанного в информационном сообщении о проведении отбора.</w:t>
      </w:r>
    </w:p>
    <w:p w:rsidR="003A1FE3" w:rsidRPr="003C4F3B"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Заявители несут ответственность за достоверность представляемых данных в соответствии с действующим законодательством.</w:t>
      </w:r>
    </w:p>
    <w:p w:rsidR="003A1FE3" w:rsidRPr="004A7428" w:rsidRDefault="003A1FE3" w:rsidP="003A1FE3">
      <w:pPr>
        <w:pStyle w:val="ConsPlusNormal"/>
        <w:jc w:val="both"/>
        <w:rPr>
          <w:rFonts w:ascii="Times New Roman" w:hAnsi="Times New Roman" w:cs="Times New Roman"/>
          <w:b/>
          <w:sz w:val="24"/>
          <w:szCs w:val="24"/>
        </w:rPr>
      </w:pPr>
      <w:bookmarkStart w:id="6" w:name="P120"/>
      <w:bookmarkEnd w:id="6"/>
      <w:r>
        <w:rPr>
          <w:rFonts w:ascii="Times New Roman" w:hAnsi="Times New Roman" w:cs="Times New Roman"/>
          <w:sz w:val="24"/>
          <w:szCs w:val="24"/>
        </w:rPr>
        <w:t xml:space="preserve">        </w:t>
      </w:r>
      <w:r w:rsidRPr="00C17976">
        <w:rPr>
          <w:rFonts w:ascii="Times New Roman" w:hAnsi="Times New Roman" w:cs="Times New Roman"/>
          <w:sz w:val="24"/>
          <w:szCs w:val="24"/>
        </w:rPr>
        <w:t>2.9. Документы, обязательные для представления</w:t>
      </w:r>
      <w:r w:rsidRPr="004A7428">
        <w:rPr>
          <w:rFonts w:ascii="Times New Roman" w:hAnsi="Times New Roman" w:cs="Times New Roman"/>
          <w:b/>
          <w:sz w:val="24"/>
          <w:szCs w:val="24"/>
        </w:rPr>
        <w:t>:</w:t>
      </w:r>
    </w:p>
    <w:p w:rsidR="003A1FE3" w:rsidRPr="003400FE" w:rsidRDefault="003A1FE3" w:rsidP="003A1FE3">
      <w:pPr>
        <w:widowControl w:val="0"/>
        <w:autoSpaceDE w:val="0"/>
        <w:autoSpaceDN w:val="0"/>
        <w:adjustRightInd w:val="0"/>
        <w:ind w:firstLine="500"/>
        <w:jc w:val="both"/>
      </w:pPr>
      <w:r>
        <w:t>2.9</w:t>
      </w:r>
      <w:r w:rsidRPr="003400FE">
        <w:t xml:space="preserve">.1. Титульный лист по форме согласно приложению 1 к настоящему </w:t>
      </w:r>
      <w:r>
        <w:t>Регламенту</w:t>
      </w:r>
      <w:r w:rsidRPr="003400FE">
        <w:t>.</w:t>
      </w:r>
    </w:p>
    <w:p w:rsidR="003A1FE3" w:rsidRPr="003400FE" w:rsidRDefault="003A1FE3" w:rsidP="003A1FE3">
      <w:pPr>
        <w:autoSpaceDE w:val="0"/>
        <w:autoSpaceDN w:val="0"/>
        <w:adjustRightInd w:val="0"/>
        <w:ind w:firstLine="500"/>
        <w:jc w:val="both"/>
        <w:outlineLvl w:val="1"/>
      </w:pPr>
      <w:r>
        <w:t>2.9.</w:t>
      </w:r>
      <w:r w:rsidRPr="003400FE">
        <w:t xml:space="preserve">2. Опись представленных документов с указанием наименований документов, содержащихся в заявке, и номеров страниц, на которых находятся указанные документы, подписанная руководителем заявителя. </w:t>
      </w:r>
    </w:p>
    <w:p w:rsidR="003A1FE3" w:rsidRPr="003400FE" w:rsidRDefault="003A1FE3" w:rsidP="003A1FE3">
      <w:pPr>
        <w:autoSpaceDE w:val="0"/>
        <w:autoSpaceDN w:val="0"/>
        <w:adjustRightInd w:val="0"/>
        <w:ind w:firstLine="500"/>
        <w:jc w:val="both"/>
        <w:outlineLvl w:val="0"/>
      </w:pPr>
      <w:r>
        <w:t>2.9.</w:t>
      </w:r>
      <w:r w:rsidRPr="003400FE">
        <w:t xml:space="preserve">3. Заявление на предоставление субсидии по </w:t>
      </w:r>
      <w:hyperlink r:id="rId16" w:anchor="Par194" w:history="1">
        <w:r w:rsidRPr="003400FE">
          <w:rPr>
            <w:color w:val="000000" w:themeColor="text1"/>
          </w:rPr>
          <w:t>форме</w:t>
        </w:r>
      </w:hyperlink>
      <w:r w:rsidRPr="003400FE">
        <w:t xml:space="preserve"> согласно приложению 2 к настоящему </w:t>
      </w:r>
      <w:r>
        <w:t>Регламенту</w:t>
      </w:r>
      <w:r w:rsidRPr="003400FE">
        <w:t>.</w:t>
      </w:r>
    </w:p>
    <w:p w:rsidR="003A1FE3" w:rsidRPr="003400FE" w:rsidRDefault="003A1FE3" w:rsidP="003A1FE3">
      <w:pPr>
        <w:autoSpaceDE w:val="0"/>
        <w:autoSpaceDN w:val="0"/>
        <w:adjustRightInd w:val="0"/>
        <w:ind w:firstLine="500"/>
        <w:jc w:val="both"/>
        <w:outlineLvl w:val="0"/>
      </w:pPr>
      <w:r>
        <w:t>2.9.</w:t>
      </w:r>
      <w:r w:rsidRPr="003400FE">
        <w:t xml:space="preserve">4. Анкета заявителя по форме согласно приложению 3 к настоящему </w:t>
      </w:r>
      <w:r>
        <w:t>Регламенту</w:t>
      </w:r>
      <w:r w:rsidRPr="003400FE">
        <w:t>.</w:t>
      </w:r>
    </w:p>
    <w:p w:rsidR="003A1FE3" w:rsidRPr="003400FE" w:rsidRDefault="003A1FE3" w:rsidP="003A1FE3">
      <w:pPr>
        <w:autoSpaceDE w:val="0"/>
        <w:autoSpaceDN w:val="0"/>
        <w:adjustRightInd w:val="0"/>
        <w:ind w:firstLine="500"/>
        <w:jc w:val="both"/>
        <w:outlineLvl w:val="0"/>
      </w:pPr>
      <w:r>
        <w:t>2.9.</w:t>
      </w:r>
      <w:r w:rsidRPr="003400FE">
        <w:t xml:space="preserve">5. Технико-экономическое обоснование по форме согласно приложению 4 к настоящему </w:t>
      </w:r>
      <w:r>
        <w:t>Регламенту</w:t>
      </w:r>
      <w:r w:rsidRPr="003400FE">
        <w:t>.</w:t>
      </w:r>
    </w:p>
    <w:p w:rsidR="003A1FE3" w:rsidRPr="003400FE" w:rsidRDefault="003A1FE3" w:rsidP="003A1FE3">
      <w:pPr>
        <w:widowControl w:val="0"/>
        <w:autoSpaceDE w:val="0"/>
        <w:autoSpaceDN w:val="0"/>
        <w:adjustRightInd w:val="0"/>
        <w:ind w:firstLine="500"/>
        <w:jc w:val="both"/>
      </w:pPr>
      <w:r>
        <w:t>2.9.</w:t>
      </w:r>
      <w:r w:rsidRPr="003400FE">
        <w:t xml:space="preserve">6. Расчет субсидии по </w:t>
      </w:r>
      <w:hyperlink r:id="rId17" w:anchor="Par342" w:history="1">
        <w:r w:rsidRPr="003400FE">
          <w:rPr>
            <w:color w:val="000000" w:themeColor="text1"/>
          </w:rPr>
          <w:t>форме</w:t>
        </w:r>
      </w:hyperlink>
      <w:r w:rsidRPr="003400FE">
        <w:t xml:space="preserve"> согласно приложению 5 к настоящему </w:t>
      </w:r>
      <w:r>
        <w:t>Регламенту</w:t>
      </w:r>
      <w:r w:rsidRPr="003400FE">
        <w:t>.</w:t>
      </w:r>
    </w:p>
    <w:p w:rsidR="003A1FE3" w:rsidRPr="003400FE" w:rsidRDefault="003A1FE3" w:rsidP="003A1FE3">
      <w:pPr>
        <w:widowControl w:val="0"/>
        <w:autoSpaceDE w:val="0"/>
        <w:autoSpaceDN w:val="0"/>
        <w:adjustRightInd w:val="0"/>
        <w:ind w:firstLine="500"/>
        <w:jc w:val="both"/>
      </w:pPr>
      <w:r>
        <w:t>2.9.</w:t>
      </w:r>
      <w:r w:rsidRPr="003400FE">
        <w:t>7. Справка о величине средней месячной заработной платы работников и среднесписочной численности работников за квартал, предшествующий обращению за Субсидией, и об отсутствии просроченной задолженности по заработной плате перед работниками, заверенная заявителем.</w:t>
      </w:r>
    </w:p>
    <w:p w:rsidR="003A1FE3" w:rsidRPr="003400FE" w:rsidRDefault="003A1FE3" w:rsidP="003A1FE3">
      <w:pPr>
        <w:autoSpaceDE w:val="0"/>
        <w:autoSpaceDN w:val="0"/>
        <w:adjustRightInd w:val="0"/>
        <w:ind w:firstLine="500"/>
        <w:jc w:val="both"/>
      </w:pPr>
      <w:r>
        <w:t>2.9.</w:t>
      </w:r>
      <w:r w:rsidRPr="003400FE">
        <w:t>8. Выписка из реестра акционеров, заверенная руководителем заявителя либо реестродержателем (для субъектов малого и среднего предпринимательства, созданных в форме закрытого и открытого акционерного общества), выданная не ранее, чем за месяц до подачи заявки.</w:t>
      </w:r>
    </w:p>
    <w:p w:rsidR="003A1FE3" w:rsidRPr="003400FE" w:rsidRDefault="003A1FE3" w:rsidP="003A1FE3">
      <w:pPr>
        <w:autoSpaceDE w:val="0"/>
        <w:autoSpaceDN w:val="0"/>
        <w:adjustRightInd w:val="0"/>
        <w:ind w:firstLine="400"/>
        <w:jc w:val="both"/>
      </w:pPr>
      <w:r>
        <w:t>2.9.</w:t>
      </w:r>
      <w:r w:rsidRPr="003400FE">
        <w:t>9. Копии документов на право использования помещения (свидетельство о собственности либо договор аренды помещения) для ведения уставной деятельности в целях производства товаров, выполнения соответствующих работ и оказания соответствующих услуг, заверенные заявителем (арендодателем) (если имеются).</w:t>
      </w:r>
    </w:p>
    <w:p w:rsidR="003A1FE3" w:rsidRPr="003400FE" w:rsidRDefault="003A1FE3" w:rsidP="003A1FE3">
      <w:pPr>
        <w:widowControl w:val="0"/>
        <w:autoSpaceDE w:val="0"/>
        <w:autoSpaceDN w:val="0"/>
        <w:adjustRightInd w:val="0"/>
        <w:ind w:firstLine="500"/>
        <w:jc w:val="both"/>
      </w:pPr>
      <w:r>
        <w:t>2.9.</w:t>
      </w:r>
      <w:r w:rsidRPr="003400FE">
        <w:t>10. Документы, представляемые заявителем, претендующим на получение возмещения по договорам лизинга:</w:t>
      </w:r>
    </w:p>
    <w:p w:rsidR="003A1FE3" w:rsidRPr="003400FE" w:rsidRDefault="003A1FE3" w:rsidP="003A1FE3">
      <w:pPr>
        <w:widowControl w:val="0"/>
        <w:autoSpaceDE w:val="0"/>
        <w:autoSpaceDN w:val="0"/>
        <w:adjustRightInd w:val="0"/>
        <w:ind w:firstLine="500"/>
        <w:jc w:val="both"/>
      </w:pPr>
      <w:r>
        <w:t>2.9.</w:t>
      </w:r>
      <w:r w:rsidRPr="003400FE">
        <w:t>10.1. Копии договоров лизинга оборудования и купли-продажи предмета лизинга, акт приемки-передачи предмета лизинга, заверенные лизинговой компанией.</w:t>
      </w:r>
    </w:p>
    <w:p w:rsidR="003A1FE3" w:rsidRPr="003400FE" w:rsidRDefault="003A1FE3" w:rsidP="003A1FE3">
      <w:pPr>
        <w:widowControl w:val="0"/>
        <w:autoSpaceDE w:val="0"/>
        <w:autoSpaceDN w:val="0"/>
        <w:adjustRightInd w:val="0"/>
        <w:ind w:firstLine="500"/>
        <w:jc w:val="both"/>
      </w:pPr>
      <w:r>
        <w:t>2.9</w:t>
      </w:r>
      <w:r w:rsidRPr="003400FE">
        <w:t>.10.2. Копии документов, подтверждающих уплату первого взноса лизинговой компании, при безналичном расчете - заверенные кредитной организацией, при наличном расчете - заверенные лизинговой компанией.</w:t>
      </w:r>
    </w:p>
    <w:p w:rsidR="003A1FE3" w:rsidRPr="003400FE" w:rsidRDefault="003A1FE3" w:rsidP="003A1FE3">
      <w:pPr>
        <w:widowControl w:val="0"/>
        <w:autoSpaceDE w:val="0"/>
        <w:autoSpaceDN w:val="0"/>
        <w:adjustRightInd w:val="0"/>
        <w:ind w:firstLine="500"/>
        <w:jc w:val="both"/>
      </w:pPr>
      <w:r>
        <w:t>2.9</w:t>
      </w:r>
      <w:r w:rsidRPr="003400FE">
        <w:t>.10.3. Копии документов, подтверждающих получение предмета лизинга, заверенные заявителем (товарная накладная, акт ввода в эксплуатацию, техническая документация объекта основных средств, паспорт транспортного средства, паспорт самоходной машины).</w:t>
      </w:r>
    </w:p>
    <w:p w:rsidR="003A1FE3" w:rsidRPr="003400FE" w:rsidRDefault="003A1FE3" w:rsidP="003A1FE3">
      <w:pPr>
        <w:widowControl w:val="0"/>
        <w:autoSpaceDE w:val="0"/>
        <w:autoSpaceDN w:val="0"/>
        <w:adjustRightInd w:val="0"/>
        <w:ind w:firstLine="500"/>
        <w:jc w:val="both"/>
      </w:pPr>
      <w:r>
        <w:t>2.9.</w:t>
      </w:r>
      <w:r w:rsidRPr="003400FE">
        <w:t>11. Документы, представляемые заявителем, претендующим на получение возмещения по договорам приобретения оборудования:</w:t>
      </w:r>
    </w:p>
    <w:p w:rsidR="003A1FE3" w:rsidRPr="003400FE" w:rsidRDefault="003A1FE3" w:rsidP="003A1FE3">
      <w:pPr>
        <w:ind w:firstLine="500"/>
        <w:jc w:val="both"/>
      </w:pPr>
      <w:r>
        <w:t>2.9</w:t>
      </w:r>
      <w:r w:rsidRPr="003400FE">
        <w:t xml:space="preserve">.11.1. Копии заключенных договоров на приобретение оборудования в собственность, заверенные заявителем. </w:t>
      </w:r>
    </w:p>
    <w:p w:rsidR="003A1FE3" w:rsidRPr="003400FE" w:rsidRDefault="003A1FE3" w:rsidP="003A1FE3">
      <w:pPr>
        <w:ind w:firstLine="500"/>
        <w:jc w:val="both"/>
      </w:pPr>
      <w:r>
        <w:t>2.9</w:t>
      </w:r>
      <w:r w:rsidRPr="003400FE">
        <w:t>.11.2. Копии платежных поручений, подтверждающих оплату заявителем оборудования в размере не менее суммы возмещения по договорам приобретения оборудования, заверенные кредитной организацией.</w:t>
      </w:r>
    </w:p>
    <w:p w:rsidR="003A1FE3" w:rsidRPr="003400FE" w:rsidRDefault="003A1FE3" w:rsidP="003A1FE3">
      <w:pPr>
        <w:ind w:firstLine="500"/>
        <w:jc w:val="both"/>
      </w:pPr>
      <w:r>
        <w:t>2.9</w:t>
      </w:r>
      <w:r w:rsidRPr="003400FE">
        <w:t>.11.3. Копии документов, подтверждающих получение приобретенного оборудования (товарно-транспортная накладная и (или) акт приема-передачи), заверенные заявителем.</w:t>
      </w:r>
    </w:p>
    <w:p w:rsidR="003A1FE3" w:rsidRPr="008E5EDE" w:rsidRDefault="003A1FE3" w:rsidP="003A1FE3">
      <w:pPr>
        <w:ind w:firstLine="500"/>
        <w:jc w:val="both"/>
      </w:pPr>
      <w:r>
        <w:t>2.9.</w:t>
      </w:r>
      <w:r w:rsidRPr="003400FE">
        <w:t>11.4. Копии бухгалтерских документов, подтверждающих постановку на баланс указанного оборудования (акт ввода в эксплуатацию, техническая документация объекта основных с</w:t>
      </w:r>
      <w:r>
        <w:t>редств), заверенные заявителем.</w:t>
      </w:r>
    </w:p>
    <w:p w:rsidR="003A1FE3" w:rsidRPr="008E5EDE" w:rsidRDefault="003A1FE3" w:rsidP="003A1FE3">
      <w:pPr>
        <w:pStyle w:val="ConsPlusNormal"/>
        <w:ind w:firstLine="540"/>
        <w:jc w:val="both"/>
        <w:rPr>
          <w:rFonts w:ascii="Times New Roman" w:hAnsi="Times New Roman" w:cs="Times New Roman"/>
          <w:sz w:val="24"/>
          <w:szCs w:val="24"/>
        </w:rPr>
      </w:pPr>
      <w:bookmarkStart w:id="7" w:name="P121"/>
      <w:bookmarkStart w:id="8" w:name="P139"/>
      <w:bookmarkEnd w:id="7"/>
      <w:bookmarkEnd w:id="8"/>
      <w:r w:rsidRPr="008E5EDE">
        <w:rPr>
          <w:rFonts w:ascii="Times New Roman" w:hAnsi="Times New Roman" w:cs="Times New Roman"/>
          <w:sz w:val="24"/>
          <w:szCs w:val="24"/>
        </w:rPr>
        <w:t>2.10. Документы, которые заявитель представляет по собственной инициативе:</w:t>
      </w:r>
    </w:p>
    <w:p w:rsidR="003A1FE3" w:rsidRPr="003C4F3B" w:rsidRDefault="003A1FE3" w:rsidP="003A1FE3">
      <w:pPr>
        <w:pStyle w:val="ConsPlusNormal"/>
        <w:ind w:firstLine="540"/>
        <w:jc w:val="both"/>
        <w:rPr>
          <w:rFonts w:ascii="Times New Roman" w:hAnsi="Times New Roman" w:cs="Times New Roman"/>
          <w:sz w:val="24"/>
          <w:szCs w:val="24"/>
        </w:rPr>
      </w:pPr>
      <w:bookmarkStart w:id="9" w:name="P140"/>
      <w:bookmarkEnd w:id="9"/>
      <w:r>
        <w:rPr>
          <w:rFonts w:ascii="Times New Roman" w:hAnsi="Times New Roman" w:cs="Times New Roman"/>
          <w:sz w:val="24"/>
          <w:szCs w:val="24"/>
        </w:rPr>
        <w:t>2.10</w:t>
      </w:r>
      <w:r w:rsidRPr="003C4F3B">
        <w:rPr>
          <w:rFonts w:ascii="Times New Roman" w:hAnsi="Times New Roman" w:cs="Times New Roman"/>
          <w:sz w:val="24"/>
          <w:szCs w:val="24"/>
        </w:rPr>
        <w:t>.1. Копии бухгалтерской отчетности за предшествующий год, заверенные заявителем:</w:t>
      </w:r>
    </w:p>
    <w:p w:rsidR="003A1FE3" w:rsidRPr="003C4F3B" w:rsidRDefault="003A1FE3" w:rsidP="003A1FE3">
      <w:pPr>
        <w:pStyle w:val="ConsPlusNormal"/>
        <w:ind w:firstLine="540"/>
        <w:jc w:val="both"/>
        <w:rPr>
          <w:rFonts w:ascii="Times New Roman" w:hAnsi="Times New Roman" w:cs="Times New Roman"/>
          <w:sz w:val="24"/>
          <w:szCs w:val="24"/>
        </w:rPr>
      </w:pPr>
      <w:proofErr w:type="gramStart"/>
      <w:r w:rsidRPr="003C4F3B">
        <w:rPr>
          <w:rFonts w:ascii="Times New Roman" w:hAnsi="Times New Roman" w:cs="Times New Roman"/>
          <w:sz w:val="24"/>
          <w:szCs w:val="24"/>
        </w:rPr>
        <w:t>- для заявителей, применяющих специальные режимы налогообложения: налоговая декларация с отметкой налогового органа;</w:t>
      </w:r>
      <w:proofErr w:type="gramEnd"/>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 для заявителей, применяющих общую систему налогообложения: бухгалтерский баланс (форма по </w:t>
      </w:r>
      <w:hyperlink r:id="rId18" w:history="1">
        <w:r w:rsidRPr="00BC5039">
          <w:rPr>
            <w:rFonts w:ascii="Times New Roman" w:hAnsi="Times New Roman" w:cs="Times New Roman"/>
            <w:sz w:val="24"/>
            <w:szCs w:val="24"/>
          </w:rPr>
          <w:t>ОКУД 0710001</w:t>
        </w:r>
      </w:hyperlink>
      <w:r w:rsidRPr="00BC5039">
        <w:rPr>
          <w:rFonts w:ascii="Times New Roman" w:hAnsi="Times New Roman" w:cs="Times New Roman"/>
          <w:sz w:val="24"/>
          <w:szCs w:val="24"/>
        </w:rPr>
        <w:t xml:space="preserve">) и отчет о прибылях и убытках (форма по </w:t>
      </w:r>
      <w:hyperlink r:id="rId19" w:history="1">
        <w:r w:rsidRPr="00BC5039">
          <w:rPr>
            <w:rFonts w:ascii="Times New Roman" w:hAnsi="Times New Roman" w:cs="Times New Roman"/>
            <w:sz w:val="24"/>
            <w:szCs w:val="24"/>
          </w:rPr>
          <w:t>ОКУД 0710002</w:t>
        </w:r>
      </w:hyperlink>
      <w:r w:rsidRPr="00BC5039">
        <w:rPr>
          <w:rFonts w:ascii="Times New Roman" w:hAnsi="Times New Roman" w:cs="Times New Roman"/>
          <w:sz w:val="24"/>
          <w:szCs w:val="24"/>
        </w:rPr>
        <w:t xml:space="preserve">) с отметкой </w:t>
      </w:r>
      <w:r w:rsidRPr="00BC5039">
        <w:rPr>
          <w:rFonts w:ascii="Times New Roman" w:hAnsi="Times New Roman" w:cs="Times New Roman"/>
          <w:sz w:val="24"/>
          <w:szCs w:val="24"/>
        </w:rPr>
        <w:lastRenderedPageBreak/>
        <w:t xml:space="preserve">налогового органа - для юридических лиц; годовую налоговую декларацию по </w:t>
      </w:r>
      <w:hyperlink r:id="rId20" w:history="1">
        <w:r w:rsidRPr="00BC5039">
          <w:rPr>
            <w:rFonts w:ascii="Times New Roman" w:hAnsi="Times New Roman" w:cs="Times New Roman"/>
            <w:sz w:val="24"/>
            <w:szCs w:val="24"/>
          </w:rPr>
          <w:t>форме N 3-НДФЛ</w:t>
        </w:r>
      </w:hyperlink>
      <w:r w:rsidRPr="00BC5039">
        <w:rPr>
          <w:rFonts w:ascii="Times New Roman" w:hAnsi="Times New Roman" w:cs="Times New Roman"/>
          <w:sz w:val="24"/>
          <w:szCs w:val="24"/>
        </w:rPr>
        <w:t xml:space="preserve"> с отметкой налогового органа - для индивидуальных предпринимателей.</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Если отчетность отправлена в налоговый орган в электронном виде через сеть Интернет или заказным письмом по почте, прикладывается квитанция о приеме налоговой декларации (расчета) в электронном виде или копии описи вложения и квитанции об оплате заказного письма, заверенные заявителем.</w:t>
      </w:r>
    </w:p>
    <w:p w:rsidR="003A1FE3" w:rsidRPr="00BC5039"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Pr="00BC5039">
        <w:rPr>
          <w:rFonts w:ascii="Times New Roman" w:hAnsi="Times New Roman" w:cs="Times New Roman"/>
          <w:sz w:val="24"/>
          <w:szCs w:val="24"/>
        </w:rPr>
        <w:t xml:space="preserve">.2. </w:t>
      </w:r>
      <w:hyperlink r:id="rId21" w:history="1">
        <w:r w:rsidRPr="00BC5039">
          <w:rPr>
            <w:rFonts w:ascii="Times New Roman" w:hAnsi="Times New Roman" w:cs="Times New Roman"/>
            <w:sz w:val="24"/>
            <w:szCs w:val="24"/>
          </w:rPr>
          <w:t>Справка</w:t>
        </w:r>
      </w:hyperlink>
      <w:r w:rsidRPr="00BC5039">
        <w:rPr>
          <w:rFonts w:ascii="Times New Roman" w:hAnsi="Times New Roman" w:cs="Times New Roman"/>
          <w:sz w:val="24"/>
          <w:szCs w:val="24"/>
        </w:rPr>
        <w:t xml:space="preserve">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Федеральной налоговой службы от 21 января 2013 года </w:t>
      </w:r>
      <w:r>
        <w:rPr>
          <w:rFonts w:ascii="Times New Roman" w:hAnsi="Times New Roman" w:cs="Times New Roman"/>
          <w:sz w:val="24"/>
          <w:szCs w:val="24"/>
        </w:rPr>
        <w:t xml:space="preserve">№ </w:t>
      </w:r>
      <w:r w:rsidRPr="00BC5039">
        <w:rPr>
          <w:rFonts w:ascii="Times New Roman" w:hAnsi="Times New Roman" w:cs="Times New Roman"/>
          <w:sz w:val="24"/>
          <w:szCs w:val="24"/>
        </w:rPr>
        <w:t>ММВ-7-12/22@, выданная не ранее чем за месяц до подачи заявки.</w:t>
      </w:r>
    </w:p>
    <w:p w:rsidR="003A1FE3" w:rsidRPr="003C4F3B" w:rsidRDefault="003A1FE3" w:rsidP="003A1FE3">
      <w:pPr>
        <w:pStyle w:val="ConsPlusNormal"/>
        <w:ind w:firstLine="540"/>
        <w:jc w:val="both"/>
        <w:rPr>
          <w:rFonts w:ascii="Times New Roman" w:hAnsi="Times New Roman" w:cs="Times New Roman"/>
          <w:sz w:val="24"/>
          <w:szCs w:val="24"/>
        </w:rPr>
      </w:pPr>
      <w:bookmarkStart w:id="10" w:name="P145"/>
      <w:bookmarkEnd w:id="10"/>
      <w:r>
        <w:rPr>
          <w:rFonts w:ascii="Times New Roman" w:hAnsi="Times New Roman" w:cs="Times New Roman"/>
          <w:sz w:val="24"/>
          <w:szCs w:val="24"/>
        </w:rPr>
        <w:t>2.10</w:t>
      </w:r>
      <w:r w:rsidRPr="00BC5039">
        <w:rPr>
          <w:rFonts w:ascii="Times New Roman" w:hAnsi="Times New Roman" w:cs="Times New Roman"/>
          <w:sz w:val="24"/>
          <w:szCs w:val="24"/>
        </w:rPr>
        <w:t xml:space="preserve">.3. </w:t>
      </w:r>
      <w:hyperlink r:id="rId22" w:history="1">
        <w:r w:rsidRPr="00BC5039">
          <w:rPr>
            <w:rFonts w:ascii="Times New Roman" w:hAnsi="Times New Roman" w:cs="Times New Roman"/>
            <w:sz w:val="24"/>
            <w:szCs w:val="24"/>
          </w:rPr>
          <w:t>Сведения</w:t>
        </w:r>
      </w:hyperlink>
      <w:r w:rsidRPr="00BC5039">
        <w:rPr>
          <w:rFonts w:ascii="Times New Roman" w:hAnsi="Times New Roman" w:cs="Times New Roman"/>
          <w:sz w:val="24"/>
          <w:szCs w:val="24"/>
        </w:rPr>
        <w:t xml:space="preserve"> о среднесписочной численности работников за два предшествующих календарных года по форме, утвержденной приказом Федеральной налоговой службы от </w:t>
      </w:r>
      <w:r>
        <w:rPr>
          <w:rFonts w:ascii="Times New Roman" w:hAnsi="Times New Roman" w:cs="Times New Roman"/>
          <w:sz w:val="24"/>
          <w:szCs w:val="24"/>
        </w:rPr>
        <w:t xml:space="preserve">29 марта 2007 года № </w:t>
      </w:r>
      <w:r w:rsidRPr="003C4F3B">
        <w:rPr>
          <w:rFonts w:ascii="Times New Roman" w:hAnsi="Times New Roman" w:cs="Times New Roman"/>
          <w:sz w:val="24"/>
          <w:szCs w:val="24"/>
        </w:rPr>
        <w:t>ММ-3-25/174@, с отметкой налогового органа или их копии, заверенные заявителем.</w:t>
      </w:r>
    </w:p>
    <w:p w:rsidR="003A1FE3" w:rsidRPr="00BC5039" w:rsidRDefault="003A1FE3" w:rsidP="003A1FE3">
      <w:pPr>
        <w:pStyle w:val="ConsPlusNormal"/>
        <w:ind w:firstLine="540"/>
        <w:jc w:val="both"/>
        <w:rPr>
          <w:rFonts w:ascii="Times New Roman" w:hAnsi="Times New Roman" w:cs="Times New Roman"/>
          <w:sz w:val="24"/>
          <w:szCs w:val="24"/>
        </w:rPr>
      </w:pPr>
      <w:bookmarkStart w:id="11" w:name="P146"/>
      <w:bookmarkEnd w:id="11"/>
      <w:r>
        <w:rPr>
          <w:rFonts w:ascii="Times New Roman" w:hAnsi="Times New Roman" w:cs="Times New Roman"/>
          <w:sz w:val="24"/>
          <w:szCs w:val="24"/>
        </w:rPr>
        <w:t>2.10</w:t>
      </w:r>
      <w:r w:rsidRPr="003C4F3B">
        <w:rPr>
          <w:rFonts w:ascii="Times New Roman" w:hAnsi="Times New Roman" w:cs="Times New Roman"/>
          <w:sz w:val="24"/>
          <w:szCs w:val="24"/>
        </w:rPr>
        <w:t xml:space="preserve">.4. </w:t>
      </w:r>
      <w:r>
        <w:rPr>
          <w:rFonts w:ascii="Times New Roman" w:hAnsi="Times New Roman" w:cs="Times New Roman"/>
          <w:sz w:val="24"/>
          <w:szCs w:val="24"/>
        </w:rPr>
        <w:t xml:space="preserve"> </w:t>
      </w:r>
      <w:r w:rsidRPr="003C4F3B">
        <w:rPr>
          <w:rFonts w:ascii="Times New Roman" w:hAnsi="Times New Roman" w:cs="Times New Roman"/>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содержащая сведения о видах экономической деятельности, сведения об учредителях (участниках), сведения о </w:t>
      </w:r>
      <w:r w:rsidRPr="00BC5039">
        <w:rPr>
          <w:rFonts w:ascii="Times New Roman" w:hAnsi="Times New Roman" w:cs="Times New Roman"/>
          <w:sz w:val="24"/>
          <w:szCs w:val="24"/>
        </w:rPr>
        <w:t>лицензиях, выданная не ранее чем за месяц до подачи заявки.</w:t>
      </w:r>
    </w:p>
    <w:p w:rsidR="003A1FE3" w:rsidRPr="00BC5039"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Pr="00BC5039">
        <w:rPr>
          <w:rFonts w:ascii="Times New Roman" w:hAnsi="Times New Roman" w:cs="Times New Roman"/>
          <w:sz w:val="24"/>
          <w:szCs w:val="24"/>
        </w:rPr>
        <w:t xml:space="preserve">.5. </w:t>
      </w:r>
      <w:proofErr w:type="gramStart"/>
      <w:r w:rsidRPr="00BC5039">
        <w:rPr>
          <w:rFonts w:ascii="Times New Roman" w:hAnsi="Times New Roman" w:cs="Times New Roman"/>
          <w:sz w:val="24"/>
          <w:szCs w:val="24"/>
        </w:rPr>
        <w:t xml:space="preserve">Копия ведомости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по </w:t>
      </w:r>
      <w:hyperlink r:id="rId23" w:history="1">
        <w:r w:rsidRPr="00BC5039">
          <w:rPr>
            <w:rFonts w:ascii="Times New Roman" w:hAnsi="Times New Roman" w:cs="Times New Roman"/>
            <w:sz w:val="24"/>
            <w:szCs w:val="24"/>
          </w:rPr>
          <w:t>форме</w:t>
        </w:r>
      </w:hyperlink>
      <w:r w:rsidRPr="00BC5039">
        <w:rPr>
          <w:rFonts w:ascii="Times New Roman" w:hAnsi="Times New Roman" w:cs="Times New Roman"/>
          <w:sz w:val="24"/>
          <w:szCs w:val="24"/>
        </w:rPr>
        <w:t xml:space="preserve">, утвержденной приказом Министерства труда и социальной защиты Российской Федерации от 19 марта 2013 года </w:t>
      </w:r>
      <w:r w:rsidRPr="00F96D85">
        <w:rPr>
          <w:rFonts w:ascii="Times New Roman" w:hAnsi="Times New Roman" w:cs="Times New Roman"/>
          <w:sz w:val="24"/>
          <w:szCs w:val="24"/>
        </w:rPr>
        <w:t>№</w:t>
      </w:r>
      <w:r w:rsidRPr="00BC5039">
        <w:rPr>
          <w:rFonts w:ascii="Times New Roman" w:hAnsi="Times New Roman" w:cs="Times New Roman"/>
          <w:sz w:val="24"/>
          <w:szCs w:val="24"/>
        </w:rPr>
        <w:t xml:space="preserve"> 107н</w:t>
      </w:r>
      <w:proofErr w:type="gramEnd"/>
      <w:r w:rsidRPr="00BC5039">
        <w:rPr>
          <w:rFonts w:ascii="Times New Roman" w:hAnsi="Times New Roman" w:cs="Times New Roman"/>
          <w:sz w:val="24"/>
          <w:szCs w:val="24"/>
        </w:rPr>
        <w:t xml:space="preserve">, за квартал, предшествующий подаче заявки, </w:t>
      </w:r>
      <w:proofErr w:type="gramStart"/>
      <w:r w:rsidRPr="00BC5039">
        <w:rPr>
          <w:rFonts w:ascii="Times New Roman" w:hAnsi="Times New Roman" w:cs="Times New Roman"/>
          <w:sz w:val="24"/>
          <w:szCs w:val="24"/>
        </w:rPr>
        <w:t>заверенная</w:t>
      </w:r>
      <w:proofErr w:type="gramEnd"/>
      <w:r w:rsidRPr="00BC5039">
        <w:rPr>
          <w:rFonts w:ascii="Times New Roman" w:hAnsi="Times New Roman" w:cs="Times New Roman"/>
          <w:sz w:val="24"/>
          <w:szCs w:val="24"/>
        </w:rPr>
        <w:t xml:space="preserve"> заявителем.</w:t>
      </w:r>
    </w:p>
    <w:p w:rsidR="003A1FE3" w:rsidRPr="00BC5039"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2.10</w:t>
      </w:r>
      <w:r w:rsidRPr="00BC5039">
        <w:rPr>
          <w:rFonts w:ascii="Times New Roman" w:hAnsi="Times New Roman" w:cs="Times New Roman"/>
          <w:sz w:val="24"/>
          <w:szCs w:val="24"/>
        </w:rPr>
        <w:t xml:space="preserve">.6. </w:t>
      </w:r>
      <w:proofErr w:type="gramStart"/>
      <w:r w:rsidRPr="00BC5039">
        <w:rPr>
          <w:rFonts w:ascii="Times New Roman" w:hAnsi="Times New Roman" w:cs="Times New Roman"/>
          <w:sz w:val="24"/>
          <w:szCs w:val="24"/>
        </w:rPr>
        <w:t xml:space="preserve">Справка из территориального органа Пенсионного фонда Российской Федерации о состоянии расчетов по страховым взносам, пеням и штрафам в соответствии с </w:t>
      </w:r>
      <w:hyperlink r:id="rId24" w:history="1">
        <w:r w:rsidRPr="00BC5039">
          <w:rPr>
            <w:rFonts w:ascii="Times New Roman" w:hAnsi="Times New Roman" w:cs="Times New Roman"/>
            <w:sz w:val="24"/>
            <w:szCs w:val="24"/>
          </w:rPr>
          <w:t>пунктом 7 части 3 статьи 29</w:t>
        </w:r>
      </w:hyperlink>
      <w:r w:rsidRPr="00BC5039">
        <w:rPr>
          <w:rFonts w:ascii="Times New Roman" w:hAnsi="Times New Roman" w:cs="Times New Roman"/>
          <w:sz w:val="24"/>
          <w:szCs w:val="24"/>
        </w:rPr>
        <w:t xml:space="preserve"> Федерального закона от 24 июля 2009 года </w:t>
      </w:r>
      <w:r>
        <w:rPr>
          <w:rFonts w:ascii="Times New Roman" w:hAnsi="Times New Roman" w:cs="Times New Roman"/>
          <w:sz w:val="24"/>
          <w:szCs w:val="24"/>
        </w:rPr>
        <w:t>№</w:t>
      </w:r>
      <w:r w:rsidRPr="00BC5039">
        <w:rPr>
          <w:rFonts w:ascii="Times New Roman" w:hAnsi="Times New Roman" w:cs="Times New Roman"/>
          <w:sz w:val="24"/>
          <w:szCs w:val="24"/>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или ее копия, заверенная заявителем, выданная не ранее</w:t>
      </w:r>
      <w:proofErr w:type="gramEnd"/>
      <w:r w:rsidRPr="00BC5039">
        <w:rPr>
          <w:rFonts w:ascii="Times New Roman" w:hAnsi="Times New Roman" w:cs="Times New Roman"/>
          <w:sz w:val="24"/>
          <w:szCs w:val="24"/>
        </w:rPr>
        <w:t xml:space="preserve"> чем за месяц до подачи заявки.</w:t>
      </w:r>
    </w:p>
    <w:p w:rsidR="003A1FE3" w:rsidRPr="00BC5039" w:rsidRDefault="003A1FE3" w:rsidP="003A1FE3">
      <w:pPr>
        <w:pStyle w:val="ConsPlusNormal"/>
        <w:ind w:firstLine="540"/>
        <w:jc w:val="both"/>
        <w:rPr>
          <w:rFonts w:ascii="Times New Roman" w:hAnsi="Times New Roman" w:cs="Times New Roman"/>
          <w:sz w:val="24"/>
          <w:szCs w:val="24"/>
        </w:rPr>
      </w:pPr>
      <w:bookmarkStart w:id="12" w:name="P149"/>
      <w:bookmarkEnd w:id="12"/>
      <w:r>
        <w:rPr>
          <w:rFonts w:ascii="Times New Roman" w:hAnsi="Times New Roman" w:cs="Times New Roman"/>
          <w:sz w:val="24"/>
          <w:szCs w:val="24"/>
        </w:rPr>
        <w:t>2.10</w:t>
      </w:r>
      <w:r w:rsidRPr="00BC5039">
        <w:rPr>
          <w:rFonts w:ascii="Times New Roman" w:hAnsi="Times New Roman" w:cs="Times New Roman"/>
          <w:sz w:val="24"/>
          <w:szCs w:val="24"/>
        </w:rPr>
        <w:t>.7. В случае</w:t>
      </w:r>
      <w:proofErr w:type="gramStart"/>
      <w:r>
        <w:rPr>
          <w:rFonts w:ascii="Times New Roman" w:hAnsi="Times New Roman" w:cs="Times New Roman"/>
          <w:sz w:val="24"/>
          <w:szCs w:val="24"/>
        </w:rPr>
        <w:t>,</w:t>
      </w:r>
      <w:proofErr w:type="gramEnd"/>
      <w:r w:rsidRPr="00BC5039">
        <w:rPr>
          <w:rFonts w:ascii="Times New Roman" w:hAnsi="Times New Roman" w:cs="Times New Roman"/>
          <w:sz w:val="24"/>
          <w:szCs w:val="24"/>
        </w:rPr>
        <w:t xml:space="preserve">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25 процентов, то о каждом из данных юридических лиц должны быть представлены документы, предусмотренные </w:t>
      </w:r>
      <w:hyperlink w:anchor="P140" w:history="1">
        <w:r>
          <w:rPr>
            <w:rFonts w:ascii="Times New Roman" w:hAnsi="Times New Roman" w:cs="Times New Roman"/>
            <w:sz w:val="24"/>
            <w:szCs w:val="24"/>
          </w:rPr>
          <w:t>пунктами 2.10</w:t>
        </w:r>
        <w:r w:rsidRPr="00BC5039">
          <w:rPr>
            <w:rFonts w:ascii="Times New Roman" w:hAnsi="Times New Roman" w:cs="Times New Roman"/>
            <w:sz w:val="24"/>
            <w:szCs w:val="24"/>
          </w:rPr>
          <w:t>.1</w:t>
        </w:r>
      </w:hyperlink>
      <w:r w:rsidRPr="00BC5039">
        <w:rPr>
          <w:rFonts w:ascii="Times New Roman" w:hAnsi="Times New Roman" w:cs="Times New Roman"/>
          <w:sz w:val="24"/>
          <w:szCs w:val="24"/>
        </w:rPr>
        <w:t xml:space="preserve">, </w:t>
      </w:r>
      <w:hyperlink w:anchor="P145" w:history="1">
        <w:r>
          <w:rPr>
            <w:rFonts w:ascii="Times New Roman" w:hAnsi="Times New Roman" w:cs="Times New Roman"/>
            <w:sz w:val="24"/>
            <w:szCs w:val="24"/>
          </w:rPr>
          <w:t>2.10</w:t>
        </w:r>
        <w:r w:rsidRPr="00BC5039">
          <w:rPr>
            <w:rFonts w:ascii="Times New Roman" w:hAnsi="Times New Roman" w:cs="Times New Roman"/>
            <w:sz w:val="24"/>
            <w:szCs w:val="24"/>
          </w:rPr>
          <w:t>.3</w:t>
        </w:r>
      </w:hyperlink>
      <w:r w:rsidRPr="00BC5039">
        <w:rPr>
          <w:rFonts w:ascii="Times New Roman" w:hAnsi="Times New Roman" w:cs="Times New Roman"/>
          <w:sz w:val="24"/>
          <w:szCs w:val="24"/>
        </w:rPr>
        <w:t xml:space="preserve">, </w:t>
      </w:r>
      <w:hyperlink w:anchor="P146" w:history="1">
        <w:r>
          <w:rPr>
            <w:rFonts w:ascii="Times New Roman" w:hAnsi="Times New Roman" w:cs="Times New Roman"/>
            <w:sz w:val="24"/>
            <w:szCs w:val="24"/>
          </w:rPr>
          <w:t>2.10</w:t>
        </w:r>
        <w:r w:rsidRPr="00BC5039">
          <w:rPr>
            <w:rFonts w:ascii="Times New Roman" w:hAnsi="Times New Roman" w:cs="Times New Roman"/>
            <w:sz w:val="24"/>
            <w:szCs w:val="24"/>
          </w:rPr>
          <w:t>.4</w:t>
        </w:r>
      </w:hyperlink>
      <w:r w:rsidRPr="00BC5039">
        <w:rPr>
          <w:rFonts w:ascii="Times New Roman" w:hAnsi="Times New Roman" w:cs="Times New Roman"/>
          <w:sz w:val="24"/>
          <w:szCs w:val="24"/>
        </w:rPr>
        <w:t xml:space="preserve"> настоящего Регламента, а для акционерных обществ - документы, предусмотренные </w:t>
      </w:r>
      <w:hyperlink w:anchor="P128" w:history="1">
        <w:r>
          <w:rPr>
            <w:rFonts w:ascii="Times New Roman" w:hAnsi="Times New Roman" w:cs="Times New Roman"/>
            <w:sz w:val="24"/>
            <w:szCs w:val="24"/>
          </w:rPr>
          <w:t>пунктом 2.9</w:t>
        </w:r>
        <w:r w:rsidRPr="00BC5039">
          <w:rPr>
            <w:rFonts w:ascii="Times New Roman" w:hAnsi="Times New Roman" w:cs="Times New Roman"/>
            <w:sz w:val="24"/>
            <w:szCs w:val="24"/>
          </w:rPr>
          <w:t>.8</w:t>
        </w:r>
      </w:hyperlink>
      <w:r w:rsidRPr="00BC5039">
        <w:rPr>
          <w:rFonts w:ascii="Times New Roman" w:hAnsi="Times New Roman" w:cs="Times New Roman"/>
          <w:sz w:val="24"/>
          <w:szCs w:val="24"/>
        </w:rPr>
        <w:t xml:space="preserve"> настоящего Регламента.</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2.11</w:t>
      </w:r>
      <w:r w:rsidRPr="00BC5039">
        <w:rPr>
          <w:rFonts w:ascii="Times New Roman" w:hAnsi="Times New Roman" w:cs="Times New Roman"/>
          <w:sz w:val="24"/>
          <w:szCs w:val="24"/>
        </w:rPr>
        <w:t xml:space="preserve">. </w:t>
      </w:r>
      <w:proofErr w:type="gramStart"/>
      <w:r w:rsidRPr="00BC5039">
        <w:rPr>
          <w:rFonts w:ascii="Times New Roman" w:hAnsi="Times New Roman" w:cs="Times New Roman"/>
          <w:sz w:val="24"/>
          <w:szCs w:val="24"/>
        </w:rPr>
        <w:t xml:space="preserve">Документы (их копии или сведения о них), указанные в </w:t>
      </w:r>
      <w:hyperlink w:anchor="P139" w:history="1">
        <w:r>
          <w:rPr>
            <w:rFonts w:ascii="Times New Roman" w:hAnsi="Times New Roman" w:cs="Times New Roman"/>
            <w:sz w:val="24"/>
            <w:szCs w:val="24"/>
          </w:rPr>
          <w:t>2.10</w:t>
        </w:r>
      </w:hyperlink>
      <w:r w:rsidRPr="003C4F3B">
        <w:rPr>
          <w:rFonts w:ascii="Times New Roman" w:hAnsi="Times New Roman" w:cs="Times New Roman"/>
          <w:sz w:val="24"/>
          <w:szCs w:val="24"/>
        </w:rPr>
        <w:t xml:space="preserve"> настоящего Регламента, запрашиваются должностными лицами </w:t>
      </w:r>
      <w:r>
        <w:rPr>
          <w:rFonts w:ascii="Times New Roman" w:hAnsi="Times New Roman" w:cs="Times New Roman"/>
          <w:sz w:val="24"/>
          <w:szCs w:val="24"/>
        </w:rPr>
        <w:t xml:space="preserve">администрации </w:t>
      </w:r>
      <w:r w:rsidRPr="003C4F3B">
        <w:rPr>
          <w:rFonts w:ascii="Times New Roman" w:hAnsi="Times New Roman" w:cs="Times New Roman"/>
          <w:sz w:val="24"/>
          <w:szCs w:val="24"/>
        </w:rPr>
        <w:t>у органов государственной власти и подведомственных им организаций, в распоряжении которых находятся данные документы (их копии, сведения о них) в соответствии с законодательством Российской Федерации, в порядке межведомственного информационного взаимодействия в случае, если заявитель не представил их самостоятельно.</w:t>
      </w:r>
      <w:proofErr w:type="gramEnd"/>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Заявитель вправе по своей инициативе представить указанные документы в составе заявки.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2.12</w:t>
      </w:r>
      <w:r w:rsidRPr="003C4F3B">
        <w:rPr>
          <w:rFonts w:ascii="Times New Roman" w:hAnsi="Times New Roman" w:cs="Times New Roman"/>
          <w:sz w:val="24"/>
          <w:szCs w:val="24"/>
        </w:rPr>
        <w:t>.</w:t>
      </w:r>
      <w:r>
        <w:rPr>
          <w:rFonts w:ascii="Times New Roman" w:hAnsi="Times New Roman" w:cs="Times New Roman"/>
          <w:sz w:val="24"/>
          <w:szCs w:val="24"/>
        </w:rPr>
        <w:t xml:space="preserve"> </w:t>
      </w:r>
      <w:r w:rsidRPr="003C4F3B">
        <w:rPr>
          <w:rFonts w:ascii="Times New Roman" w:hAnsi="Times New Roman" w:cs="Times New Roman"/>
          <w:sz w:val="24"/>
          <w:szCs w:val="24"/>
        </w:rPr>
        <w:t xml:space="preserve"> </w:t>
      </w:r>
      <w:r>
        <w:rPr>
          <w:rFonts w:ascii="Times New Roman" w:hAnsi="Times New Roman" w:cs="Times New Roman"/>
          <w:sz w:val="24"/>
          <w:szCs w:val="24"/>
        </w:rPr>
        <w:t>Администрация</w:t>
      </w:r>
      <w:r w:rsidRPr="003C4F3B">
        <w:rPr>
          <w:rFonts w:ascii="Times New Roman" w:hAnsi="Times New Roman" w:cs="Times New Roman"/>
          <w:sz w:val="24"/>
          <w:szCs w:val="24"/>
        </w:rPr>
        <w:t xml:space="preserve"> не вправе требовать от заявителя:</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w:t>
      </w:r>
    </w:p>
    <w:p w:rsidR="003A1FE3" w:rsidRPr="00BC5039" w:rsidRDefault="003A1FE3" w:rsidP="003A1FE3">
      <w:pPr>
        <w:pStyle w:val="ConsPlusNormal"/>
        <w:ind w:firstLine="540"/>
        <w:jc w:val="both"/>
        <w:rPr>
          <w:rFonts w:ascii="Times New Roman" w:hAnsi="Times New Roman" w:cs="Times New Roman"/>
          <w:sz w:val="24"/>
          <w:szCs w:val="24"/>
        </w:rPr>
      </w:pPr>
      <w:proofErr w:type="gramStart"/>
      <w:r w:rsidRPr="00BC5039">
        <w:rPr>
          <w:rFonts w:ascii="Times New Roman" w:hAnsi="Times New Roman" w:cs="Times New Roman"/>
          <w:sz w:val="24"/>
          <w:szCs w:val="24"/>
        </w:rP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Министерства,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BC5039">
          <w:rPr>
            <w:rFonts w:ascii="Times New Roman" w:hAnsi="Times New Roman" w:cs="Times New Roman"/>
            <w:sz w:val="24"/>
            <w:szCs w:val="24"/>
          </w:rPr>
          <w:t>части 6 статьи 7</w:t>
        </w:r>
      </w:hyperlink>
      <w:r w:rsidRPr="00BC5039">
        <w:rPr>
          <w:rFonts w:ascii="Times New Roman" w:hAnsi="Times New Roman" w:cs="Times New Roman"/>
          <w:sz w:val="24"/>
          <w:szCs w:val="24"/>
        </w:rPr>
        <w:t xml:space="preserve"> Федерального закона от</w:t>
      </w:r>
      <w:proofErr w:type="gramEnd"/>
      <w:r w:rsidRPr="00BC5039">
        <w:rPr>
          <w:rFonts w:ascii="Times New Roman" w:hAnsi="Times New Roman" w:cs="Times New Roman"/>
          <w:sz w:val="24"/>
          <w:szCs w:val="24"/>
        </w:rPr>
        <w:t xml:space="preserve"> 27 июля 2010 года N 210-ФЗ "Об организации предоставления государственных и муниципальных услуг".</w:t>
      </w:r>
    </w:p>
    <w:p w:rsidR="003A1FE3" w:rsidRPr="00C244FF" w:rsidRDefault="003A1FE3" w:rsidP="003A1FE3">
      <w:pPr>
        <w:pStyle w:val="ConsPlusNormal"/>
        <w:ind w:firstLine="540"/>
        <w:jc w:val="both"/>
        <w:rPr>
          <w:rFonts w:ascii="Times New Roman" w:hAnsi="Times New Roman" w:cs="Times New Roman"/>
          <w:sz w:val="24"/>
          <w:szCs w:val="24"/>
        </w:rPr>
      </w:pPr>
      <w:bookmarkStart w:id="13" w:name="P156"/>
      <w:bookmarkEnd w:id="13"/>
      <w:r w:rsidRPr="00C244FF">
        <w:rPr>
          <w:rFonts w:ascii="Times New Roman" w:hAnsi="Times New Roman" w:cs="Times New Roman"/>
          <w:sz w:val="24"/>
          <w:szCs w:val="24"/>
        </w:rPr>
        <w:t xml:space="preserve">2.13. </w:t>
      </w:r>
      <w:r>
        <w:rPr>
          <w:rFonts w:ascii="Times New Roman" w:hAnsi="Times New Roman" w:cs="Times New Roman"/>
          <w:sz w:val="24"/>
          <w:szCs w:val="24"/>
        </w:rPr>
        <w:t xml:space="preserve"> </w:t>
      </w:r>
      <w:r w:rsidRPr="00C244FF">
        <w:rPr>
          <w:rFonts w:ascii="Times New Roman" w:hAnsi="Times New Roman" w:cs="Times New Roman"/>
          <w:sz w:val="24"/>
          <w:szCs w:val="24"/>
        </w:rPr>
        <w:t>Основания отказа в приеме документов:</w:t>
      </w:r>
    </w:p>
    <w:p w:rsidR="003A1FE3" w:rsidRPr="00BC5039"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2.13</w:t>
      </w:r>
      <w:r w:rsidRPr="00BC5039">
        <w:rPr>
          <w:rFonts w:ascii="Times New Roman" w:hAnsi="Times New Roman" w:cs="Times New Roman"/>
          <w:sz w:val="24"/>
          <w:szCs w:val="24"/>
        </w:rPr>
        <w:t>.1. Некомплектность документов или заполнение их не в полном объеме в соответствии с требованиями настоящего Регламента - в этом случае заявка возвращается заявителю в день подачи без регистрации.</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Заявитель, заявка которого была возвращена по данным основаниям, имеет право повторно подать заявку до истечения срока приема заявок после устранения замечаний, послуживших причиной возврата. Внесение изменений в заявку после истечения срока приема заявок не предусматривается.</w:t>
      </w:r>
    </w:p>
    <w:p w:rsidR="003A1FE3" w:rsidRPr="00BC5039" w:rsidRDefault="003A1FE3" w:rsidP="003A1FE3">
      <w:pPr>
        <w:pStyle w:val="ConsPlusNormal"/>
        <w:ind w:firstLine="540"/>
        <w:jc w:val="both"/>
        <w:rPr>
          <w:rFonts w:ascii="Times New Roman" w:hAnsi="Times New Roman" w:cs="Times New Roman"/>
          <w:sz w:val="24"/>
          <w:szCs w:val="24"/>
        </w:rPr>
      </w:pPr>
      <w:bookmarkStart w:id="14" w:name="P159"/>
      <w:bookmarkEnd w:id="14"/>
      <w:r>
        <w:rPr>
          <w:rFonts w:ascii="Times New Roman" w:hAnsi="Times New Roman" w:cs="Times New Roman"/>
          <w:sz w:val="24"/>
          <w:szCs w:val="24"/>
        </w:rPr>
        <w:t>2.13</w:t>
      </w:r>
      <w:r w:rsidRPr="00BC5039">
        <w:rPr>
          <w:rFonts w:ascii="Times New Roman" w:hAnsi="Times New Roman" w:cs="Times New Roman"/>
          <w:sz w:val="24"/>
          <w:szCs w:val="24"/>
        </w:rPr>
        <w:t>.2. Документы, представленные по истечении срока приема заявок, указанного в информационном сообщении о проведении отбора, не принимаются.</w:t>
      </w:r>
    </w:p>
    <w:p w:rsidR="003A1FE3" w:rsidRPr="00156F82" w:rsidRDefault="003A1FE3" w:rsidP="003A1FE3">
      <w:pPr>
        <w:pStyle w:val="ConsPlusNormal"/>
        <w:ind w:firstLine="540"/>
        <w:jc w:val="both"/>
        <w:rPr>
          <w:rFonts w:ascii="Times New Roman" w:hAnsi="Times New Roman" w:cs="Times New Roman"/>
          <w:sz w:val="24"/>
          <w:szCs w:val="24"/>
        </w:rPr>
      </w:pPr>
      <w:r w:rsidRPr="00156F82">
        <w:rPr>
          <w:rFonts w:ascii="Times New Roman" w:hAnsi="Times New Roman" w:cs="Times New Roman"/>
          <w:sz w:val="24"/>
          <w:szCs w:val="24"/>
        </w:rPr>
        <w:t>2.14. Основания отказа в предоставлении государственной услуги:</w:t>
      </w:r>
    </w:p>
    <w:p w:rsidR="003A1FE3"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2.1</w:t>
      </w:r>
      <w:r>
        <w:rPr>
          <w:rFonts w:ascii="Times New Roman" w:hAnsi="Times New Roman" w:cs="Times New Roman"/>
          <w:sz w:val="24"/>
          <w:szCs w:val="24"/>
        </w:rPr>
        <w:t>4</w:t>
      </w:r>
      <w:r w:rsidRPr="00BC5039">
        <w:rPr>
          <w:rFonts w:ascii="Times New Roman" w:hAnsi="Times New Roman" w:cs="Times New Roman"/>
          <w:sz w:val="24"/>
          <w:szCs w:val="24"/>
        </w:rPr>
        <w:t xml:space="preserve">.1. Основанием отказа в допуске к отбору является несоответствие заявителя условиям получения Субсидии, указанным в </w:t>
      </w:r>
      <w:hyperlink r:id="rId26" w:history="1">
        <w:r w:rsidRPr="00103CD6">
          <w:rPr>
            <w:rFonts w:ascii="Times New Roman" w:hAnsi="Times New Roman" w:cs="Times New Roman"/>
            <w:sz w:val="24"/>
            <w:szCs w:val="24"/>
          </w:rPr>
          <w:t>разделе 2</w:t>
        </w:r>
      </w:hyperlink>
      <w:r w:rsidRPr="00103CD6">
        <w:rPr>
          <w:rFonts w:ascii="Times New Roman" w:hAnsi="Times New Roman" w:cs="Times New Roman"/>
          <w:sz w:val="24"/>
          <w:szCs w:val="24"/>
        </w:rPr>
        <w:t>.5 Р</w:t>
      </w:r>
      <w:r>
        <w:rPr>
          <w:rFonts w:ascii="Times New Roman" w:hAnsi="Times New Roman" w:cs="Times New Roman"/>
          <w:sz w:val="24"/>
          <w:szCs w:val="24"/>
        </w:rPr>
        <w:t>егламента</w:t>
      </w:r>
      <w:r w:rsidRPr="00BC5039">
        <w:rPr>
          <w:rFonts w:ascii="Times New Roman" w:hAnsi="Times New Roman" w:cs="Times New Roman"/>
          <w:sz w:val="24"/>
          <w:szCs w:val="24"/>
        </w:rPr>
        <w:t xml:space="preserve"> «О субсидировании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 </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w:t>
      </w:r>
      <w:r>
        <w:rPr>
          <w:rFonts w:ascii="Times New Roman" w:hAnsi="Times New Roman" w:cs="Times New Roman"/>
          <w:sz w:val="24"/>
          <w:szCs w:val="24"/>
        </w:rPr>
        <w:t xml:space="preserve">  </w:t>
      </w:r>
      <w:r w:rsidRPr="00375707">
        <w:rPr>
          <w:rFonts w:ascii="Times New Roman" w:hAnsi="Times New Roman" w:cs="Times New Roman"/>
          <w:sz w:val="24"/>
          <w:szCs w:val="24"/>
        </w:rPr>
        <w:t xml:space="preserve">несоответствие представленных получателем субсидии документов требованиям, определенным пунктом </w:t>
      </w:r>
      <w:r>
        <w:rPr>
          <w:rFonts w:ascii="Times New Roman" w:hAnsi="Times New Roman" w:cs="Times New Roman"/>
          <w:sz w:val="24"/>
          <w:szCs w:val="24"/>
        </w:rPr>
        <w:t>2.9.</w:t>
      </w:r>
      <w:r w:rsidRPr="00375707">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Pr="00375707">
        <w:rPr>
          <w:rFonts w:ascii="Times New Roman" w:hAnsi="Times New Roman" w:cs="Times New Roman"/>
          <w:sz w:val="24"/>
          <w:szCs w:val="24"/>
        </w:rPr>
        <w:t>, или непредставление (предоставление не в полном объеме) указанных документов;</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w:t>
      </w:r>
      <w:r>
        <w:rPr>
          <w:rFonts w:ascii="Times New Roman" w:hAnsi="Times New Roman" w:cs="Times New Roman"/>
          <w:sz w:val="24"/>
          <w:szCs w:val="24"/>
        </w:rPr>
        <w:t xml:space="preserve">  </w:t>
      </w:r>
      <w:r w:rsidRPr="00375707">
        <w:rPr>
          <w:rFonts w:ascii="Times New Roman" w:hAnsi="Times New Roman" w:cs="Times New Roman"/>
          <w:sz w:val="24"/>
          <w:szCs w:val="24"/>
        </w:rPr>
        <w:t>недостоверность представленной получателем субсидии информации;</w:t>
      </w:r>
    </w:p>
    <w:p w:rsidR="003A1FE3" w:rsidRPr="00375707" w:rsidRDefault="003A1FE3" w:rsidP="003A1FE3">
      <w:pPr>
        <w:pStyle w:val="ConsPlusNormal"/>
        <w:ind w:firstLine="540"/>
        <w:jc w:val="both"/>
        <w:rPr>
          <w:rFonts w:ascii="Times New Roman" w:hAnsi="Times New Roman" w:cs="Times New Roman"/>
          <w:sz w:val="24"/>
          <w:szCs w:val="24"/>
        </w:rPr>
      </w:pPr>
      <w:proofErr w:type="gramStart"/>
      <w:r w:rsidRPr="00375707">
        <w:rPr>
          <w:rFonts w:ascii="Times New Roman" w:hAnsi="Times New Roman" w:cs="Times New Roman"/>
          <w:sz w:val="24"/>
          <w:szCs w:val="24"/>
        </w:rPr>
        <w:t>-</w:t>
      </w:r>
      <w:r>
        <w:rPr>
          <w:rFonts w:ascii="Times New Roman" w:hAnsi="Times New Roman" w:cs="Times New Roman"/>
          <w:sz w:val="24"/>
          <w:szCs w:val="24"/>
        </w:rPr>
        <w:t xml:space="preserve"> </w:t>
      </w:r>
      <w:r w:rsidRPr="00375707">
        <w:rPr>
          <w:rFonts w:ascii="Times New Roman" w:hAnsi="Times New Roman" w:cs="Times New Roman"/>
          <w:sz w:val="24"/>
          <w:szCs w:val="24"/>
        </w:rPr>
        <w:t xml:space="preserve">в порядок предоставления субсидии в очередном финансовом году получателю субсидии, соответствующему категориям и (или) критериям отбора, указанным в пункте </w:t>
      </w:r>
      <w:r w:rsidRPr="009F5BB6">
        <w:rPr>
          <w:rFonts w:ascii="Times New Roman" w:hAnsi="Times New Roman" w:cs="Times New Roman"/>
          <w:sz w:val="24"/>
          <w:szCs w:val="24"/>
        </w:rPr>
        <w:t>1.2.</w:t>
      </w:r>
      <w:r w:rsidRPr="00375707">
        <w:rPr>
          <w:rFonts w:ascii="Times New Roman" w:hAnsi="Times New Roman" w:cs="Times New Roman"/>
          <w:sz w:val="24"/>
          <w:szCs w:val="24"/>
        </w:rPr>
        <w:t xml:space="preserve"> настоящего документа, в случае невозможности ее предоставления в текущем финансовом году в связи с недостаточностью лимитов бюджетных обязательств, без повторного прохождения проверки на соответствие указанным категориям и (или) критериям отбора (при необходимости)</w:t>
      </w:r>
      <w:r>
        <w:rPr>
          <w:rFonts w:ascii="Times New Roman" w:hAnsi="Times New Roman" w:cs="Times New Roman"/>
          <w:sz w:val="24"/>
          <w:szCs w:val="24"/>
        </w:rPr>
        <w:t>;</w:t>
      </w:r>
      <w:proofErr w:type="gramEnd"/>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 принятие решения об оказании аналогичной </w:t>
      </w:r>
      <w:proofErr w:type="gramStart"/>
      <w:r w:rsidRPr="00375707">
        <w:rPr>
          <w:rFonts w:ascii="Times New Roman" w:hAnsi="Times New Roman" w:cs="Times New Roman"/>
          <w:sz w:val="24"/>
          <w:szCs w:val="24"/>
        </w:rPr>
        <w:t>поддержки</w:t>
      </w:r>
      <w:proofErr w:type="gramEnd"/>
      <w:r w:rsidRPr="00375707">
        <w:rPr>
          <w:rFonts w:ascii="Times New Roman" w:hAnsi="Times New Roman" w:cs="Times New Roman"/>
          <w:sz w:val="24"/>
          <w:szCs w:val="24"/>
        </w:rPr>
        <w:t xml:space="preserve"> и сроки </w:t>
      </w:r>
      <w:proofErr w:type="gramStart"/>
      <w:r w:rsidRPr="00375707">
        <w:rPr>
          <w:rFonts w:ascii="Times New Roman" w:hAnsi="Times New Roman" w:cs="Times New Roman"/>
          <w:sz w:val="24"/>
          <w:szCs w:val="24"/>
        </w:rPr>
        <w:t>которой</w:t>
      </w:r>
      <w:proofErr w:type="gramEnd"/>
      <w:r w:rsidRPr="00375707">
        <w:rPr>
          <w:rFonts w:ascii="Times New Roman" w:hAnsi="Times New Roman" w:cs="Times New Roman"/>
          <w:sz w:val="24"/>
          <w:szCs w:val="24"/>
        </w:rPr>
        <w:t xml:space="preserve"> не истекли.</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 полное распределение по состоянию на 31 декабря текущего года бюджетных средств, выделенных на предоставление Субсидии в текущем финансовом году; </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 предоставление неполного пакета документов в соответствии с </w:t>
      </w:r>
      <w:r>
        <w:rPr>
          <w:rFonts w:ascii="Times New Roman" w:hAnsi="Times New Roman" w:cs="Times New Roman"/>
          <w:sz w:val="24"/>
          <w:szCs w:val="24"/>
        </w:rPr>
        <w:t>пунктом 2.9</w:t>
      </w:r>
      <w:r w:rsidRPr="009F5BB6">
        <w:rPr>
          <w:rFonts w:ascii="Times New Roman" w:hAnsi="Times New Roman" w:cs="Times New Roman"/>
          <w:sz w:val="24"/>
          <w:szCs w:val="24"/>
        </w:rPr>
        <w:t xml:space="preserve"> настоящего регламента, за и</w:t>
      </w:r>
      <w:r>
        <w:rPr>
          <w:rFonts w:ascii="Times New Roman" w:hAnsi="Times New Roman" w:cs="Times New Roman"/>
          <w:sz w:val="24"/>
          <w:szCs w:val="24"/>
        </w:rPr>
        <w:t>сключением п.2.10</w:t>
      </w:r>
      <w:r w:rsidRPr="009F5BB6">
        <w:rPr>
          <w:rFonts w:ascii="Times New Roman" w:hAnsi="Times New Roman" w:cs="Times New Roman"/>
          <w:sz w:val="24"/>
          <w:szCs w:val="24"/>
        </w:rPr>
        <w:t>;</w:t>
      </w:r>
      <w:r w:rsidRPr="00375707">
        <w:rPr>
          <w:rFonts w:ascii="Times New Roman" w:hAnsi="Times New Roman" w:cs="Times New Roman"/>
          <w:sz w:val="24"/>
          <w:szCs w:val="24"/>
        </w:rPr>
        <w:t xml:space="preserve">  </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не выполнены условия для оказания поддержки;</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с момента признания субъекта малого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A1FE3" w:rsidRPr="00375707"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 представление заявки и документов для получения услуги, указанных в пункте </w:t>
      </w:r>
      <w:r>
        <w:rPr>
          <w:rFonts w:ascii="Times New Roman" w:hAnsi="Times New Roman" w:cs="Times New Roman"/>
          <w:sz w:val="24"/>
          <w:szCs w:val="24"/>
        </w:rPr>
        <w:t>2.9</w:t>
      </w:r>
      <w:r w:rsidRPr="00103CD6">
        <w:rPr>
          <w:rFonts w:ascii="Times New Roman" w:hAnsi="Times New Roman" w:cs="Times New Roman"/>
          <w:sz w:val="24"/>
          <w:szCs w:val="24"/>
        </w:rPr>
        <w:t>. н</w:t>
      </w:r>
      <w:r w:rsidRPr="00375707">
        <w:rPr>
          <w:rFonts w:ascii="Times New Roman" w:hAnsi="Times New Roman" w:cs="Times New Roman"/>
          <w:sz w:val="24"/>
          <w:szCs w:val="24"/>
        </w:rPr>
        <w:t>астоящего регламента, с нарушением установленного срока и (или) требований;</w:t>
      </w:r>
    </w:p>
    <w:p w:rsidR="003A1FE3" w:rsidRPr="00BC5039" w:rsidRDefault="003A1FE3" w:rsidP="003A1FE3">
      <w:pPr>
        <w:pStyle w:val="ConsPlusNormal"/>
        <w:ind w:firstLine="540"/>
        <w:jc w:val="both"/>
        <w:rPr>
          <w:rFonts w:ascii="Times New Roman" w:hAnsi="Times New Roman" w:cs="Times New Roman"/>
          <w:sz w:val="24"/>
          <w:szCs w:val="24"/>
        </w:rPr>
      </w:pPr>
      <w:r w:rsidRPr="003757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707">
        <w:rPr>
          <w:rFonts w:ascii="Times New Roman" w:hAnsi="Times New Roman" w:cs="Times New Roman"/>
          <w:sz w:val="24"/>
          <w:szCs w:val="24"/>
        </w:rPr>
        <w:t>несоответстви</w:t>
      </w:r>
      <w:r>
        <w:rPr>
          <w:rFonts w:ascii="Times New Roman" w:hAnsi="Times New Roman" w:cs="Times New Roman"/>
          <w:sz w:val="24"/>
          <w:szCs w:val="24"/>
        </w:rPr>
        <w:t>е условиям, установленным пунктом</w:t>
      </w:r>
      <w:r w:rsidRPr="00375707">
        <w:rPr>
          <w:rFonts w:ascii="Times New Roman" w:hAnsi="Times New Roman" w:cs="Times New Roman"/>
          <w:sz w:val="24"/>
          <w:szCs w:val="24"/>
        </w:rPr>
        <w:t xml:space="preserve"> </w:t>
      </w:r>
      <w:r>
        <w:rPr>
          <w:rFonts w:ascii="Times New Roman" w:hAnsi="Times New Roman" w:cs="Times New Roman"/>
          <w:sz w:val="24"/>
          <w:szCs w:val="24"/>
        </w:rPr>
        <w:t>2.4.</w:t>
      </w:r>
      <w:r w:rsidRPr="00375707">
        <w:rPr>
          <w:rFonts w:ascii="Times New Roman" w:hAnsi="Times New Roman" w:cs="Times New Roman"/>
          <w:sz w:val="24"/>
          <w:szCs w:val="24"/>
        </w:rPr>
        <w:t xml:space="preserve"> настоящего регламента;</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Заявитель, заявка которого была возвращена по данному основанию, имеет право повторно подать заявку до истечения срока приема заявок после устранения замечаний, послуживших причиной возврата.</w:t>
      </w:r>
    </w:p>
    <w:p w:rsidR="003A1FE3" w:rsidRPr="00103CD6" w:rsidRDefault="003A1FE3" w:rsidP="003A1FE3">
      <w:pPr>
        <w:pStyle w:val="ConsPlusNormal"/>
        <w:ind w:firstLine="540"/>
        <w:jc w:val="both"/>
        <w:rPr>
          <w:rFonts w:ascii="Times New Roman" w:hAnsi="Times New Roman" w:cs="Times New Roman"/>
          <w:sz w:val="24"/>
          <w:szCs w:val="24"/>
        </w:rPr>
      </w:pPr>
      <w:bookmarkStart w:id="15" w:name="P165"/>
      <w:bookmarkEnd w:id="15"/>
      <w:r w:rsidRPr="003C4F3B">
        <w:rPr>
          <w:rFonts w:ascii="Times New Roman" w:hAnsi="Times New Roman" w:cs="Times New Roman"/>
          <w:sz w:val="24"/>
          <w:szCs w:val="24"/>
        </w:rPr>
        <w:t>2.1</w:t>
      </w:r>
      <w:r>
        <w:rPr>
          <w:rFonts w:ascii="Times New Roman" w:hAnsi="Times New Roman" w:cs="Times New Roman"/>
          <w:sz w:val="24"/>
          <w:szCs w:val="24"/>
        </w:rPr>
        <w:t>4</w:t>
      </w:r>
      <w:r w:rsidRPr="003C4F3B">
        <w:rPr>
          <w:rFonts w:ascii="Times New Roman" w:hAnsi="Times New Roman" w:cs="Times New Roman"/>
          <w:sz w:val="24"/>
          <w:szCs w:val="24"/>
        </w:rPr>
        <w:t>.2</w:t>
      </w:r>
      <w:r w:rsidRPr="00103CD6">
        <w:rPr>
          <w:rFonts w:ascii="Times New Roman" w:hAnsi="Times New Roman" w:cs="Times New Roman"/>
          <w:sz w:val="24"/>
          <w:szCs w:val="24"/>
        </w:rPr>
        <w:t>. Основанием для принятия комиссией решения об отказе в предоставлении Субсидии являются случаи:</w:t>
      </w:r>
    </w:p>
    <w:p w:rsidR="003A1FE3" w:rsidRPr="00103CD6" w:rsidRDefault="003A1FE3" w:rsidP="003A1FE3">
      <w:pPr>
        <w:pStyle w:val="ConsPlusNormal"/>
        <w:ind w:firstLine="540"/>
        <w:rPr>
          <w:rFonts w:ascii="Times New Roman" w:hAnsi="Times New Roman" w:cs="Times New Roman"/>
          <w:sz w:val="24"/>
          <w:szCs w:val="24"/>
        </w:rPr>
      </w:pPr>
      <w:r w:rsidRPr="00103CD6">
        <w:rPr>
          <w:rFonts w:ascii="Times New Roman" w:hAnsi="Times New Roman" w:cs="Times New Roman"/>
          <w:sz w:val="24"/>
          <w:szCs w:val="24"/>
        </w:rPr>
        <w:t>-</w:t>
      </w:r>
      <w:r>
        <w:rPr>
          <w:rFonts w:ascii="Times New Roman" w:hAnsi="Times New Roman" w:cs="Times New Roman"/>
          <w:sz w:val="24"/>
          <w:szCs w:val="24"/>
        </w:rPr>
        <w:t xml:space="preserve"> </w:t>
      </w:r>
      <w:r w:rsidRPr="00103CD6">
        <w:rPr>
          <w:rFonts w:ascii="Times New Roman" w:hAnsi="Times New Roman" w:cs="Times New Roman"/>
          <w:sz w:val="24"/>
          <w:szCs w:val="24"/>
        </w:rPr>
        <w:t xml:space="preserve">несоответствие представленных получателем субсидии документов требованиям, определенным пунктом </w:t>
      </w:r>
      <w:r>
        <w:rPr>
          <w:rFonts w:ascii="Times New Roman" w:hAnsi="Times New Roman" w:cs="Times New Roman"/>
          <w:sz w:val="24"/>
          <w:szCs w:val="24"/>
        </w:rPr>
        <w:t>2.9</w:t>
      </w:r>
      <w:r w:rsidRPr="00103CD6">
        <w:rPr>
          <w:rFonts w:ascii="Times New Roman" w:hAnsi="Times New Roman" w:cs="Times New Roman"/>
          <w:sz w:val="24"/>
          <w:szCs w:val="24"/>
        </w:rPr>
        <w:t>. настоящего регламента, или непредставление (предоставление не в полном объеме) указанных документов;</w:t>
      </w:r>
    </w:p>
    <w:p w:rsidR="003A1FE3" w:rsidRPr="00103CD6" w:rsidRDefault="003A1FE3" w:rsidP="003A1FE3">
      <w:pPr>
        <w:pStyle w:val="ConsPlusNormal"/>
        <w:ind w:firstLine="540"/>
        <w:rPr>
          <w:rFonts w:ascii="Times New Roman" w:hAnsi="Times New Roman" w:cs="Times New Roman"/>
          <w:sz w:val="24"/>
          <w:szCs w:val="24"/>
        </w:rPr>
      </w:pPr>
      <w:r w:rsidRPr="00103CD6">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103CD6">
        <w:rPr>
          <w:rFonts w:ascii="Times New Roman" w:hAnsi="Times New Roman" w:cs="Times New Roman"/>
          <w:sz w:val="24"/>
          <w:szCs w:val="24"/>
        </w:rPr>
        <w:t>недостоверность представленной получателем субсидии информации;</w:t>
      </w:r>
    </w:p>
    <w:p w:rsidR="003A1FE3" w:rsidRPr="00103CD6" w:rsidRDefault="003A1FE3" w:rsidP="003A1FE3">
      <w:pPr>
        <w:pStyle w:val="ConsPlusNormal"/>
        <w:ind w:firstLine="540"/>
        <w:jc w:val="both"/>
        <w:rPr>
          <w:rFonts w:ascii="Times New Roman" w:hAnsi="Times New Roman" w:cs="Times New Roman"/>
          <w:sz w:val="24"/>
          <w:szCs w:val="24"/>
        </w:rPr>
      </w:pPr>
      <w:r w:rsidRPr="00103CD6">
        <w:rPr>
          <w:rFonts w:ascii="Times New Roman" w:hAnsi="Times New Roman" w:cs="Times New Roman"/>
          <w:sz w:val="24"/>
          <w:szCs w:val="24"/>
        </w:rPr>
        <w:t>-</w:t>
      </w:r>
      <w:r>
        <w:rPr>
          <w:rFonts w:ascii="Times New Roman" w:hAnsi="Times New Roman" w:cs="Times New Roman"/>
          <w:sz w:val="24"/>
          <w:szCs w:val="24"/>
        </w:rPr>
        <w:t xml:space="preserve"> </w:t>
      </w:r>
      <w:r w:rsidRPr="00103CD6">
        <w:rPr>
          <w:rFonts w:ascii="Times New Roman" w:hAnsi="Times New Roman" w:cs="Times New Roman"/>
          <w:sz w:val="24"/>
          <w:szCs w:val="24"/>
        </w:rPr>
        <w:t>если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w:t>
      </w:r>
    </w:p>
    <w:p w:rsidR="003A1FE3" w:rsidRPr="00103CD6"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03CD6">
        <w:rPr>
          <w:rFonts w:ascii="Times New Roman" w:hAnsi="Times New Roman" w:cs="Times New Roman"/>
          <w:sz w:val="24"/>
          <w:szCs w:val="24"/>
        </w:rPr>
        <w:t>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03CD6">
        <w:rPr>
          <w:rFonts w:ascii="Times New Roman" w:hAnsi="Times New Roman" w:cs="Times New Roman"/>
          <w:sz w:val="24"/>
          <w:szCs w:val="24"/>
        </w:rPr>
        <w:t xml:space="preserve"> при полном распределении по состоянию на 1 декабря текущего года бюджетных средств, выделенных на предоставление Субсидии в текущем финансовом году.</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2.14</w:t>
      </w:r>
      <w:r w:rsidRPr="003C4F3B">
        <w:rPr>
          <w:rFonts w:ascii="Times New Roman" w:hAnsi="Times New Roman" w:cs="Times New Roman"/>
          <w:sz w:val="24"/>
          <w:szCs w:val="24"/>
        </w:rPr>
        <w:t>.3. Основанием для аннулирования решения о предоставлении Субсидии является отказ заявителя от заключения договора о предоставлении Субсидии.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2.1</w:t>
      </w:r>
      <w:r>
        <w:rPr>
          <w:rFonts w:ascii="Times New Roman" w:hAnsi="Times New Roman" w:cs="Times New Roman"/>
          <w:sz w:val="24"/>
          <w:szCs w:val="24"/>
        </w:rPr>
        <w:t>5</w:t>
      </w:r>
      <w:r w:rsidRPr="003C4F3B">
        <w:rPr>
          <w:rFonts w:ascii="Times New Roman" w:hAnsi="Times New Roman" w:cs="Times New Roman"/>
          <w:sz w:val="24"/>
          <w:szCs w:val="24"/>
        </w:rPr>
        <w:t>. Услуги, являющиеся необходимыми и обязательными для предоставления  услуги, отсутствуют.</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Pr="003C4F3B">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государственной услуги.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Предоставление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услуги осуществляется бесплатно.</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w:t>
      </w:r>
      <w:r w:rsidRPr="003C4F3B">
        <w:rPr>
          <w:rFonts w:ascii="Times New Roman" w:hAnsi="Times New Roman" w:cs="Times New Roman"/>
          <w:sz w:val="24"/>
          <w:szCs w:val="24"/>
        </w:rPr>
        <w:t>оды, связанные с подготовкой заявки, несет заявитель.</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2.17</w:t>
      </w:r>
      <w:r w:rsidRPr="003C4F3B">
        <w:rPr>
          <w:rFonts w:ascii="Times New Roman" w:hAnsi="Times New Roman" w:cs="Times New Roman"/>
          <w:sz w:val="24"/>
          <w:szCs w:val="24"/>
        </w:rPr>
        <w:t xml:space="preserve">. </w:t>
      </w:r>
      <w:r w:rsidRPr="007C074F">
        <w:rPr>
          <w:rFonts w:ascii="Times New Roman" w:hAnsi="Times New Roman" w:cs="Times New Roman"/>
          <w:sz w:val="24"/>
          <w:szCs w:val="24"/>
        </w:rPr>
        <w:t>Максимальный срок ожидания заявителя в очереди при подаче заявки в администрацию составляет 15 минут</w:t>
      </w:r>
      <w:r w:rsidRPr="00B06A47">
        <w:rPr>
          <w:rFonts w:ascii="Times New Roman" w:hAnsi="Times New Roman" w:cs="Times New Roman"/>
          <w:sz w:val="24"/>
          <w:szCs w:val="24"/>
        </w:rPr>
        <w:t>.</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Ожидание в очереди при заключении договора о предоставлении Субсидии не предусмотрено.</w:t>
      </w:r>
    </w:p>
    <w:p w:rsidR="003A1FE3" w:rsidRPr="003C4F3B" w:rsidRDefault="003A1FE3" w:rsidP="003A1FE3">
      <w:pPr>
        <w:pStyle w:val="ConsPlusNormal"/>
        <w:ind w:firstLine="540"/>
        <w:jc w:val="both"/>
        <w:rPr>
          <w:rFonts w:ascii="Times New Roman" w:hAnsi="Times New Roman" w:cs="Times New Roman"/>
          <w:sz w:val="24"/>
          <w:szCs w:val="24"/>
        </w:rPr>
      </w:pPr>
      <w:bookmarkStart w:id="16" w:name="P178"/>
      <w:bookmarkEnd w:id="16"/>
      <w:r>
        <w:rPr>
          <w:rFonts w:ascii="Times New Roman" w:hAnsi="Times New Roman" w:cs="Times New Roman"/>
          <w:sz w:val="24"/>
          <w:szCs w:val="24"/>
        </w:rPr>
        <w:t>2.18</w:t>
      </w:r>
      <w:r w:rsidRPr="003C4F3B">
        <w:rPr>
          <w:rFonts w:ascii="Times New Roman" w:hAnsi="Times New Roman" w:cs="Times New Roman"/>
          <w:sz w:val="24"/>
          <w:szCs w:val="24"/>
        </w:rPr>
        <w:t xml:space="preserve">. Срок и порядок регистрации запроса заявителя о предоставлении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w:t>
      </w:r>
    </w:p>
    <w:p w:rsidR="003A1FE3" w:rsidRPr="003C4F3B" w:rsidRDefault="003A1FE3" w:rsidP="003A1FE3">
      <w:pPr>
        <w:pStyle w:val="ConsPlusNormal"/>
        <w:ind w:firstLine="540"/>
        <w:jc w:val="both"/>
        <w:rPr>
          <w:rFonts w:ascii="Times New Roman" w:hAnsi="Times New Roman" w:cs="Times New Roman"/>
          <w:sz w:val="24"/>
          <w:szCs w:val="24"/>
        </w:rPr>
      </w:pPr>
      <w:proofErr w:type="gramStart"/>
      <w:r w:rsidRPr="003C4F3B">
        <w:rPr>
          <w:rFonts w:ascii="Times New Roman" w:hAnsi="Times New Roman" w:cs="Times New Roman"/>
          <w:sz w:val="24"/>
          <w:szCs w:val="24"/>
        </w:rPr>
        <w:t xml:space="preserve">В соответствии с </w:t>
      </w:r>
      <w:r>
        <w:rPr>
          <w:rFonts w:ascii="Times New Roman" w:hAnsi="Times New Roman" w:cs="Times New Roman"/>
          <w:sz w:val="24"/>
          <w:szCs w:val="24"/>
        </w:rPr>
        <w:t xml:space="preserve">разделом 3 Порядка </w:t>
      </w:r>
      <w:r w:rsidRPr="003C4F3B">
        <w:rPr>
          <w:rFonts w:ascii="Times New Roman" w:hAnsi="Times New Roman" w:cs="Times New Roman"/>
          <w:sz w:val="24"/>
          <w:szCs w:val="24"/>
        </w:rPr>
        <w:t xml:space="preserve"> </w:t>
      </w:r>
      <w:r>
        <w:rPr>
          <w:rFonts w:ascii="Times New Roman" w:hAnsi="Times New Roman" w:cs="Times New Roman"/>
          <w:sz w:val="24"/>
          <w:szCs w:val="24"/>
        </w:rPr>
        <w:t xml:space="preserve">«О </w:t>
      </w:r>
      <w:r w:rsidRPr="002B6A41">
        <w:rPr>
          <w:rFonts w:ascii="Times New Roman" w:hAnsi="Times New Roman" w:cs="Times New Roman"/>
          <w:sz w:val="24"/>
          <w:szCs w:val="24"/>
        </w:rPr>
        <w:t>субсидировани</w:t>
      </w:r>
      <w:r>
        <w:rPr>
          <w:rFonts w:ascii="Times New Roman" w:hAnsi="Times New Roman" w:cs="Times New Roman"/>
          <w:sz w:val="24"/>
          <w:szCs w:val="24"/>
        </w:rPr>
        <w:t>и</w:t>
      </w:r>
      <w:r w:rsidRPr="002B6A41">
        <w:rPr>
          <w:rFonts w:ascii="Times New Roman" w:hAnsi="Times New Roman" w:cs="Times New Roman"/>
          <w:sz w:val="24"/>
          <w:szCs w:val="24"/>
        </w:rPr>
        <w:t xml:space="preserve">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w:t>
      </w:r>
      <w:r>
        <w:rPr>
          <w:rFonts w:ascii="Times New Roman" w:hAnsi="Times New Roman" w:cs="Times New Roman"/>
          <w:sz w:val="24"/>
          <w:szCs w:val="24"/>
        </w:rPr>
        <w:t xml:space="preserve"> производства товаров (работ, услуг)» </w:t>
      </w:r>
      <w:r w:rsidRPr="003C4F3B">
        <w:rPr>
          <w:rFonts w:ascii="Times New Roman" w:hAnsi="Times New Roman" w:cs="Times New Roman"/>
          <w:sz w:val="24"/>
          <w:szCs w:val="24"/>
        </w:rPr>
        <w:t>заявка подлежит регистрации только в случае соответствия требованиям комплектности, предъявляемым к пакету документов в соответствии с настоящим Регламентом, и заполнения представленных документов</w:t>
      </w:r>
      <w:proofErr w:type="gramEnd"/>
      <w:r w:rsidRPr="003C4F3B">
        <w:rPr>
          <w:rFonts w:ascii="Times New Roman" w:hAnsi="Times New Roman" w:cs="Times New Roman"/>
          <w:sz w:val="24"/>
          <w:szCs w:val="24"/>
        </w:rPr>
        <w:t xml:space="preserve"> в полном объеме. Заявка регистрируется в день ее поступления с указанием даты и времени приема в книге учета входящих документов.</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Максимальный срок ожидания регистрации </w:t>
      </w:r>
      <w:r w:rsidRPr="00CC7C35">
        <w:rPr>
          <w:rFonts w:ascii="Times New Roman" w:hAnsi="Times New Roman" w:cs="Times New Roman"/>
          <w:sz w:val="24"/>
          <w:szCs w:val="24"/>
        </w:rPr>
        <w:t>заявки составляет 40 минут</w:t>
      </w:r>
      <w:r w:rsidRPr="003C4F3B">
        <w:rPr>
          <w:rFonts w:ascii="Times New Roman" w:hAnsi="Times New Roman" w:cs="Times New Roman"/>
          <w:sz w:val="24"/>
          <w:szCs w:val="24"/>
        </w:rPr>
        <w:t>.</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В случае некомплектности документов или заполнения их не в полном объеме заявка возвращается заявителю в тот же день без регистрации.</w:t>
      </w:r>
    </w:p>
    <w:p w:rsidR="003A1FE3" w:rsidRPr="00AB23BB" w:rsidRDefault="003A1FE3" w:rsidP="003A1FE3">
      <w:pPr>
        <w:pStyle w:val="ConsPlusNormal"/>
        <w:ind w:firstLine="540"/>
        <w:rPr>
          <w:rFonts w:ascii="Times New Roman" w:hAnsi="Times New Roman" w:cs="Times New Roman"/>
          <w:sz w:val="24"/>
          <w:szCs w:val="24"/>
        </w:rPr>
      </w:pPr>
      <w:r>
        <w:rPr>
          <w:rFonts w:ascii="Times New Roman" w:hAnsi="Times New Roman" w:cs="Times New Roman"/>
          <w:sz w:val="24"/>
          <w:szCs w:val="24"/>
        </w:rPr>
        <w:t>2.19</w:t>
      </w:r>
      <w:r w:rsidRPr="00AB23BB">
        <w:rPr>
          <w:rFonts w:ascii="Times New Roman" w:hAnsi="Times New Roman" w:cs="Times New Roman"/>
          <w:sz w:val="24"/>
          <w:szCs w:val="24"/>
        </w:rPr>
        <w:t>. Требование к помещению, в котором предоставляется муниципальная услуга:</w:t>
      </w:r>
    </w:p>
    <w:p w:rsidR="003A1FE3" w:rsidRPr="006B1EF8" w:rsidRDefault="003A1FE3" w:rsidP="003A1FE3">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2.19.1</w:t>
      </w:r>
      <w:r w:rsidRPr="006B1EF8">
        <w:rPr>
          <w:rFonts w:ascii="Times New Roman" w:hAnsi="Times New Roman" w:cs="Times New Roman"/>
          <w:sz w:val="24"/>
          <w:szCs w:val="24"/>
        </w:rPr>
        <w:t xml:space="preserve">. </w:t>
      </w:r>
      <w:r>
        <w:rPr>
          <w:rFonts w:ascii="Times New Roman" w:hAnsi="Times New Roman" w:cs="Times New Roman"/>
          <w:bCs/>
          <w:sz w:val="24"/>
          <w:szCs w:val="24"/>
        </w:rPr>
        <w:t>Т</w:t>
      </w:r>
      <w:r w:rsidRPr="006B1EF8">
        <w:rPr>
          <w:rFonts w:ascii="Times New Roman" w:hAnsi="Times New Roman" w:cs="Times New Roman"/>
          <w:bCs/>
          <w:sz w:val="24"/>
          <w:szCs w:val="24"/>
        </w:rPr>
        <w:t xml:space="preserve">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 </w:t>
      </w:r>
    </w:p>
    <w:p w:rsidR="003A1FE3" w:rsidRDefault="003A1FE3" w:rsidP="003A1FE3">
      <w:pPr>
        <w:pStyle w:val="ConsPlusNormal"/>
        <w:ind w:firstLine="540"/>
        <w:jc w:val="both"/>
        <w:rPr>
          <w:rFonts w:ascii="Times New Roman" w:hAnsi="Times New Roman" w:cs="Times New Roman"/>
          <w:bCs/>
          <w:sz w:val="24"/>
          <w:szCs w:val="24"/>
        </w:rPr>
      </w:pPr>
      <w:r w:rsidRPr="006B1EF8">
        <w:rPr>
          <w:rFonts w:ascii="Times New Roman" w:hAnsi="Times New Roman" w:cs="Times New Roman"/>
          <w:bCs/>
          <w:sz w:val="24"/>
          <w:szCs w:val="24"/>
        </w:rPr>
        <w:t>- помещение должно быть оборудовано противопожарной сигнализацией и средст</w:t>
      </w:r>
      <w:r>
        <w:rPr>
          <w:rFonts w:ascii="Times New Roman" w:hAnsi="Times New Roman" w:cs="Times New Roman"/>
          <w:bCs/>
          <w:sz w:val="24"/>
          <w:szCs w:val="24"/>
        </w:rPr>
        <w:t>вами порошкового пожаротушения.</w:t>
      </w:r>
    </w:p>
    <w:p w:rsidR="003A1FE3" w:rsidRPr="006B1EF8" w:rsidRDefault="003A1FE3" w:rsidP="003A1FE3">
      <w:pPr>
        <w:pStyle w:val="ConsPlusNormal"/>
        <w:ind w:firstLine="540"/>
        <w:jc w:val="both"/>
        <w:rPr>
          <w:rFonts w:ascii="Times New Roman" w:hAnsi="Times New Roman" w:cs="Times New Roman"/>
          <w:bCs/>
          <w:sz w:val="24"/>
          <w:szCs w:val="24"/>
        </w:rPr>
      </w:pPr>
      <w:r>
        <w:rPr>
          <w:rFonts w:ascii="Times New Roman" w:hAnsi="Times New Roman" w:cs="Times New Roman"/>
          <w:sz w:val="24"/>
          <w:szCs w:val="24"/>
        </w:rPr>
        <w:t xml:space="preserve"> 2.19.2</w:t>
      </w:r>
      <w:r w:rsidRPr="006B1EF8">
        <w:rPr>
          <w:rFonts w:ascii="Times New Roman" w:hAnsi="Times New Roman" w:cs="Times New Roman"/>
          <w:sz w:val="24"/>
          <w:szCs w:val="24"/>
        </w:rPr>
        <w:t xml:space="preserve">. Помещения и места для заполнения необходимых документов должны соответствовать требованиям </w:t>
      </w:r>
      <w:proofErr w:type="gramStart"/>
      <w:r w:rsidRPr="006B1EF8">
        <w:rPr>
          <w:rFonts w:ascii="Times New Roman" w:hAnsi="Times New Roman" w:cs="Times New Roman"/>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6B1EF8">
        <w:rPr>
          <w:rFonts w:ascii="Times New Roman" w:hAnsi="Times New Roman" w:cs="Times New Roman"/>
          <w:sz w:val="24"/>
          <w:szCs w:val="24"/>
        </w:rPr>
        <w:t xml:space="preserve"> инвалидов. </w:t>
      </w:r>
    </w:p>
    <w:p w:rsidR="003A1FE3" w:rsidRPr="006B1EF8" w:rsidRDefault="003A1FE3" w:rsidP="003A1FE3">
      <w:pPr>
        <w:pStyle w:val="ConsPlusNormal"/>
        <w:ind w:firstLine="540"/>
        <w:jc w:val="both"/>
        <w:rPr>
          <w:rFonts w:ascii="Times New Roman" w:hAnsi="Times New Roman" w:cs="Times New Roman"/>
          <w:sz w:val="24"/>
          <w:szCs w:val="24"/>
        </w:rPr>
      </w:pPr>
      <w:r w:rsidRPr="00C244FF">
        <w:rPr>
          <w:rFonts w:ascii="Times New Roman" w:hAnsi="Times New Roman" w:cs="Times New Roman"/>
          <w:sz w:val="24"/>
          <w:szCs w:val="24"/>
        </w:rPr>
        <w:t>2.20. Показателями доступности и качества муниципальной услуги являются</w:t>
      </w:r>
      <w:r w:rsidRPr="006B1EF8">
        <w:rPr>
          <w:rFonts w:ascii="Times New Roman" w:hAnsi="Times New Roman" w:cs="Times New Roman"/>
          <w:sz w:val="24"/>
          <w:szCs w:val="24"/>
        </w:rPr>
        <w:t>:</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расположенность помещений, предназначенных для предоставления муниципальной услуги, в зоне доступности к основным транспортным магистралям, нахождение их в пределах пешеходной доступности для заявителей;</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наличие необходимого и достаточного количества специалистов, а также помещений, в которых осуществляется прием документов от заявителей (их представителей), выдача документов заявителю, в целях сокращения сроков предоставления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xml:space="preserve">- соответствие </w:t>
      </w:r>
      <w:proofErr w:type="gramStart"/>
      <w:r w:rsidRPr="006B1EF8">
        <w:rPr>
          <w:rFonts w:ascii="Times New Roman" w:hAnsi="Times New Roman" w:cs="Times New Roman"/>
          <w:sz w:val="24"/>
          <w:szCs w:val="24"/>
        </w:rPr>
        <w:t xml:space="preserve">количества </w:t>
      </w:r>
      <w:r>
        <w:rPr>
          <w:rFonts w:ascii="Times New Roman" w:hAnsi="Times New Roman" w:cs="Times New Roman"/>
          <w:sz w:val="24"/>
          <w:szCs w:val="24"/>
        </w:rPr>
        <w:t xml:space="preserve"> </w:t>
      </w:r>
      <w:r w:rsidRPr="006B1EF8">
        <w:rPr>
          <w:rFonts w:ascii="Times New Roman" w:hAnsi="Times New Roman" w:cs="Times New Roman"/>
          <w:sz w:val="24"/>
          <w:szCs w:val="24"/>
        </w:rPr>
        <w:t>взаимодействий должностного лица администрации городского округа</w:t>
      </w:r>
      <w:proofErr w:type="gramEnd"/>
      <w:r w:rsidRPr="006B1EF8">
        <w:rPr>
          <w:rFonts w:ascii="Times New Roman" w:hAnsi="Times New Roman" w:cs="Times New Roman"/>
          <w:sz w:val="24"/>
          <w:szCs w:val="24"/>
        </w:rPr>
        <w:t xml:space="preserve"> город Шахунья Нижегородской области, а также учреждения, предоставляющего услугу, и заявителя при предоставлении муниципальной услуги количеству, требуемому для представления заявителем заявки и документов, необходимых для предоставления </w:t>
      </w:r>
      <w:r w:rsidRPr="006B1EF8">
        <w:rPr>
          <w:rFonts w:ascii="Times New Roman" w:hAnsi="Times New Roman" w:cs="Times New Roman"/>
          <w:sz w:val="24"/>
          <w:szCs w:val="24"/>
        </w:rPr>
        <w:lastRenderedPageBreak/>
        <w:t>государственной услуги, а также для получения результата предоставления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возможность подачи заявки о предоставлении муниципальной услуги в электронном виде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возможность получения информации о ходе предоставления муниципальной услуги, в том числе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возможность получения заявителем результатов предоставления муниципальной услуги с помощью информационных ресурсов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количество обоснованных жалоб на действия (бездействия) должностных лиц, участвующих в предоставлении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количество обоснованных жалоб граждан на качество и доступность муниципальной услуги, поступивших в Администрацию, а также учреждения, предоставляющего услугу;</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количество обоснованных жалоб на некорректное, невнимательное отношение муниципальных служащих к заявителям (их представителям);</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xml:space="preserve">- количество удовлетворенных судами требований (исков, заявлений) об обжаловании действий органа исполнительной власти местного самоуправления, </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а также учреждения, предоставляющего услугу, к общему количеству осуществленных действий за отчетный период;</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среднее время ожидания в очереди при приёме документов от заявителей (их представителей) и выдаче результата муниципальной услуги, при получении консультации и других этапах предоставления услуги;</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исполнительной власти местного самоуправления, а также учреждения, предоставляющего услугу, или порталов государственных и муниципальных услуг;</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возможность получения заявителем информации о ходе предоставления муниципальной услуги, в том числе в электронном виде;</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требованиями к качеству информирования о ходе предоставления государственной услуги:</w:t>
      </w:r>
    </w:p>
    <w:p w:rsidR="003A1FE3" w:rsidRPr="006B1EF8"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1EF8">
        <w:rPr>
          <w:rFonts w:ascii="Times New Roman" w:hAnsi="Times New Roman" w:cs="Times New Roman"/>
          <w:sz w:val="24"/>
          <w:szCs w:val="24"/>
        </w:rPr>
        <w:t>полнота, актуальность и достоверность информации о порядке предоставления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1EF8">
        <w:rPr>
          <w:rFonts w:ascii="Times New Roman" w:hAnsi="Times New Roman" w:cs="Times New Roman"/>
          <w:sz w:val="24"/>
          <w:szCs w:val="24"/>
        </w:rPr>
        <w:t xml:space="preserve"> удобство и доступность получения информации заявителями о порядке предоставления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B1EF8">
        <w:rPr>
          <w:rFonts w:ascii="Times New Roman" w:hAnsi="Times New Roman" w:cs="Times New Roman"/>
          <w:sz w:val="24"/>
          <w:szCs w:val="24"/>
        </w:rPr>
        <w:t>наглядность форм предоставляемой информации порядке предоставления муниципальной услуги;</w:t>
      </w:r>
    </w:p>
    <w:p w:rsidR="003A1FE3" w:rsidRPr="006B1EF8" w:rsidRDefault="003A1FE3" w:rsidP="003A1FE3">
      <w:pPr>
        <w:pStyle w:val="ConsPlusNormal"/>
        <w:ind w:firstLine="540"/>
        <w:jc w:val="both"/>
        <w:rPr>
          <w:rFonts w:ascii="Times New Roman" w:hAnsi="Times New Roman" w:cs="Times New Roman"/>
          <w:sz w:val="24"/>
          <w:szCs w:val="24"/>
        </w:rPr>
      </w:pPr>
      <w:r w:rsidRPr="006B1EF8">
        <w:rPr>
          <w:rFonts w:ascii="Times New Roman" w:hAnsi="Times New Roman" w:cs="Times New Roman"/>
          <w:sz w:val="24"/>
          <w:szCs w:val="24"/>
        </w:rPr>
        <w:t xml:space="preserve">- своевременность, объективность и полнота ответа на все поставленные в обращении гражданина вопросы и принятие действенных мер по защите нарушенных прав, свобод и законных интересов гражданина; </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lastRenderedPageBreak/>
        <w:t xml:space="preserve">- соблюдение сроков предоставления муниципальной услуги; </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отношение количества заявок о предоставлении муниципальной услуги, исполненных с нарушением сроков, к общему количеству рассмотренных заявок за отчетный период;</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соблюдение сроков предоставления муниципальной услуги определяется как отношение среднего срока предоставления государственной услуги к нормативному сроку ее предоставления;</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правомерность требования у заявителя документов, не предусмотренных нормативными правовыми актами;</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правомерность отказа в приеме документов;</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правомерность отказа в предоставлении услуги;</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xml:space="preserve">- правомерность затребования у заявителя при предоставлении услуги платы, не предусмотренной нормативными правовыми актами; </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правильность проверки документов;</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удовлетворенность граждан качеством и доступностью муниципальной услуги определяется путем присвоения рейтинга в рамках общественного  мониторинга;</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 доля удовлетворенных качеством предоставления муниципальной услуги заявителей в численности получивших муниципальную услугу, определяемая путём их опроса.</w:t>
      </w:r>
    </w:p>
    <w:p w:rsidR="003A1FE3" w:rsidRPr="006B1EF8" w:rsidRDefault="003A1FE3" w:rsidP="003A1FE3">
      <w:pPr>
        <w:pStyle w:val="ConsPlusNormal"/>
        <w:ind w:firstLine="540"/>
        <w:rPr>
          <w:rFonts w:ascii="Times New Roman" w:hAnsi="Times New Roman" w:cs="Times New Roman"/>
          <w:sz w:val="24"/>
          <w:szCs w:val="24"/>
        </w:rPr>
      </w:pPr>
      <w:r>
        <w:rPr>
          <w:rFonts w:ascii="Times New Roman" w:hAnsi="Times New Roman" w:cs="Times New Roman"/>
          <w:sz w:val="24"/>
          <w:szCs w:val="24"/>
        </w:rPr>
        <w:t>2.21</w:t>
      </w:r>
      <w:r w:rsidRPr="006B1EF8">
        <w:rPr>
          <w:rFonts w:ascii="Times New Roman" w:hAnsi="Times New Roman" w:cs="Times New Roman"/>
          <w:sz w:val="24"/>
          <w:szCs w:val="24"/>
        </w:rPr>
        <w:t>.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приёме.</w:t>
      </w:r>
    </w:p>
    <w:p w:rsidR="003A1FE3" w:rsidRPr="006B1EF8" w:rsidRDefault="003A1FE3" w:rsidP="003A1FE3">
      <w:pPr>
        <w:pStyle w:val="ConsPlusNormal"/>
        <w:ind w:firstLine="540"/>
        <w:rPr>
          <w:rFonts w:ascii="Times New Roman" w:hAnsi="Times New Roman" w:cs="Times New Roman"/>
          <w:sz w:val="24"/>
          <w:szCs w:val="24"/>
        </w:rPr>
      </w:pPr>
      <w:r>
        <w:rPr>
          <w:rFonts w:ascii="Times New Roman" w:hAnsi="Times New Roman" w:cs="Times New Roman"/>
          <w:sz w:val="24"/>
          <w:szCs w:val="24"/>
        </w:rPr>
        <w:t>2.22</w:t>
      </w:r>
      <w:r w:rsidRPr="006B1EF8">
        <w:rPr>
          <w:rFonts w:ascii="Times New Roman" w:hAnsi="Times New Roman" w:cs="Times New Roman"/>
          <w:sz w:val="24"/>
          <w:szCs w:val="24"/>
        </w:rPr>
        <w:t>. Услуга предоставляется в электронном виде.</w:t>
      </w:r>
    </w:p>
    <w:p w:rsidR="003A1FE3" w:rsidRPr="006B1EF8" w:rsidRDefault="003A1FE3" w:rsidP="003A1FE3">
      <w:pPr>
        <w:pStyle w:val="ConsPlusNormal"/>
        <w:ind w:firstLine="540"/>
        <w:rPr>
          <w:rFonts w:ascii="Times New Roman" w:hAnsi="Times New Roman" w:cs="Times New Roman"/>
          <w:sz w:val="24"/>
          <w:szCs w:val="24"/>
        </w:rPr>
      </w:pPr>
      <w:r>
        <w:rPr>
          <w:rFonts w:ascii="Times New Roman" w:hAnsi="Times New Roman" w:cs="Times New Roman"/>
          <w:sz w:val="24"/>
          <w:szCs w:val="24"/>
        </w:rPr>
        <w:t>2.23</w:t>
      </w:r>
      <w:r w:rsidRPr="006B1EF8">
        <w:rPr>
          <w:rFonts w:ascii="Times New Roman" w:hAnsi="Times New Roman" w:cs="Times New Roman"/>
          <w:sz w:val="24"/>
          <w:szCs w:val="24"/>
        </w:rPr>
        <w:t>. Услуга предоставляется по принципу «Одного окна», в целях минимизации участия заявителей в процедурах сбора предварительных материалов и подготовки документов.</w:t>
      </w:r>
    </w:p>
    <w:p w:rsidR="003A1FE3" w:rsidRPr="006B1EF8" w:rsidRDefault="003A1FE3" w:rsidP="003A1FE3">
      <w:pPr>
        <w:pStyle w:val="ConsPlusNormal"/>
        <w:ind w:firstLine="540"/>
        <w:rPr>
          <w:rFonts w:ascii="Times New Roman" w:hAnsi="Times New Roman" w:cs="Times New Roman"/>
          <w:sz w:val="24"/>
          <w:szCs w:val="24"/>
        </w:rPr>
      </w:pPr>
      <w:r>
        <w:rPr>
          <w:rFonts w:ascii="Times New Roman" w:hAnsi="Times New Roman" w:cs="Times New Roman"/>
          <w:sz w:val="24"/>
          <w:szCs w:val="24"/>
        </w:rPr>
        <w:t>2.24</w:t>
      </w:r>
      <w:r w:rsidRPr="006B1EF8">
        <w:rPr>
          <w:rFonts w:ascii="Times New Roman" w:hAnsi="Times New Roman" w:cs="Times New Roman"/>
          <w:sz w:val="24"/>
          <w:szCs w:val="24"/>
        </w:rPr>
        <w:t>. Сведения о порядке предоставления услуги носят открытый общедоступный характер, предоставляются всем заинтересованным лицам при обращении в сектор по поддержке малого бизнеса и развития предпринимательства непосредственно в порядке, установленном законодательством Российской Федерации.</w:t>
      </w:r>
    </w:p>
    <w:p w:rsidR="003A1FE3" w:rsidRPr="006B1EF8" w:rsidRDefault="003A1FE3" w:rsidP="003A1FE3">
      <w:pPr>
        <w:pStyle w:val="ConsPlusNormal"/>
        <w:ind w:firstLine="540"/>
        <w:rPr>
          <w:rFonts w:ascii="Times New Roman" w:hAnsi="Times New Roman" w:cs="Times New Roman"/>
          <w:sz w:val="24"/>
          <w:szCs w:val="24"/>
        </w:rPr>
      </w:pPr>
      <w:r w:rsidRPr="006B1EF8">
        <w:rPr>
          <w:rFonts w:ascii="Times New Roman" w:hAnsi="Times New Roman" w:cs="Times New Roman"/>
          <w:sz w:val="24"/>
          <w:szCs w:val="24"/>
        </w:rPr>
        <w:t>Заявитель вправе получить информацию по вопросам предоставления и исполнения услуги, обратившись в Сектор, любыми доступными ему способами – в устном (лично или по телефону) или письменном виде (с помощью обычной почты).</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3. СОСТАВ, ПОСЛЕДОВАТЕЛЬНОСТЬ И СРОКИ ВЫПОЛНЕНИЯ</w:t>
      </w: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АДМИНИСТРАТИВНЫХ ПРОЦЕДУР (ДЕЙСТВИЙ), ТРЕБОВАНИЯ К ПОРЯДКУ</w:t>
      </w: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ИХ ВЫПОЛНЕНИЯ, В ТОМ ЧИСЛЕ ОСОБЕННОСТИ ВЫПОЛНЕНИЯ</w:t>
      </w: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АДМИНИСТРАТИВНЫХ ПРОЦЕДУР (ДЕЙСТВИЙ) В ЭЛЕКТРОННОЙ ФОРМЕ</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3.1. Предоставление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включает в себя следующую административную процедуру: "Субсидирование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Административная процедура включает в себя следующие административные действия:</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прием и регистрация заявок;</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проверка правильности оформления и соответствия заявок требованиям настоящего Регламента, допуск заявок к участию в отборе;</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отбор заявок субъектов малого и среднего предпринимательства для предоставления им Субсидии;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выплата Субсидии.</w:t>
      </w:r>
    </w:p>
    <w:p w:rsidR="003A1FE3" w:rsidRPr="00941DDD" w:rsidRDefault="003A1FE3" w:rsidP="003A1FE3">
      <w:pPr>
        <w:pStyle w:val="ConsPlusNormal"/>
        <w:ind w:firstLine="540"/>
        <w:jc w:val="both"/>
        <w:rPr>
          <w:rFonts w:ascii="Times New Roman" w:hAnsi="Times New Roman" w:cs="Times New Roman"/>
          <w:b/>
          <w:sz w:val="24"/>
          <w:szCs w:val="24"/>
        </w:rPr>
      </w:pPr>
      <w:hyperlink w:anchor="P339" w:history="1">
        <w:r w:rsidRPr="00BC5039">
          <w:rPr>
            <w:rFonts w:ascii="Times New Roman" w:hAnsi="Times New Roman" w:cs="Times New Roman"/>
            <w:sz w:val="24"/>
            <w:szCs w:val="24"/>
          </w:rPr>
          <w:t>Блок-схема</w:t>
        </w:r>
      </w:hyperlink>
      <w:r w:rsidRPr="00BC5039">
        <w:rPr>
          <w:rFonts w:ascii="Times New Roman" w:hAnsi="Times New Roman" w:cs="Times New Roman"/>
          <w:sz w:val="24"/>
          <w:szCs w:val="24"/>
        </w:rPr>
        <w:t xml:space="preserve"> предоставления муниципальной услуги приведена </w:t>
      </w:r>
      <w:r w:rsidRPr="00FA05C5">
        <w:rPr>
          <w:rFonts w:ascii="Times New Roman" w:hAnsi="Times New Roman" w:cs="Times New Roman"/>
          <w:sz w:val="24"/>
          <w:szCs w:val="24"/>
        </w:rPr>
        <w:t>в приложении 6 к настоящему Регламенту.</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3.2. Прием и регистрация заявок.</w:t>
      </w:r>
    </w:p>
    <w:p w:rsidR="003A1FE3" w:rsidRPr="00293B28" w:rsidRDefault="003A1FE3" w:rsidP="006A4402">
      <w:pPr>
        <w:pStyle w:val="ConsPlusNormal"/>
        <w:ind w:firstLine="540"/>
        <w:rPr>
          <w:rFonts w:ascii="Times New Roman" w:hAnsi="Times New Roman" w:cs="Times New Roman"/>
          <w:sz w:val="24"/>
          <w:szCs w:val="24"/>
        </w:rPr>
      </w:pPr>
      <w:r w:rsidRPr="00BC5039">
        <w:rPr>
          <w:rFonts w:ascii="Times New Roman" w:hAnsi="Times New Roman" w:cs="Times New Roman"/>
          <w:sz w:val="24"/>
          <w:szCs w:val="24"/>
        </w:rPr>
        <w:t xml:space="preserve">3.2.1. </w:t>
      </w:r>
      <w:r w:rsidRPr="00293B28">
        <w:rPr>
          <w:rFonts w:ascii="Times New Roman" w:hAnsi="Times New Roman" w:cs="Times New Roman"/>
          <w:sz w:val="24"/>
          <w:szCs w:val="24"/>
        </w:rPr>
        <w:t xml:space="preserve">Основанием для начала исполнения муниципальной услуги является поступление письменной заявки, поданной в администрацию городского округа город Шахунья Нижегородской области либо через  МАУ «МФЦ </w:t>
      </w:r>
      <w:proofErr w:type="spellStart"/>
      <w:r w:rsidRPr="00293B28">
        <w:rPr>
          <w:rFonts w:ascii="Times New Roman" w:hAnsi="Times New Roman" w:cs="Times New Roman"/>
          <w:sz w:val="24"/>
          <w:szCs w:val="24"/>
        </w:rPr>
        <w:t>г.о.г</w:t>
      </w:r>
      <w:proofErr w:type="spellEnd"/>
      <w:r w:rsidRPr="00293B28">
        <w:rPr>
          <w:rFonts w:ascii="Times New Roman" w:hAnsi="Times New Roman" w:cs="Times New Roman"/>
          <w:sz w:val="24"/>
          <w:szCs w:val="24"/>
        </w:rPr>
        <w:t>.</w:t>
      </w:r>
      <w:r>
        <w:rPr>
          <w:rFonts w:ascii="Times New Roman" w:hAnsi="Times New Roman" w:cs="Times New Roman"/>
          <w:sz w:val="24"/>
          <w:szCs w:val="24"/>
        </w:rPr>
        <w:t xml:space="preserve"> </w:t>
      </w:r>
      <w:r w:rsidRPr="00293B28">
        <w:rPr>
          <w:rFonts w:ascii="Times New Roman" w:hAnsi="Times New Roman" w:cs="Times New Roman"/>
          <w:sz w:val="24"/>
          <w:szCs w:val="24"/>
        </w:rPr>
        <w:t xml:space="preserve">Шахунья», либо через филиалы МАУ </w:t>
      </w:r>
      <w:r w:rsidRPr="00293B28">
        <w:rPr>
          <w:rFonts w:ascii="Times New Roman" w:hAnsi="Times New Roman" w:cs="Times New Roman"/>
          <w:sz w:val="24"/>
          <w:szCs w:val="24"/>
        </w:rPr>
        <w:lastRenderedPageBreak/>
        <w:t xml:space="preserve">«МФЦ </w:t>
      </w:r>
      <w:proofErr w:type="spellStart"/>
      <w:r w:rsidRPr="00293B28">
        <w:rPr>
          <w:rFonts w:ascii="Times New Roman" w:hAnsi="Times New Roman" w:cs="Times New Roman"/>
          <w:sz w:val="24"/>
          <w:szCs w:val="24"/>
        </w:rPr>
        <w:t>г.о.г</w:t>
      </w:r>
      <w:proofErr w:type="spellEnd"/>
      <w:r w:rsidRPr="00293B28">
        <w:rPr>
          <w:rFonts w:ascii="Times New Roman" w:hAnsi="Times New Roman" w:cs="Times New Roman"/>
          <w:sz w:val="24"/>
          <w:szCs w:val="24"/>
        </w:rPr>
        <w:t>.</w:t>
      </w:r>
      <w:r>
        <w:rPr>
          <w:rFonts w:ascii="Times New Roman" w:hAnsi="Times New Roman" w:cs="Times New Roman"/>
          <w:sz w:val="24"/>
          <w:szCs w:val="24"/>
        </w:rPr>
        <w:t xml:space="preserve"> </w:t>
      </w:r>
      <w:r w:rsidRPr="00293B28">
        <w:rPr>
          <w:rFonts w:ascii="Times New Roman" w:hAnsi="Times New Roman" w:cs="Times New Roman"/>
          <w:sz w:val="24"/>
          <w:szCs w:val="24"/>
        </w:rPr>
        <w:t xml:space="preserve">Шахунья» в </w:t>
      </w:r>
      <w:proofErr w:type="spellStart"/>
      <w:r w:rsidRPr="00293B28">
        <w:rPr>
          <w:rFonts w:ascii="Times New Roman" w:hAnsi="Times New Roman" w:cs="Times New Roman"/>
          <w:sz w:val="24"/>
          <w:szCs w:val="24"/>
        </w:rPr>
        <w:t>р.п</w:t>
      </w:r>
      <w:proofErr w:type="spellEnd"/>
      <w:r w:rsidRPr="00293B28">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93B28">
        <w:rPr>
          <w:rFonts w:ascii="Times New Roman" w:hAnsi="Times New Roman" w:cs="Times New Roman"/>
          <w:sz w:val="24"/>
          <w:szCs w:val="24"/>
        </w:rPr>
        <w:t>Вахтан</w:t>
      </w:r>
      <w:proofErr w:type="spellEnd"/>
      <w:r w:rsidRPr="00293B28">
        <w:rPr>
          <w:rFonts w:ascii="Times New Roman" w:hAnsi="Times New Roman" w:cs="Times New Roman"/>
          <w:sz w:val="24"/>
          <w:szCs w:val="24"/>
        </w:rPr>
        <w:t xml:space="preserve"> или </w:t>
      </w:r>
      <w:proofErr w:type="spellStart"/>
      <w:r w:rsidRPr="00293B28">
        <w:rPr>
          <w:rFonts w:ascii="Times New Roman" w:hAnsi="Times New Roman" w:cs="Times New Roman"/>
          <w:sz w:val="24"/>
          <w:szCs w:val="24"/>
        </w:rPr>
        <w:t>р.п</w:t>
      </w:r>
      <w:proofErr w:type="spellEnd"/>
      <w:r w:rsidRPr="00293B28">
        <w:rPr>
          <w:rFonts w:ascii="Times New Roman" w:hAnsi="Times New Roman" w:cs="Times New Roman"/>
          <w:sz w:val="24"/>
          <w:szCs w:val="24"/>
        </w:rPr>
        <w:t xml:space="preserve">. </w:t>
      </w:r>
      <w:proofErr w:type="spellStart"/>
      <w:r w:rsidRPr="00293B28">
        <w:rPr>
          <w:rFonts w:ascii="Times New Roman" w:hAnsi="Times New Roman" w:cs="Times New Roman"/>
          <w:sz w:val="24"/>
          <w:szCs w:val="24"/>
        </w:rPr>
        <w:t>Сява</w:t>
      </w:r>
      <w:proofErr w:type="spellEnd"/>
      <w:r w:rsidRPr="00293B28">
        <w:rPr>
          <w:rFonts w:ascii="Times New Roman" w:hAnsi="Times New Roman" w:cs="Times New Roman"/>
          <w:sz w:val="24"/>
          <w:szCs w:val="24"/>
        </w:rPr>
        <w:t>, с приложением комплекта до</w:t>
      </w:r>
      <w:r>
        <w:rPr>
          <w:rFonts w:ascii="Times New Roman" w:hAnsi="Times New Roman" w:cs="Times New Roman"/>
          <w:sz w:val="24"/>
          <w:szCs w:val="24"/>
        </w:rPr>
        <w:t>кументов, указанных в пункте 2.9</w:t>
      </w:r>
      <w:r w:rsidRPr="00293B28">
        <w:rPr>
          <w:rFonts w:ascii="Times New Roman" w:hAnsi="Times New Roman" w:cs="Times New Roman"/>
          <w:sz w:val="24"/>
          <w:szCs w:val="24"/>
        </w:rPr>
        <w:t>. настоящего регламента.</w:t>
      </w:r>
    </w:p>
    <w:p w:rsidR="003A1FE3" w:rsidRPr="00BC5039" w:rsidRDefault="003A1FE3" w:rsidP="006A4402">
      <w:pPr>
        <w:pStyle w:val="ConsPlusNormal"/>
        <w:ind w:firstLine="540"/>
        <w:jc w:val="both"/>
        <w:rPr>
          <w:rFonts w:ascii="Times New Roman" w:hAnsi="Times New Roman" w:cs="Times New Roman"/>
          <w:spacing w:val="-4"/>
          <w:sz w:val="24"/>
          <w:szCs w:val="24"/>
        </w:rPr>
      </w:pPr>
      <w:r w:rsidRPr="00BC5039">
        <w:rPr>
          <w:rFonts w:ascii="Times New Roman" w:hAnsi="Times New Roman" w:cs="Times New Roman"/>
          <w:sz w:val="24"/>
          <w:szCs w:val="24"/>
        </w:rPr>
        <w:t>3.2.2. С</w:t>
      </w:r>
      <w:r w:rsidRPr="00BC5039">
        <w:rPr>
          <w:rFonts w:ascii="Times New Roman" w:hAnsi="Times New Roman" w:cs="Times New Roman"/>
          <w:spacing w:val="-4"/>
          <w:sz w:val="24"/>
          <w:szCs w:val="24"/>
        </w:rPr>
        <w:t>пециалист, уполномоченный на приём и обработку заявок, устанавливает предмет обращения, устанавливает личность заявителя, проверяет заявку, представленные документы на соответствие требованиям, установленным настоящим административным регламентом.</w:t>
      </w:r>
    </w:p>
    <w:p w:rsidR="003A1FE3" w:rsidRPr="00BC5039" w:rsidRDefault="003A1FE3" w:rsidP="006A4402">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Максимальный срок выполнения административного действия составляет 40 минут.</w:t>
      </w:r>
    </w:p>
    <w:p w:rsidR="003A1FE3" w:rsidRPr="00BC5039" w:rsidRDefault="003A1FE3" w:rsidP="006A4402">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3.2.3. При соответствии заявки установленным требованиям специалист, ответственный за прием и обработку заявок, вносит запись о приеме заявки в книгу учета входящих документов в соответствии с требованием </w:t>
      </w:r>
      <w:hyperlink w:anchor="P178" w:history="1">
        <w:r w:rsidRPr="00AB23BB">
          <w:rPr>
            <w:rFonts w:ascii="Times New Roman" w:hAnsi="Times New Roman" w:cs="Times New Roman"/>
            <w:sz w:val="24"/>
            <w:szCs w:val="24"/>
          </w:rPr>
          <w:t>пункта 2.1</w:t>
        </w:r>
      </w:hyperlink>
      <w:r>
        <w:rPr>
          <w:rFonts w:ascii="Times New Roman" w:hAnsi="Times New Roman" w:cs="Times New Roman"/>
          <w:sz w:val="24"/>
          <w:szCs w:val="24"/>
        </w:rPr>
        <w:t>8</w:t>
      </w:r>
      <w:r w:rsidRPr="00AB23BB">
        <w:rPr>
          <w:rFonts w:ascii="Times New Roman" w:hAnsi="Times New Roman" w:cs="Times New Roman"/>
          <w:sz w:val="24"/>
          <w:szCs w:val="24"/>
        </w:rPr>
        <w:t xml:space="preserve"> настояще</w:t>
      </w:r>
      <w:r w:rsidRPr="00FA05C5">
        <w:rPr>
          <w:rFonts w:ascii="Times New Roman" w:hAnsi="Times New Roman" w:cs="Times New Roman"/>
          <w:sz w:val="24"/>
          <w:szCs w:val="24"/>
        </w:rPr>
        <w:t>го Р</w:t>
      </w:r>
      <w:r w:rsidRPr="00BC5039">
        <w:rPr>
          <w:rFonts w:ascii="Times New Roman" w:hAnsi="Times New Roman" w:cs="Times New Roman"/>
          <w:sz w:val="24"/>
          <w:szCs w:val="24"/>
        </w:rPr>
        <w:t xml:space="preserve">егламента </w:t>
      </w:r>
    </w:p>
    <w:p w:rsidR="003A1FE3" w:rsidRPr="00BC5039" w:rsidRDefault="003A1FE3" w:rsidP="006A4402">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3.2.5. </w:t>
      </w:r>
      <w:proofErr w:type="gramStart"/>
      <w:r w:rsidRPr="00BC5039">
        <w:rPr>
          <w:rFonts w:ascii="Times New Roman" w:hAnsi="Times New Roman" w:cs="Times New Roman"/>
          <w:sz w:val="24"/>
          <w:szCs w:val="24"/>
        </w:rPr>
        <w:t xml:space="preserve">В случае выявления оснований для отказа в приеме документов в соответствии </w:t>
      </w:r>
      <w:r w:rsidRPr="00823A29">
        <w:rPr>
          <w:rFonts w:ascii="Times New Roman" w:hAnsi="Times New Roman" w:cs="Times New Roman"/>
          <w:sz w:val="24"/>
          <w:szCs w:val="24"/>
        </w:rPr>
        <w:t xml:space="preserve">с </w:t>
      </w:r>
      <w:r>
        <w:rPr>
          <w:rFonts w:ascii="Times New Roman" w:hAnsi="Times New Roman" w:cs="Times New Roman"/>
          <w:sz w:val="24"/>
          <w:szCs w:val="24"/>
        </w:rPr>
        <w:t>пунктом</w:t>
      </w:r>
      <w:proofErr w:type="gramEnd"/>
      <w:r>
        <w:rPr>
          <w:rFonts w:ascii="Times New Roman" w:hAnsi="Times New Roman" w:cs="Times New Roman"/>
          <w:sz w:val="24"/>
          <w:szCs w:val="24"/>
        </w:rPr>
        <w:t xml:space="preserve"> </w:t>
      </w:r>
      <w:hyperlink w:anchor="P156" w:history="1">
        <w:r w:rsidRPr="00823A29">
          <w:rPr>
            <w:rFonts w:ascii="Times New Roman" w:hAnsi="Times New Roman" w:cs="Times New Roman"/>
            <w:sz w:val="24"/>
            <w:szCs w:val="24"/>
          </w:rPr>
          <w:t>2.1</w:t>
        </w:r>
      </w:hyperlink>
      <w:r>
        <w:rPr>
          <w:rFonts w:ascii="Times New Roman" w:hAnsi="Times New Roman" w:cs="Times New Roman"/>
          <w:sz w:val="24"/>
          <w:szCs w:val="24"/>
        </w:rPr>
        <w:t>3</w:t>
      </w:r>
      <w:r w:rsidRPr="00BC5039">
        <w:rPr>
          <w:rFonts w:ascii="Times New Roman" w:hAnsi="Times New Roman" w:cs="Times New Roman"/>
          <w:sz w:val="24"/>
          <w:szCs w:val="24"/>
        </w:rPr>
        <w:t xml:space="preserve"> настоящего Регламента, специалист, ответственный за прием заявок:</w:t>
      </w:r>
    </w:p>
    <w:p w:rsidR="003A1FE3" w:rsidRPr="00BC5039" w:rsidRDefault="003A1FE3" w:rsidP="006A4402">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1) уведомляет заявителя о наличии препятствий для приема заявки;</w:t>
      </w:r>
    </w:p>
    <w:p w:rsidR="003A1FE3" w:rsidRPr="00BC5039" w:rsidRDefault="003A1FE3" w:rsidP="006A4402">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2) при желании заявителя устранить данные препятствия, прервав подачу заявки, формирует перечень выявленных препятствий для приема заявки (в двух экземплярах) и передает его для подписания заявителю;</w:t>
      </w:r>
    </w:p>
    <w:p w:rsidR="003A1FE3" w:rsidRPr="003C4F3B"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3) возвращает заявителю заявку без регистрации (вместе с одним экземпляром перечня препятствий для приема заявки в случае его составления). В случае</w:t>
      </w:r>
      <w:proofErr w:type="gramStart"/>
      <w:r w:rsidRPr="00BC5039">
        <w:rPr>
          <w:rFonts w:ascii="Times New Roman" w:hAnsi="Times New Roman" w:cs="Times New Roman"/>
          <w:sz w:val="24"/>
          <w:szCs w:val="24"/>
        </w:rPr>
        <w:t>,</w:t>
      </w:r>
      <w:proofErr w:type="gramEnd"/>
      <w:r w:rsidRPr="00BC5039">
        <w:rPr>
          <w:rFonts w:ascii="Times New Roman" w:hAnsi="Times New Roman" w:cs="Times New Roman"/>
          <w:sz w:val="24"/>
          <w:szCs w:val="24"/>
        </w:rPr>
        <w:t xml:space="preserve"> если заявка возвращается заявителю </w:t>
      </w:r>
      <w:r w:rsidRPr="00AB23BB">
        <w:rPr>
          <w:rFonts w:ascii="Times New Roman" w:hAnsi="Times New Roman" w:cs="Times New Roman"/>
          <w:sz w:val="24"/>
          <w:szCs w:val="24"/>
        </w:rPr>
        <w:t xml:space="preserve">по основанию, указанному в </w:t>
      </w:r>
      <w:hyperlink w:anchor="P159" w:history="1">
        <w:r w:rsidRPr="00AB23BB">
          <w:rPr>
            <w:rFonts w:ascii="Times New Roman" w:hAnsi="Times New Roman" w:cs="Times New Roman"/>
            <w:sz w:val="24"/>
            <w:szCs w:val="24"/>
          </w:rPr>
          <w:t>подпункте 2.1</w:t>
        </w:r>
        <w:r>
          <w:rPr>
            <w:rFonts w:ascii="Times New Roman" w:hAnsi="Times New Roman" w:cs="Times New Roman"/>
            <w:sz w:val="24"/>
            <w:szCs w:val="24"/>
          </w:rPr>
          <w:t>3</w:t>
        </w:r>
        <w:r w:rsidRPr="00AB23BB">
          <w:rPr>
            <w:rFonts w:ascii="Times New Roman" w:hAnsi="Times New Roman" w:cs="Times New Roman"/>
            <w:sz w:val="24"/>
            <w:szCs w:val="24"/>
          </w:rPr>
          <w:t>.2 пункта 2.1</w:t>
        </w:r>
      </w:hyperlink>
      <w:r>
        <w:rPr>
          <w:rFonts w:ascii="Times New Roman" w:hAnsi="Times New Roman" w:cs="Times New Roman"/>
          <w:sz w:val="24"/>
          <w:szCs w:val="24"/>
        </w:rPr>
        <w:t>2</w:t>
      </w:r>
      <w:r w:rsidRPr="00AB23BB">
        <w:rPr>
          <w:rFonts w:ascii="Times New Roman" w:hAnsi="Times New Roman" w:cs="Times New Roman"/>
          <w:sz w:val="24"/>
          <w:szCs w:val="24"/>
        </w:rPr>
        <w:t xml:space="preserve"> настоящего Регламента,</w:t>
      </w:r>
      <w:r w:rsidRPr="003C4F3B">
        <w:rPr>
          <w:rFonts w:ascii="Times New Roman" w:hAnsi="Times New Roman" w:cs="Times New Roman"/>
          <w:sz w:val="24"/>
          <w:szCs w:val="24"/>
        </w:rPr>
        <w:t xml:space="preserve"> в заявке дополнительно делается отметка об отказе в приеме документов с указанием даты.</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3.2.6. Специалист, ответственный за прием заявок, передает в порядке общего делопроизводства зарегистрированную заявку в </w:t>
      </w:r>
      <w:r>
        <w:rPr>
          <w:rFonts w:ascii="Times New Roman" w:hAnsi="Times New Roman" w:cs="Times New Roman"/>
          <w:sz w:val="24"/>
          <w:szCs w:val="24"/>
        </w:rPr>
        <w:t xml:space="preserve">сектор </w:t>
      </w:r>
      <w:r w:rsidRPr="003C4F3B">
        <w:rPr>
          <w:rFonts w:ascii="Times New Roman" w:hAnsi="Times New Roman" w:cs="Times New Roman"/>
          <w:sz w:val="24"/>
          <w:szCs w:val="24"/>
        </w:rPr>
        <w:t>в течение трех дней со дня ее регистрации.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3.2.7. Результатом административного действия является поступление зарегистрированной заявки в </w:t>
      </w:r>
      <w:r>
        <w:rPr>
          <w:rFonts w:ascii="Times New Roman" w:hAnsi="Times New Roman" w:cs="Times New Roman"/>
          <w:sz w:val="24"/>
          <w:szCs w:val="24"/>
        </w:rPr>
        <w:t xml:space="preserve">сектор </w:t>
      </w:r>
      <w:r w:rsidRPr="003C4F3B">
        <w:rPr>
          <w:rFonts w:ascii="Times New Roman" w:hAnsi="Times New Roman" w:cs="Times New Roman"/>
          <w:sz w:val="24"/>
          <w:szCs w:val="24"/>
        </w:rPr>
        <w:t>либо мотивированный отказ в приеме и регистрации заявки.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3.3. Проверка правильности оформления и соответствия заявок требованиям настоящего Регламента, допуск заявок к участию в отборе.</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3.3.1. Основанием для начала осуществления административного действия является поступление в </w:t>
      </w:r>
      <w:r>
        <w:rPr>
          <w:rFonts w:ascii="Times New Roman" w:hAnsi="Times New Roman" w:cs="Times New Roman"/>
          <w:sz w:val="24"/>
          <w:szCs w:val="24"/>
        </w:rPr>
        <w:t xml:space="preserve">сектор </w:t>
      </w:r>
      <w:r w:rsidRPr="003C4F3B">
        <w:rPr>
          <w:rFonts w:ascii="Times New Roman" w:hAnsi="Times New Roman" w:cs="Times New Roman"/>
          <w:sz w:val="24"/>
          <w:szCs w:val="24"/>
        </w:rPr>
        <w:t>заявки.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Общий срок выполнения административного действия составляет </w:t>
      </w:r>
      <w:r>
        <w:rPr>
          <w:rFonts w:ascii="Times New Roman" w:hAnsi="Times New Roman" w:cs="Times New Roman"/>
          <w:sz w:val="24"/>
          <w:szCs w:val="24"/>
        </w:rPr>
        <w:t>1</w:t>
      </w:r>
      <w:r w:rsidRPr="003C4F3B">
        <w:rPr>
          <w:rFonts w:ascii="Times New Roman" w:hAnsi="Times New Roman" w:cs="Times New Roman"/>
          <w:sz w:val="24"/>
          <w:szCs w:val="24"/>
        </w:rPr>
        <w:t xml:space="preserve">0 рабочих дней, начиная со дня, следующего за днем подачи заявки заявителем. Должностным лицом, ответственным за выполнение административного действия, является не занятый на момент поступления заявки сотрудник </w:t>
      </w:r>
      <w:r>
        <w:rPr>
          <w:rFonts w:ascii="Times New Roman" w:hAnsi="Times New Roman" w:cs="Times New Roman"/>
          <w:sz w:val="24"/>
          <w:szCs w:val="24"/>
        </w:rPr>
        <w:t xml:space="preserve">сектора </w:t>
      </w:r>
      <w:r w:rsidRPr="003C4F3B">
        <w:rPr>
          <w:rFonts w:ascii="Times New Roman" w:hAnsi="Times New Roman" w:cs="Times New Roman"/>
          <w:sz w:val="24"/>
          <w:szCs w:val="24"/>
        </w:rPr>
        <w:t>(далее - ответственное должностное лицо</w:t>
      </w:r>
      <w:r>
        <w:rPr>
          <w:rFonts w:ascii="Times New Roman" w:hAnsi="Times New Roman" w:cs="Times New Roman"/>
          <w:sz w:val="24"/>
          <w:szCs w:val="24"/>
        </w:rPr>
        <w:t xml:space="preserve"> сектора</w:t>
      </w:r>
      <w:r w:rsidRPr="003C4F3B">
        <w:rPr>
          <w:rFonts w:ascii="Times New Roman" w:hAnsi="Times New Roman" w:cs="Times New Roman"/>
          <w:sz w:val="24"/>
          <w:szCs w:val="24"/>
        </w:rPr>
        <w:t>).</w:t>
      </w:r>
    </w:p>
    <w:p w:rsidR="003A1FE3" w:rsidRPr="00BC5039"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3.3.2. Ответственное должностное лицо </w:t>
      </w:r>
      <w:r>
        <w:rPr>
          <w:rFonts w:ascii="Times New Roman" w:hAnsi="Times New Roman" w:cs="Times New Roman"/>
          <w:sz w:val="24"/>
          <w:szCs w:val="24"/>
        </w:rPr>
        <w:t xml:space="preserve">сектора </w:t>
      </w:r>
      <w:r w:rsidRPr="003C4F3B">
        <w:rPr>
          <w:rFonts w:ascii="Times New Roman" w:hAnsi="Times New Roman" w:cs="Times New Roman"/>
          <w:sz w:val="24"/>
          <w:szCs w:val="24"/>
        </w:rPr>
        <w:t xml:space="preserve">в течение 7 рабочих дней, начиная со дня, следующего за днем подачи заявки заявителем, запрашивает в порядке межведомственного информационного взаимодействия информацию, указанную в </w:t>
      </w:r>
      <w:hyperlink w:anchor="P140" w:history="1">
        <w:r w:rsidRPr="00AB23BB">
          <w:rPr>
            <w:rFonts w:ascii="Times New Roman" w:hAnsi="Times New Roman" w:cs="Times New Roman"/>
            <w:sz w:val="24"/>
            <w:szCs w:val="24"/>
          </w:rPr>
          <w:t>подпунктах 2.</w:t>
        </w:r>
        <w:r>
          <w:rPr>
            <w:rFonts w:ascii="Times New Roman" w:hAnsi="Times New Roman" w:cs="Times New Roman"/>
            <w:sz w:val="24"/>
            <w:szCs w:val="24"/>
          </w:rPr>
          <w:t>10</w:t>
        </w:r>
        <w:r w:rsidRPr="00AB23BB">
          <w:rPr>
            <w:rFonts w:ascii="Times New Roman" w:hAnsi="Times New Roman" w:cs="Times New Roman"/>
            <w:sz w:val="24"/>
            <w:szCs w:val="24"/>
          </w:rPr>
          <w:t>.1</w:t>
        </w:r>
      </w:hyperlink>
      <w:r w:rsidRPr="00AB23BB">
        <w:rPr>
          <w:rFonts w:ascii="Times New Roman" w:hAnsi="Times New Roman" w:cs="Times New Roman"/>
          <w:sz w:val="24"/>
          <w:szCs w:val="24"/>
        </w:rPr>
        <w:t xml:space="preserve"> - </w:t>
      </w:r>
      <w:hyperlink w:anchor="P149" w:history="1">
        <w:r w:rsidRPr="00AB23BB">
          <w:rPr>
            <w:rFonts w:ascii="Times New Roman" w:hAnsi="Times New Roman" w:cs="Times New Roman"/>
            <w:sz w:val="24"/>
            <w:szCs w:val="24"/>
          </w:rPr>
          <w:t>2.</w:t>
        </w:r>
        <w:r>
          <w:rPr>
            <w:rFonts w:ascii="Times New Roman" w:hAnsi="Times New Roman" w:cs="Times New Roman"/>
            <w:sz w:val="24"/>
            <w:szCs w:val="24"/>
          </w:rPr>
          <w:t>10</w:t>
        </w:r>
        <w:r w:rsidRPr="00AB23BB">
          <w:rPr>
            <w:rFonts w:ascii="Times New Roman" w:hAnsi="Times New Roman" w:cs="Times New Roman"/>
            <w:sz w:val="24"/>
            <w:szCs w:val="24"/>
          </w:rPr>
          <w:t>.7 пункта 2.</w:t>
        </w:r>
      </w:hyperlink>
      <w:r>
        <w:rPr>
          <w:rFonts w:ascii="Times New Roman" w:hAnsi="Times New Roman" w:cs="Times New Roman"/>
          <w:sz w:val="24"/>
          <w:szCs w:val="24"/>
        </w:rPr>
        <w:t>10</w:t>
      </w:r>
      <w:r w:rsidRPr="00AB23BB">
        <w:rPr>
          <w:rFonts w:ascii="Times New Roman" w:hAnsi="Times New Roman" w:cs="Times New Roman"/>
          <w:sz w:val="24"/>
          <w:szCs w:val="24"/>
        </w:rPr>
        <w:t xml:space="preserve"> настоящег</w:t>
      </w:r>
      <w:r w:rsidRPr="00BC5039">
        <w:rPr>
          <w:rFonts w:ascii="Times New Roman" w:hAnsi="Times New Roman" w:cs="Times New Roman"/>
          <w:sz w:val="24"/>
          <w:szCs w:val="24"/>
        </w:rPr>
        <w:t>о Регламента, в случае, если заявитель не представил документы, указанные в данных пунктах, самостоятельно.</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3.3.3. В течение 3 рабочих дней, начиная со дня, следующего за днем поступления ответов на межведомственный запрос, ответственное должностное лицо сектора проверяет информацию, указанную </w:t>
      </w:r>
      <w:r>
        <w:rPr>
          <w:rFonts w:ascii="Times New Roman" w:hAnsi="Times New Roman" w:cs="Times New Roman"/>
          <w:sz w:val="24"/>
          <w:szCs w:val="24"/>
        </w:rPr>
        <w:t xml:space="preserve">в </w:t>
      </w:r>
      <w:r w:rsidRPr="00AB23BB">
        <w:rPr>
          <w:rFonts w:ascii="Times New Roman" w:hAnsi="Times New Roman" w:cs="Times New Roman"/>
          <w:sz w:val="24"/>
          <w:szCs w:val="24"/>
        </w:rPr>
        <w:t>подпунктах 2.</w:t>
      </w:r>
      <w:r>
        <w:rPr>
          <w:rFonts w:ascii="Times New Roman" w:hAnsi="Times New Roman" w:cs="Times New Roman"/>
          <w:sz w:val="24"/>
          <w:szCs w:val="24"/>
        </w:rPr>
        <w:t>10</w:t>
      </w:r>
      <w:r w:rsidRPr="00AB23BB">
        <w:rPr>
          <w:rFonts w:ascii="Times New Roman" w:hAnsi="Times New Roman" w:cs="Times New Roman"/>
          <w:sz w:val="24"/>
          <w:szCs w:val="24"/>
        </w:rPr>
        <w:t>.1 - 2.</w:t>
      </w:r>
      <w:r>
        <w:rPr>
          <w:rFonts w:ascii="Times New Roman" w:hAnsi="Times New Roman" w:cs="Times New Roman"/>
          <w:sz w:val="24"/>
          <w:szCs w:val="24"/>
        </w:rPr>
        <w:t>10</w:t>
      </w:r>
      <w:r w:rsidRPr="00AB23BB">
        <w:rPr>
          <w:rFonts w:ascii="Times New Roman" w:hAnsi="Times New Roman" w:cs="Times New Roman"/>
          <w:sz w:val="24"/>
          <w:szCs w:val="24"/>
        </w:rPr>
        <w:t>.7 пункта 2.</w:t>
      </w:r>
      <w:r>
        <w:rPr>
          <w:rFonts w:ascii="Times New Roman" w:hAnsi="Times New Roman" w:cs="Times New Roman"/>
          <w:sz w:val="24"/>
          <w:szCs w:val="24"/>
        </w:rPr>
        <w:t>10</w:t>
      </w:r>
      <w:r w:rsidRPr="00BC5039">
        <w:rPr>
          <w:rFonts w:ascii="Times New Roman" w:hAnsi="Times New Roman" w:cs="Times New Roman"/>
          <w:sz w:val="24"/>
          <w:szCs w:val="24"/>
        </w:rPr>
        <w:t xml:space="preserve"> настоящего Регламента, на соответствие установленным требованиям.</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3.3.4. </w:t>
      </w:r>
      <w:proofErr w:type="gramStart"/>
      <w:r w:rsidRPr="00BC5039">
        <w:rPr>
          <w:rFonts w:ascii="Times New Roman" w:hAnsi="Times New Roman" w:cs="Times New Roman"/>
          <w:sz w:val="24"/>
          <w:szCs w:val="24"/>
        </w:rPr>
        <w:t xml:space="preserve">В случае несоответствия заявителя условиям получения Субсидии, указанным </w:t>
      </w:r>
      <w:r w:rsidRPr="00AB23BB">
        <w:rPr>
          <w:rFonts w:ascii="Times New Roman" w:hAnsi="Times New Roman" w:cs="Times New Roman"/>
          <w:sz w:val="24"/>
          <w:szCs w:val="24"/>
        </w:rPr>
        <w:t xml:space="preserve">в </w:t>
      </w:r>
      <w:hyperlink r:id="rId27" w:history="1">
        <w:r w:rsidRPr="007527DB">
          <w:rPr>
            <w:rFonts w:ascii="Times New Roman" w:hAnsi="Times New Roman" w:cs="Times New Roman"/>
            <w:sz w:val="24"/>
            <w:szCs w:val="24"/>
          </w:rPr>
          <w:t>разделе 2</w:t>
        </w:r>
      </w:hyperlink>
      <w:r w:rsidRPr="007527DB">
        <w:rPr>
          <w:rFonts w:ascii="Times New Roman" w:hAnsi="Times New Roman" w:cs="Times New Roman"/>
          <w:sz w:val="24"/>
          <w:szCs w:val="24"/>
        </w:rPr>
        <w:t xml:space="preserve"> «Порядка субсидирования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rPr>
          <w:rFonts w:ascii="Times New Roman" w:hAnsi="Times New Roman" w:cs="Times New Roman"/>
          <w:sz w:val="24"/>
          <w:szCs w:val="24"/>
        </w:rPr>
        <w:t>», утвержденного постановлением администрации городского округа город Шахунья Нижегородской области от 11.09.2013 № 764</w:t>
      </w:r>
      <w:r w:rsidRPr="00BC5039">
        <w:rPr>
          <w:rFonts w:ascii="Times New Roman" w:hAnsi="Times New Roman" w:cs="Times New Roman"/>
          <w:sz w:val="24"/>
          <w:szCs w:val="24"/>
        </w:rPr>
        <w:t>, либо несоответствия документов, указанных в</w:t>
      </w:r>
      <w:proofErr w:type="gramEnd"/>
      <w:r w:rsidRPr="00BC5039">
        <w:rPr>
          <w:rFonts w:ascii="Times New Roman" w:hAnsi="Times New Roman" w:cs="Times New Roman"/>
          <w:sz w:val="24"/>
          <w:szCs w:val="24"/>
        </w:rPr>
        <w:t xml:space="preserve"> </w:t>
      </w:r>
      <w:hyperlink w:anchor="P120" w:history="1">
        <w:proofErr w:type="gramStart"/>
        <w:r w:rsidRPr="00AB23BB">
          <w:rPr>
            <w:rFonts w:ascii="Times New Roman" w:hAnsi="Times New Roman" w:cs="Times New Roman"/>
            <w:sz w:val="24"/>
            <w:szCs w:val="24"/>
          </w:rPr>
          <w:t>пункте</w:t>
        </w:r>
        <w:proofErr w:type="gramEnd"/>
        <w:r w:rsidRPr="00AB23BB">
          <w:rPr>
            <w:rFonts w:ascii="Times New Roman" w:hAnsi="Times New Roman" w:cs="Times New Roman"/>
            <w:sz w:val="24"/>
            <w:szCs w:val="24"/>
          </w:rPr>
          <w:t xml:space="preserve"> 2.</w:t>
        </w:r>
      </w:hyperlink>
      <w:r>
        <w:rPr>
          <w:rFonts w:ascii="Times New Roman" w:hAnsi="Times New Roman" w:cs="Times New Roman"/>
          <w:sz w:val="24"/>
          <w:szCs w:val="24"/>
        </w:rPr>
        <w:t>9</w:t>
      </w:r>
      <w:r w:rsidRPr="00BC5039">
        <w:rPr>
          <w:rFonts w:ascii="Times New Roman" w:hAnsi="Times New Roman" w:cs="Times New Roman"/>
          <w:sz w:val="24"/>
          <w:szCs w:val="24"/>
        </w:rPr>
        <w:t xml:space="preserve"> настоящего Регламента, и сведений, содержащихся в этих документах, ответственное должностное лицо сектора готовит и передает на подпись главе </w:t>
      </w:r>
      <w:r>
        <w:rPr>
          <w:rFonts w:ascii="Times New Roman" w:hAnsi="Times New Roman" w:cs="Times New Roman"/>
          <w:sz w:val="24"/>
          <w:szCs w:val="24"/>
        </w:rPr>
        <w:t>местного самоуправления</w:t>
      </w:r>
      <w:r w:rsidRPr="00BC5039">
        <w:rPr>
          <w:rFonts w:ascii="Times New Roman" w:hAnsi="Times New Roman" w:cs="Times New Roman"/>
          <w:sz w:val="24"/>
          <w:szCs w:val="24"/>
        </w:rPr>
        <w:t xml:space="preserve"> городского округа  город Шахунья Нижегородской области (далее - глава) либо лицу, его замещающему, проект письма администрации об отклонении и возврате заявки с указанием причин возврата.</w:t>
      </w:r>
    </w:p>
    <w:p w:rsidR="003A1FE3" w:rsidRPr="00BC5039"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Уведомление о возврате заявки направляется в адрес заявителя в течение 10 рабочих дней, начиная со дня, следующего за днем подачи заявки заявителем.</w:t>
      </w:r>
    </w:p>
    <w:p w:rsidR="003A1FE3" w:rsidRPr="00BC5039" w:rsidRDefault="003A1FE3" w:rsidP="003A1FE3">
      <w:pPr>
        <w:autoSpaceDE w:val="0"/>
        <w:autoSpaceDN w:val="0"/>
        <w:adjustRightInd w:val="0"/>
        <w:ind w:firstLine="540"/>
        <w:jc w:val="both"/>
      </w:pPr>
      <w:r w:rsidRPr="00BC5039">
        <w:lastRenderedPageBreak/>
        <w:t xml:space="preserve">Заявитель, заявка которого была возвращена, имеет право повторно подать заявку до истечения срока приема заявок после устранения замечаний, послуживших причиной возврата. </w:t>
      </w:r>
    </w:p>
    <w:p w:rsidR="003A1FE3" w:rsidRPr="00BC5039" w:rsidRDefault="003A1FE3" w:rsidP="003A1FE3">
      <w:pPr>
        <w:tabs>
          <w:tab w:val="center" w:pos="2160"/>
        </w:tabs>
        <w:ind w:firstLine="499"/>
        <w:jc w:val="both"/>
      </w:pPr>
      <w:r w:rsidRPr="00BC5039">
        <w:t xml:space="preserve">3.3.5. </w:t>
      </w:r>
      <w:proofErr w:type="gramStart"/>
      <w:r w:rsidRPr="00BC5039">
        <w:t xml:space="preserve">В случае соответствия заявителя условиям получения Субсидии, указанным в </w:t>
      </w:r>
      <w:hyperlink r:id="rId28" w:history="1">
        <w:r w:rsidRPr="00AB23BB">
          <w:t>разделе 2</w:t>
        </w:r>
      </w:hyperlink>
      <w:r w:rsidRPr="00AB23BB">
        <w:t xml:space="preserve"> </w:t>
      </w:r>
      <w:r w:rsidRPr="007527DB">
        <w:t>«Порядка субсидирования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t>», утвержденного постановлением администрации городского округа город Шахунья Нижегородской области от 11.09.2013 № 764</w:t>
      </w:r>
      <w:r w:rsidRPr="00BC5039">
        <w:t>, и соответствия документов, указанных в</w:t>
      </w:r>
      <w:proofErr w:type="gramEnd"/>
      <w:r w:rsidRPr="00BC5039">
        <w:t xml:space="preserve"> </w:t>
      </w:r>
      <w:hyperlink w:anchor="P120" w:history="1">
        <w:r w:rsidRPr="00AB23BB">
          <w:t>2.</w:t>
        </w:r>
      </w:hyperlink>
      <w:r>
        <w:t>9</w:t>
      </w:r>
      <w:r w:rsidRPr="00AB23BB">
        <w:t xml:space="preserve"> наст</w:t>
      </w:r>
      <w:r w:rsidRPr="00BC5039">
        <w:t>оящего Регламента, и сведений, содержащихся в этих документах, заявка считается допущенной к отбору и ей присваивается</w:t>
      </w:r>
      <w:r w:rsidRPr="00BC5039">
        <w:rPr>
          <w:b/>
        </w:rPr>
        <w:t xml:space="preserve"> </w:t>
      </w:r>
      <w:r w:rsidRPr="00BC5039">
        <w:t xml:space="preserve">номер в  журнале регистрации конкурсных заявок, допущенных к отбору (далее – журнал регистрации). </w:t>
      </w:r>
    </w:p>
    <w:p w:rsidR="003A1FE3" w:rsidRPr="003C4F3B" w:rsidRDefault="003A1FE3" w:rsidP="003A1FE3">
      <w:pPr>
        <w:pStyle w:val="ConsPlusNormal"/>
        <w:ind w:firstLine="540"/>
        <w:jc w:val="both"/>
        <w:rPr>
          <w:rFonts w:ascii="Times New Roman" w:hAnsi="Times New Roman" w:cs="Times New Roman"/>
          <w:sz w:val="24"/>
          <w:szCs w:val="24"/>
        </w:rPr>
      </w:pPr>
      <w:r w:rsidRPr="00BC5039">
        <w:rPr>
          <w:rFonts w:ascii="Times New Roman" w:hAnsi="Times New Roman" w:cs="Times New Roman"/>
          <w:sz w:val="24"/>
          <w:szCs w:val="24"/>
        </w:rPr>
        <w:t xml:space="preserve">Ответственное должностное лицо сектора размещает информацию о заявках, допущенных к отбору на сайте администрации городского округа город Шахунья </w:t>
      </w:r>
      <w:r w:rsidRPr="00C57088">
        <w:rPr>
          <w:rFonts w:ascii="Times New Roman" w:eastAsia="Calibri" w:hAnsi="Times New Roman" w:cs="Times New Roman"/>
          <w:sz w:val="24"/>
          <w:szCs w:val="24"/>
          <w:lang w:val="en-US"/>
        </w:rPr>
        <w:t>www</w:t>
      </w:r>
      <w:r w:rsidRPr="00C57088">
        <w:rPr>
          <w:rFonts w:ascii="Times New Roman" w:eastAsia="Calibri" w:hAnsi="Times New Roman" w:cs="Times New Roman"/>
          <w:sz w:val="24"/>
          <w:szCs w:val="24"/>
        </w:rPr>
        <w:t>.</w:t>
      </w:r>
      <w:proofErr w:type="spellStart"/>
      <w:r w:rsidRPr="00C57088">
        <w:rPr>
          <w:rFonts w:ascii="Times New Roman" w:eastAsia="Calibri" w:hAnsi="Times New Roman" w:cs="Times New Roman"/>
          <w:sz w:val="24"/>
          <w:szCs w:val="24"/>
          <w:lang w:val="en-US"/>
        </w:rPr>
        <w:t>shahadm</w:t>
      </w:r>
      <w:proofErr w:type="spellEnd"/>
      <w:r w:rsidRPr="00C57088">
        <w:rPr>
          <w:rFonts w:ascii="Times New Roman" w:eastAsia="Calibri" w:hAnsi="Times New Roman" w:cs="Times New Roman"/>
          <w:sz w:val="24"/>
          <w:szCs w:val="24"/>
        </w:rPr>
        <w:t>.</w:t>
      </w:r>
      <w:proofErr w:type="spellStart"/>
      <w:r w:rsidRPr="00C57088">
        <w:rPr>
          <w:rFonts w:ascii="Times New Roman" w:eastAsia="Calibri" w:hAnsi="Times New Roman" w:cs="Times New Roman"/>
          <w:sz w:val="24"/>
          <w:szCs w:val="24"/>
          <w:lang w:val="en-US"/>
        </w:rPr>
        <w:t>ru</w:t>
      </w:r>
      <w:proofErr w:type="spellEnd"/>
      <w:r w:rsidRPr="003C4F3B">
        <w:rPr>
          <w:rFonts w:ascii="Times New Roman" w:hAnsi="Times New Roman" w:cs="Times New Roman"/>
          <w:sz w:val="24"/>
          <w:szCs w:val="24"/>
        </w:rPr>
        <w:t>, в течение 5 рабочих дней, начиная со дня, следующего за днем присвоения номера заявке в журнале регистрации.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3.3.6. Результатом административного действия является допуск заявки к отбору либо мотивированный отказ в таком допуске.</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3.4. Отбор заявок субъектов малого и среднего предпринимательства для предоставления им Субсидии.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3.4.1. Основанием для начала осуществления административного действия является присвоение заявке номера в журнале регистрации.</w:t>
      </w: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3.4.2. В течение 5 рабочих дней, начиная со дня, следующего за днем присвоения номера заявке в журнале регистрации, ответственное должностное лицо</w:t>
      </w:r>
      <w:r>
        <w:rPr>
          <w:rFonts w:ascii="Times New Roman" w:hAnsi="Times New Roman" w:cs="Times New Roman"/>
          <w:sz w:val="24"/>
          <w:szCs w:val="24"/>
        </w:rPr>
        <w:t xml:space="preserve"> сектора</w:t>
      </w:r>
      <w:r w:rsidRPr="003C4F3B">
        <w:rPr>
          <w:rFonts w:ascii="Times New Roman" w:hAnsi="Times New Roman" w:cs="Times New Roman"/>
          <w:sz w:val="24"/>
          <w:szCs w:val="24"/>
        </w:rPr>
        <w:t>:</w:t>
      </w:r>
    </w:p>
    <w:p w:rsidR="003A1FE3" w:rsidRPr="004C4542" w:rsidRDefault="003A1FE3" w:rsidP="003A1FE3">
      <w:pPr>
        <w:tabs>
          <w:tab w:val="center" w:pos="2160"/>
        </w:tabs>
        <w:ind w:firstLine="499"/>
        <w:jc w:val="both"/>
      </w:pPr>
      <w:r>
        <w:t>1) н</w:t>
      </w:r>
      <w:r w:rsidRPr="004C4542">
        <w:t xml:space="preserve">аправляет в Комиссию по предоставлению субсидии на оказание муниципальной  поддержки субъектам малого и среднего предпринимательства </w:t>
      </w:r>
      <w:r>
        <w:t>(далее – Комиссия)</w:t>
      </w:r>
      <w:r w:rsidRPr="004C4542">
        <w:t xml:space="preserve"> для проведения отраслевой экспертизы и предоставления заключения о степени влияния реализуемого проекта, на развитие курируемой отрасли (создание, сохранение рабочих мест; увеличение уровня заработной платы; привлечение инвестиций; объем налоговых поступлений).</w:t>
      </w:r>
    </w:p>
    <w:p w:rsidR="003A1FE3" w:rsidRPr="003C4F3B" w:rsidRDefault="003A1FE3" w:rsidP="003A1FE3">
      <w:pPr>
        <w:pStyle w:val="ConsPlusNormal"/>
        <w:ind w:firstLine="540"/>
        <w:jc w:val="both"/>
        <w:rPr>
          <w:rFonts w:ascii="Times New Roman" w:hAnsi="Times New Roman" w:cs="Times New Roman"/>
          <w:sz w:val="24"/>
          <w:szCs w:val="24"/>
        </w:rPr>
      </w:pPr>
      <w:proofErr w:type="gramStart"/>
      <w:r w:rsidRPr="004C4542">
        <w:rPr>
          <w:rFonts w:ascii="Times New Roman" w:hAnsi="Times New Roman" w:cs="Times New Roman"/>
          <w:sz w:val="24"/>
          <w:szCs w:val="24"/>
        </w:rPr>
        <w:t xml:space="preserve">Отраслевая экспертиза проводится в течение 5 рабочих дней, начиная со дня, следующего за днем получения документов, указанных в подпунктах 3.1.1 - 3.1.6 пункта 3.1  </w:t>
      </w:r>
      <w:r w:rsidRPr="00E91756">
        <w:rPr>
          <w:rFonts w:ascii="Times New Roman" w:hAnsi="Times New Roman" w:cs="Times New Roman"/>
          <w:sz w:val="24"/>
          <w:szCs w:val="24"/>
        </w:rPr>
        <w:t>«Порядк</w:t>
      </w:r>
      <w:r>
        <w:rPr>
          <w:rFonts w:ascii="Times New Roman" w:hAnsi="Times New Roman" w:cs="Times New Roman"/>
          <w:sz w:val="24"/>
          <w:szCs w:val="24"/>
        </w:rPr>
        <w:t>а</w:t>
      </w:r>
      <w:r w:rsidRPr="00E91756">
        <w:rPr>
          <w:rFonts w:ascii="Times New Roman" w:hAnsi="Times New Roman" w:cs="Times New Roman"/>
          <w:sz w:val="24"/>
          <w:szCs w:val="24"/>
        </w:rPr>
        <w:t xml:space="preserve"> субсидирования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rPr>
          <w:rFonts w:ascii="Times New Roman" w:hAnsi="Times New Roman" w:cs="Times New Roman"/>
          <w:sz w:val="24"/>
          <w:szCs w:val="24"/>
        </w:rPr>
        <w:t>», утвержденному постановлением администрации городского округа</w:t>
      </w:r>
      <w:proofErr w:type="gramEnd"/>
      <w:r>
        <w:rPr>
          <w:rFonts w:ascii="Times New Roman" w:hAnsi="Times New Roman" w:cs="Times New Roman"/>
          <w:sz w:val="24"/>
          <w:szCs w:val="24"/>
        </w:rPr>
        <w:t xml:space="preserve"> город Шахунья Нижегородской области от 11.09.2013 № 764 и </w:t>
      </w:r>
      <w:r w:rsidRPr="00E77F17">
        <w:rPr>
          <w:rFonts w:ascii="Times New Roman" w:hAnsi="Times New Roman" w:cs="Times New Roman"/>
          <w:sz w:val="24"/>
          <w:szCs w:val="24"/>
        </w:rPr>
        <w:t>пункта 2.</w:t>
      </w:r>
      <w:r>
        <w:rPr>
          <w:rFonts w:ascii="Times New Roman" w:hAnsi="Times New Roman" w:cs="Times New Roman"/>
          <w:sz w:val="24"/>
          <w:szCs w:val="24"/>
        </w:rPr>
        <w:t>8</w:t>
      </w:r>
      <w:r w:rsidRPr="003C4F3B">
        <w:rPr>
          <w:rFonts w:ascii="Times New Roman" w:hAnsi="Times New Roman" w:cs="Times New Roman"/>
          <w:sz w:val="24"/>
          <w:szCs w:val="24"/>
        </w:rPr>
        <w:t xml:space="preserve"> настоящего Регламента;</w:t>
      </w:r>
    </w:p>
    <w:p w:rsidR="003A1FE3" w:rsidRPr="00BC5039"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2) осуществляет оценку заявки по 100-балльной шкале в соответствии с критериями оценки, </w:t>
      </w:r>
      <w:r w:rsidRPr="00BC5039">
        <w:rPr>
          <w:rFonts w:ascii="Times New Roman" w:hAnsi="Times New Roman" w:cs="Times New Roman"/>
          <w:sz w:val="24"/>
          <w:szCs w:val="24"/>
        </w:rPr>
        <w:t xml:space="preserve">установленными </w:t>
      </w:r>
      <w:hyperlink r:id="rId29" w:history="1">
        <w:r w:rsidRPr="00E77F17">
          <w:rPr>
            <w:rFonts w:ascii="Times New Roman" w:hAnsi="Times New Roman" w:cs="Times New Roman"/>
            <w:sz w:val="24"/>
            <w:szCs w:val="24"/>
          </w:rPr>
          <w:t>пунктом 5.2</w:t>
        </w:r>
      </w:hyperlink>
      <w:r w:rsidRPr="00E77F17">
        <w:rPr>
          <w:rFonts w:ascii="Times New Roman" w:hAnsi="Times New Roman" w:cs="Times New Roman"/>
          <w:sz w:val="24"/>
          <w:szCs w:val="24"/>
        </w:rPr>
        <w:t xml:space="preserve"> Поряд</w:t>
      </w:r>
      <w:r w:rsidRPr="00BC5039">
        <w:rPr>
          <w:rFonts w:ascii="Times New Roman" w:hAnsi="Times New Roman" w:cs="Times New Roman"/>
          <w:sz w:val="24"/>
          <w:szCs w:val="24"/>
        </w:rPr>
        <w:t>ка, с заполнением оценочной ведомости.</w:t>
      </w:r>
    </w:p>
    <w:p w:rsidR="003A1FE3" w:rsidRPr="004C4542" w:rsidRDefault="003A1FE3" w:rsidP="003A1FE3">
      <w:pPr>
        <w:pStyle w:val="a3"/>
        <w:ind w:left="0" w:firstLine="499"/>
        <w:rPr>
          <w:bCs/>
          <w:sz w:val="24"/>
          <w:szCs w:val="24"/>
        </w:rPr>
      </w:pPr>
      <w:r w:rsidRPr="00BC5039">
        <w:rPr>
          <w:sz w:val="24"/>
          <w:szCs w:val="24"/>
        </w:rPr>
        <w:t xml:space="preserve"> </w:t>
      </w:r>
      <w:r w:rsidRPr="00BC5039">
        <w:rPr>
          <w:bCs/>
          <w:sz w:val="24"/>
          <w:szCs w:val="24"/>
        </w:rPr>
        <w:t xml:space="preserve">Оценка заявок осуществляется в </w:t>
      </w:r>
      <w:r w:rsidRPr="004C4542">
        <w:rPr>
          <w:bCs/>
          <w:sz w:val="24"/>
          <w:szCs w:val="24"/>
        </w:rPr>
        <w:t xml:space="preserve">соответствии со следующими критериями </w:t>
      </w:r>
      <w:r>
        <w:rPr>
          <w:bCs/>
          <w:sz w:val="24"/>
          <w:szCs w:val="24"/>
        </w:rPr>
        <w:t>о</w:t>
      </w:r>
      <w:r w:rsidRPr="004C4542">
        <w:rPr>
          <w:bCs/>
          <w:sz w:val="24"/>
          <w:szCs w:val="24"/>
        </w:rPr>
        <w:t>ценки:</w:t>
      </w:r>
    </w:p>
    <w:p w:rsidR="003A1FE3" w:rsidRPr="004C4542" w:rsidRDefault="003A1FE3" w:rsidP="003A1FE3">
      <w:pPr>
        <w:autoSpaceDE w:val="0"/>
        <w:autoSpaceDN w:val="0"/>
        <w:adjustRightInd w:val="0"/>
        <w:ind w:firstLine="499"/>
        <w:jc w:val="both"/>
      </w:pPr>
      <w:r w:rsidRPr="004C4542">
        <w:t xml:space="preserve"> Вид экономической деятельности в соответствии с постановлением Госстандарта России от 6 ноября 2001 года № 454-ст «О принятии и введении в действие ОКВЭД», осуществляемый субъектом малого и среднего предпринимательства в рамках реализации проекта: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8"/>
        <w:gridCol w:w="2100"/>
      </w:tblGrid>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t>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w:t>
            </w:r>
          </w:p>
        </w:tc>
        <w:tc>
          <w:tcPr>
            <w:tcW w:w="2100" w:type="dxa"/>
            <w:tcBorders>
              <w:top w:val="single" w:sz="4" w:space="0" w:color="000000"/>
              <w:left w:val="single" w:sz="4" w:space="0" w:color="000000"/>
              <w:bottom w:val="single" w:sz="4" w:space="0" w:color="000000"/>
              <w:right w:val="single" w:sz="4" w:space="0" w:color="000000"/>
            </w:tcBorders>
            <w:vAlign w:val="center"/>
            <w:hideMark/>
          </w:tcPr>
          <w:p w:rsidR="003A1FE3" w:rsidRPr="004C4542" w:rsidRDefault="003A1FE3" w:rsidP="003A1FE3">
            <w:pPr>
              <w:ind w:left="455" w:hanging="985"/>
              <w:jc w:val="center"/>
            </w:pPr>
            <w:r w:rsidRPr="004C4542">
              <w:t>100 баллов</w:t>
            </w:r>
          </w:p>
        </w:tc>
      </w:tr>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t xml:space="preserve">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w:t>
            </w:r>
            <w:r w:rsidRPr="004C4542">
              <w:lastRenderedPageBreak/>
              <w:t>подгруппа 85.11.2)</w:t>
            </w:r>
          </w:p>
        </w:tc>
        <w:tc>
          <w:tcPr>
            <w:tcW w:w="21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330" w:hanging="985"/>
              <w:jc w:val="center"/>
            </w:pPr>
            <w:r w:rsidRPr="004C4542">
              <w:lastRenderedPageBreak/>
              <w:t>90 баллов</w:t>
            </w:r>
          </w:p>
        </w:tc>
      </w:tr>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lastRenderedPageBreak/>
              <w:t>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 за исключением подкласса 45.5)</w:t>
            </w:r>
          </w:p>
        </w:tc>
        <w:tc>
          <w:tcPr>
            <w:tcW w:w="21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72" w:hanging="985"/>
              <w:jc w:val="center"/>
            </w:pPr>
            <w:r w:rsidRPr="004C4542">
              <w:t>80 баллов</w:t>
            </w:r>
          </w:p>
        </w:tc>
      </w:tr>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t>прочая промышленность  (класс 22, 25, 29, 36, 37, подкласс 27.4, 28.2 – 28.7, 35.2, 35.4, 35.5, группа 27.53, 27.54)</w:t>
            </w:r>
          </w:p>
        </w:tc>
        <w:tc>
          <w:tcPr>
            <w:tcW w:w="21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331" w:hanging="985"/>
              <w:jc w:val="center"/>
            </w:pPr>
            <w:r w:rsidRPr="004C4542">
              <w:t>60 баллов</w:t>
            </w:r>
          </w:p>
        </w:tc>
      </w:tr>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t>транспорт и связь (класс 60 – 64, за исключением подкласса 63.3)</w:t>
            </w:r>
          </w:p>
        </w:tc>
        <w:tc>
          <w:tcPr>
            <w:tcW w:w="21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331" w:hanging="985"/>
              <w:jc w:val="center"/>
            </w:pPr>
            <w:r w:rsidRPr="004C4542">
              <w:t>30 баллов</w:t>
            </w:r>
          </w:p>
        </w:tc>
      </w:tr>
      <w:tr w:rsidR="003A1FE3" w:rsidRPr="004C4542" w:rsidTr="003A1FE3">
        <w:tc>
          <w:tcPr>
            <w:tcW w:w="73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240"/>
              <w:jc w:val="both"/>
            </w:pPr>
            <w:r w:rsidRPr="004C4542">
              <w:t xml:space="preserve">прочая деятельность </w:t>
            </w:r>
          </w:p>
        </w:tc>
        <w:tc>
          <w:tcPr>
            <w:tcW w:w="21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331" w:hanging="985"/>
              <w:jc w:val="center"/>
            </w:pPr>
            <w:r w:rsidRPr="004C4542">
              <w:t>20 баллов</w:t>
            </w:r>
          </w:p>
        </w:tc>
      </w:tr>
    </w:tbl>
    <w:p w:rsidR="003A1FE3" w:rsidRPr="004C4542" w:rsidRDefault="003A1FE3" w:rsidP="003A1FE3">
      <w:pPr>
        <w:ind w:firstLine="400"/>
        <w:jc w:val="both"/>
      </w:pPr>
    </w:p>
    <w:p w:rsidR="003A1FE3" w:rsidRPr="004C4542" w:rsidRDefault="003A1FE3" w:rsidP="003A1FE3">
      <w:pPr>
        <w:ind w:firstLine="400"/>
        <w:jc w:val="both"/>
      </w:pPr>
      <w:r w:rsidRPr="004C4542">
        <w:t xml:space="preserve"> Среднемесячная заработная плата наемных работников заявителя за квартал, предшествующий дате подачи заявки: </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8"/>
        <w:gridCol w:w="2000"/>
      </w:tblGrid>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proofErr w:type="gramStart"/>
            <w:r w:rsidRPr="004C4542">
              <w:t>свыше 2 прожиточных минимумов, установленного для трудоспособного населения Нижегородской области</w:t>
            </w:r>
            <w:proofErr w:type="gramEnd"/>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100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 xml:space="preserve">свыше 1.5  до 2  прожиточных минимумов  </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50 баллов</w:t>
            </w:r>
          </w:p>
        </w:tc>
      </w:tr>
    </w:tbl>
    <w:p w:rsidR="003A1FE3" w:rsidRPr="004C4542" w:rsidRDefault="003A1FE3" w:rsidP="003A1FE3">
      <w:pPr>
        <w:autoSpaceDE w:val="0"/>
        <w:autoSpaceDN w:val="0"/>
        <w:adjustRightInd w:val="0"/>
        <w:ind w:firstLine="500"/>
        <w:jc w:val="both"/>
        <w:outlineLvl w:val="0"/>
        <w:rPr>
          <w:spacing w:val="-6"/>
        </w:rPr>
      </w:pPr>
    </w:p>
    <w:p w:rsidR="003A1FE3" w:rsidRPr="004C4542" w:rsidRDefault="003A1FE3" w:rsidP="003A1FE3">
      <w:pPr>
        <w:autoSpaceDE w:val="0"/>
        <w:autoSpaceDN w:val="0"/>
        <w:adjustRightInd w:val="0"/>
        <w:ind w:firstLine="500"/>
        <w:jc w:val="both"/>
        <w:outlineLvl w:val="0"/>
      </w:pPr>
      <w:r w:rsidRPr="004C4542">
        <w:rPr>
          <w:spacing w:val="-6"/>
        </w:rPr>
        <w:t>Бюджетная эффективность Субсидии (соотношение объема налоговых</w:t>
      </w:r>
      <w:r w:rsidRPr="004C4542">
        <w:t xml:space="preserve"> платежей, уплаченных за предшествующий календарный год в бюджеты всех уровней, к объему запрашиваемой Субсидии (в процентах)):</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8"/>
        <w:gridCol w:w="2000"/>
      </w:tblGrid>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свыше 100 процентов</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100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 xml:space="preserve">от 51-100 процентов  </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70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от 30-50 процентов</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40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менее 30 процентов</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192"/>
              <w:jc w:val="center"/>
            </w:pPr>
            <w:r w:rsidRPr="004C4542">
              <w:t>20 баллов</w:t>
            </w:r>
          </w:p>
        </w:tc>
      </w:tr>
    </w:tbl>
    <w:p w:rsidR="003A1FE3" w:rsidRPr="004C4542" w:rsidRDefault="003A1FE3" w:rsidP="003A1FE3">
      <w:pPr>
        <w:ind w:firstLine="500"/>
        <w:jc w:val="both"/>
      </w:pPr>
    </w:p>
    <w:p w:rsidR="003A1FE3" w:rsidRPr="004C4542" w:rsidRDefault="003A1FE3" w:rsidP="003A1FE3">
      <w:pPr>
        <w:ind w:firstLine="500"/>
        <w:jc w:val="both"/>
      </w:pPr>
      <w:r w:rsidRPr="004C4542">
        <w:t>Налоговая нагрузка у заявителя за предшествующий календарный год (определяется в соответствии с приказом ФНС России от 30 мая 2007 года № ММ-3-06/333@ «Об утверждении Концепции системы планирования выездных налоговых проверок»):</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8"/>
        <w:gridCol w:w="2000"/>
      </w:tblGrid>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свыше среднего уровня по соответствующему виду экономической деятельности</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92"/>
              <w:jc w:val="center"/>
            </w:pPr>
            <w:r w:rsidRPr="004C4542">
              <w:t>100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0"/>
              <w:jc w:val="both"/>
            </w:pPr>
            <w:r w:rsidRPr="004C4542">
              <w:t>соответствует среднему уровню по соответствующему виду экономической деятельности</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92"/>
              <w:jc w:val="center"/>
            </w:pPr>
            <w:r w:rsidRPr="004C4542">
              <w:t>50 баллов</w:t>
            </w:r>
          </w:p>
        </w:tc>
      </w:tr>
    </w:tbl>
    <w:p w:rsidR="003A1FE3" w:rsidRPr="004C4542" w:rsidRDefault="003A1FE3" w:rsidP="003A1FE3">
      <w:pPr>
        <w:tabs>
          <w:tab w:val="num" w:pos="0"/>
        </w:tabs>
        <w:ind w:firstLine="500"/>
        <w:jc w:val="both"/>
      </w:pPr>
    </w:p>
    <w:p w:rsidR="003A1FE3" w:rsidRPr="004C4542" w:rsidRDefault="003A1FE3" w:rsidP="003A1FE3">
      <w:pPr>
        <w:tabs>
          <w:tab w:val="num" w:pos="0"/>
        </w:tabs>
        <w:ind w:firstLine="500"/>
        <w:jc w:val="both"/>
      </w:pPr>
      <w:r w:rsidRPr="004C4542">
        <w:t>Страна - изготовитель приобретаемого оборудования (в том числе по договору лизинга):</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8"/>
        <w:gridCol w:w="2000"/>
      </w:tblGrid>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40"/>
              <w:jc w:val="both"/>
            </w:pPr>
            <w:r w:rsidRPr="004C4542">
              <w:t xml:space="preserve">оборудование и транспортные средства российского производства </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681" w:hanging="1077"/>
              <w:jc w:val="center"/>
            </w:pPr>
            <w:r w:rsidRPr="004C4542">
              <w:t>100 баллов</w:t>
            </w:r>
          </w:p>
        </w:tc>
      </w:tr>
      <w:tr w:rsidR="003A1FE3" w:rsidRPr="004C4542" w:rsidTr="003A1FE3">
        <w:tc>
          <w:tcPr>
            <w:tcW w:w="7448"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hanging="8"/>
              <w:jc w:val="both"/>
            </w:pPr>
            <w:r w:rsidRPr="004C4542">
              <w:t xml:space="preserve">оборудование и транспортные средства иностранного производства </w:t>
            </w:r>
          </w:p>
        </w:tc>
        <w:tc>
          <w:tcPr>
            <w:tcW w:w="2000" w:type="dxa"/>
            <w:tcBorders>
              <w:top w:val="single" w:sz="4" w:space="0" w:color="000000"/>
              <w:left w:val="single" w:sz="4" w:space="0" w:color="000000"/>
              <w:bottom w:val="single" w:sz="4" w:space="0" w:color="000000"/>
              <w:right w:val="single" w:sz="4" w:space="0" w:color="000000"/>
            </w:tcBorders>
            <w:hideMark/>
          </w:tcPr>
          <w:p w:rsidR="003A1FE3" w:rsidRPr="004C4542" w:rsidRDefault="003A1FE3" w:rsidP="003A1FE3">
            <w:pPr>
              <w:ind w:left="548" w:hanging="1077"/>
              <w:jc w:val="center"/>
            </w:pPr>
            <w:r w:rsidRPr="004C4542">
              <w:t>50 баллов</w:t>
            </w:r>
          </w:p>
        </w:tc>
      </w:tr>
    </w:tbl>
    <w:p w:rsidR="003A1FE3" w:rsidRDefault="003A1FE3" w:rsidP="003A1FE3">
      <w:pPr>
        <w:pStyle w:val="ConsPlusNormal"/>
        <w:ind w:firstLine="540"/>
        <w:jc w:val="both"/>
        <w:rPr>
          <w:rFonts w:ascii="Times New Roman" w:hAnsi="Times New Roman" w:cs="Times New Roman"/>
          <w:sz w:val="24"/>
          <w:szCs w:val="24"/>
        </w:rPr>
      </w:pP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3.4.3. </w:t>
      </w:r>
      <w:r w:rsidRPr="008D563E">
        <w:rPr>
          <w:rFonts w:ascii="Times New Roman" w:hAnsi="Times New Roman" w:cs="Times New Roman"/>
          <w:sz w:val="24"/>
          <w:szCs w:val="24"/>
        </w:rPr>
        <w:t xml:space="preserve">Организатор отбора в течение 10 рабочих дней, начиная со </w:t>
      </w:r>
      <w:proofErr w:type="gramStart"/>
      <w:r w:rsidRPr="008D563E">
        <w:rPr>
          <w:rFonts w:ascii="Times New Roman" w:hAnsi="Times New Roman" w:cs="Times New Roman"/>
          <w:sz w:val="24"/>
          <w:szCs w:val="24"/>
        </w:rPr>
        <w:t xml:space="preserve">дня, </w:t>
      </w:r>
      <w:r>
        <w:rPr>
          <w:rFonts w:ascii="Times New Roman" w:hAnsi="Times New Roman" w:cs="Times New Roman"/>
          <w:sz w:val="24"/>
          <w:szCs w:val="24"/>
        </w:rPr>
        <w:t xml:space="preserve"> </w:t>
      </w:r>
      <w:r w:rsidRPr="008D563E">
        <w:rPr>
          <w:rFonts w:ascii="Times New Roman" w:hAnsi="Times New Roman" w:cs="Times New Roman"/>
          <w:sz w:val="24"/>
          <w:szCs w:val="24"/>
        </w:rPr>
        <w:t>следующего за днем получения оценочной ведомости формирует</w:t>
      </w:r>
      <w:proofErr w:type="gramEnd"/>
      <w:r w:rsidRPr="008D563E">
        <w:rPr>
          <w:rFonts w:ascii="Times New Roman" w:hAnsi="Times New Roman" w:cs="Times New Roman"/>
          <w:sz w:val="24"/>
          <w:szCs w:val="24"/>
        </w:rPr>
        <w:t xml:space="preserve"> перечень заявителей, прошедших отбор в соответствующем финансовом году. Указанный перечень содержит наименование заявителя, объем запрашиваемых средств, количество набранных баллов, дату и время подачи заявки. Заявители включаются в перечень в порядке убывания баллов, в случае равенства баллов заявители включаются в перечень в порядке очередности поданных заявок (по дате и по времени).</w:t>
      </w:r>
    </w:p>
    <w:p w:rsidR="003A1FE3" w:rsidRPr="008D563E" w:rsidRDefault="003A1FE3" w:rsidP="003A1FE3">
      <w:pPr>
        <w:pStyle w:val="ConsPlusNormal"/>
        <w:ind w:firstLine="540"/>
        <w:jc w:val="both"/>
        <w:rPr>
          <w:rFonts w:ascii="Times New Roman" w:hAnsi="Times New Roman" w:cs="Times New Roman"/>
          <w:sz w:val="24"/>
          <w:szCs w:val="24"/>
        </w:rPr>
      </w:pPr>
      <w:r w:rsidRPr="008D563E">
        <w:rPr>
          <w:rFonts w:ascii="Times New Roman" w:hAnsi="Times New Roman" w:cs="Times New Roman"/>
          <w:sz w:val="24"/>
          <w:szCs w:val="24"/>
        </w:rPr>
        <w:t>Организатор отбора организует заседание Комиссии, на рассмотрение которой выносятся следующие документы:</w:t>
      </w:r>
    </w:p>
    <w:p w:rsidR="003A1FE3" w:rsidRPr="008D563E" w:rsidRDefault="003A1FE3" w:rsidP="003A1FE3">
      <w:pPr>
        <w:pStyle w:val="ConsPlusNormal"/>
        <w:ind w:firstLine="540"/>
        <w:jc w:val="both"/>
        <w:rPr>
          <w:rFonts w:ascii="Times New Roman" w:hAnsi="Times New Roman" w:cs="Times New Roman"/>
          <w:sz w:val="24"/>
          <w:szCs w:val="24"/>
        </w:rPr>
      </w:pPr>
      <w:proofErr w:type="gramStart"/>
      <w:r w:rsidRPr="008D563E">
        <w:rPr>
          <w:rFonts w:ascii="Times New Roman" w:hAnsi="Times New Roman" w:cs="Times New Roman"/>
          <w:sz w:val="24"/>
          <w:szCs w:val="24"/>
        </w:rPr>
        <w:t xml:space="preserve">- информационная справка по каждому заявителю по форме согласно приложению 7 к </w:t>
      </w:r>
      <w:r w:rsidRPr="00E91756">
        <w:rPr>
          <w:rFonts w:ascii="Times New Roman" w:hAnsi="Times New Roman" w:cs="Times New Roman"/>
          <w:sz w:val="24"/>
          <w:szCs w:val="24"/>
        </w:rPr>
        <w:t>«Порядку субсидирования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rPr>
          <w:rFonts w:ascii="Times New Roman" w:hAnsi="Times New Roman" w:cs="Times New Roman"/>
          <w:sz w:val="24"/>
          <w:szCs w:val="24"/>
        </w:rPr>
        <w:t>», утвержденному постановлением администрации городского округа город Шахунья Нижегородской области от 11.09.2013 № 764</w:t>
      </w:r>
      <w:r w:rsidRPr="008D563E">
        <w:rPr>
          <w:rFonts w:ascii="Times New Roman" w:hAnsi="Times New Roman" w:cs="Times New Roman"/>
          <w:sz w:val="24"/>
          <w:szCs w:val="24"/>
        </w:rPr>
        <w:t>;</w:t>
      </w:r>
      <w:proofErr w:type="gramEnd"/>
    </w:p>
    <w:p w:rsidR="003A1FE3" w:rsidRPr="003C4F3B" w:rsidRDefault="003A1FE3" w:rsidP="003A1FE3">
      <w:pPr>
        <w:pStyle w:val="ConsPlusNormal"/>
        <w:ind w:firstLine="540"/>
        <w:jc w:val="both"/>
        <w:rPr>
          <w:rFonts w:ascii="Times New Roman" w:hAnsi="Times New Roman" w:cs="Times New Roman"/>
          <w:sz w:val="24"/>
          <w:szCs w:val="24"/>
        </w:rPr>
      </w:pPr>
      <w:r w:rsidRPr="008D563E">
        <w:rPr>
          <w:rFonts w:ascii="Times New Roman" w:hAnsi="Times New Roman" w:cs="Times New Roman"/>
          <w:sz w:val="24"/>
          <w:szCs w:val="24"/>
        </w:rPr>
        <w:lastRenderedPageBreak/>
        <w:t>- перечень заявителей, прошедших отбор в соответствующем финансовом году.</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Рассмотрение указанных документов осуществляется комиссией в присутствии руководителя одного заявителя, приглашаемого на заседание комиссии в порядке очередности, установленной в перечне заявителей, прошедших отбор в соответствующем финансовом году.</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На основании результатов оценки и рассмотрения заявок комиссия выносит одно из следующих решений:</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решение о предоставлении Субсидии субъекту малого и среднего предпринимательства;</w:t>
      </w:r>
    </w:p>
    <w:p w:rsidR="003A1FE3" w:rsidRPr="00BC5039"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 </w:t>
      </w:r>
      <w:r w:rsidRPr="00E77F17">
        <w:rPr>
          <w:rFonts w:ascii="Times New Roman" w:hAnsi="Times New Roman" w:cs="Times New Roman"/>
          <w:sz w:val="24"/>
          <w:szCs w:val="24"/>
        </w:rPr>
        <w:t xml:space="preserve">решение об отказе в предоставлении Субсидии субъекту малого и среднего предпринимательства по основаниям, указанным в </w:t>
      </w:r>
      <w:hyperlink w:anchor="P165" w:history="1">
        <w:r w:rsidRPr="00E77F17">
          <w:rPr>
            <w:rFonts w:ascii="Times New Roman" w:hAnsi="Times New Roman" w:cs="Times New Roman"/>
            <w:sz w:val="24"/>
            <w:szCs w:val="24"/>
          </w:rPr>
          <w:t xml:space="preserve"> пункте 2.1</w:t>
        </w:r>
      </w:hyperlink>
      <w:r>
        <w:rPr>
          <w:rFonts w:ascii="Times New Roman" w:hAnsi="Times New Roman" w:cs="Times New Roman"/>
          <w:sz w:val="24"/>
          <w:szCs w:val="24"/>
        </w:rPr>
        <w:t>4</w:t>
      </w:r>
      <w:r w:rsidRPr="00E77F17">
        <w:rPr>
          <w:rFonts w:ascii="Times New Roman" w:hAnsi="Times New Roman" w:cs="Times New Roman"/>
          <w:sz w:val="24"/>
          <w:szCs w:val="24"/>
        </w:rPr>
        <w:t xml:space="preserve"> настоящего Регламента;</w:t>
      </w: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 решение об участии заявок, прошедших отбор, в распределении Субсидий в случае увеличения средств на эти цели в рамках </w:t>
      </w:r>
      <w:r>
        <w:rPr>
          <w:rFonts w:ascii="Times New Roman" w:hAnsi="Times New Roman" w:cs="Times New Roman"/>
          <w:sz w:val="24"/>
          <w:szCs w:val="24"/>
        </w:rPr>
        <w:t xml:space="preserve">муниципальной программы </w:t>
      </w:r>
      <w:r w:rsidRPr="003C4F3B">
        <w:rPr>
          <w:rFonts w:ascii="Times New Roman" w:hAnsi="Times New Roman" w:cs="Times New Roman"/>
          <w:sz w:val="24"/>
          <w:szCs w:val="24"/>
        </w:rPr>
        <w:t>в соответствующем финансовом году.</w:t>
      </w:r>
    </w:p>
    <w:p w:rsidR="003A1FE3" w:rsidRPr="008D563E" w:rsidRDefault="003A1FE3" w:rsidP="003A1FE3">
      <w:pPr>
        <w:widowControl w:val="0"/>
        <w:autoSpaceDE w:val="0"/>
        <w:autoSpaceDN w:val="0"/>
        <w:adjustRightInd w:val="0"/>
        <w:ind w:firstLine="500"/>
        <w:jc w:val="both"/>
      </w:pPr>
      <w:r w:rsidRPr="008D563E">
        <w:t xml:space="preserve">Решение принимается путем открытого голосования простым большинством голосов от числа присутствующих членов комиссии. При равенстве голосов «за» и «против» решающим является голос председателя комиссии. </w:t>
      </w:r>
    </w:p>
    <w:p w:rsidR="003A1FE3" w:rsidRPr="008D563E" w:rsidRDefault="003A1FE3" w:rsidP="003A1FE3">
      <w:pPr>
        <w:widowControl w:val="0"/>
        <w:autoSpaceDE w:val="0"/>
        <w:autoSpaceDN w:val="0"/>
        <w:adjustRightInd w:val="0"/>
        <w:ind w:firstLine="500"/>
        <w:jc w:val="both"/>
      </w:pPr>
      <w:r w:rsidRPr="008D563E">
        <w:t xml:space="preserve">Решение комиссии оформляется протоколом, подписывается председателем комиссии, а в случае его отсутствия заместителем в течение 2 рабочих дней после заседания Комиссии. </w:t>
      </w:r>
    </w:p>
    <w:p w:rsidR="003A1FE3" w:rsidRPr="008D563E" w:rsidRDefault="003A1FE3" w:rsidP="003A1FE3">
      <w:pPr>
        <w:widowControl w:val="0"/>
        <w:tabs>
          <w:tab w:val="left" w:pos="0"/>
        </w:tabs>
        <w:spacing w:line="225" w:lineRule="auto"/>
        <w:ind w:firstLine="500"/>
        <w:jc w:val="both"/>
      </w:pPr>
      <w:r w:rsidRPr="008D563E">
        <w:t xml:space="preserve">Копия протокола предоставляется членам комиссии по их требованию в течение 2 рабочих дней. </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3.4.4. </w:t>
      </w:r>
      <w:r w:rsidRPr="008D563E">
        <w:rPr>
          <w:rFonts w:ascii="Times New Roman" w:hAnsi="Times New Roman" w:cs="Times New Roman"/>
          <w:sz w:val="24"/>
          <w:szCs w:val="24"/>
        </w:rPr>
        <w:t xml:space="preserve">Протокол заседания комиссии размещается </w:t>
      </w:r>
      <w:r>
        <w:rPr>
          <w:rFonts w:ascii="Times New Roman" w:hAnsi="Times New Roman" w:cs="Times New Roman"/>
          <w:sz w:val="24"/>
          <w:szCs w:val="24"/>
        </w:rPr>
        <w:t xml:space="preserve">ответственным должностным лицом </w:t>
      </w:r>
      <w:r w:rsidRPr="008D563E">
        <w:rPr>
          <w:rFonts w:ascii="Times New Roman" w:hAnsi="Times New Roman" w:cs="Times New Roman"/>
          <w:sz w:val="24"/>
          <w:szCs w:val="24"/>
        </w:rPr>
        <w:t>на официальном сайте  администрации городского округа город Шахунья Нижегородской области www.shahadm.ru в информационно-телекоммуникационной сети «Интернет»  организатором отбора в течение 2 рабочих дней, следующих после дня подписания протокола.</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3.4.5. Организатор отбора </w:t>
      </w:r>
      <w:r w:rsidRPr="003C4F3B">
        <w:rPr>
          <w:rFonts w:ascii="Times New Roman" w:hAnsi="Times New Roman" w:cs="Times New Roman"/>
          <w:sz w:val="24"/>
          <w:szCs w:val="24"/>
        </w:rPr>
        <w:t xml:space="preserve">в течение </w:t>
      </w:r>
      <w:r>
        <w:rPr>
          <w:rFonts w:ascii="Times New Roman" w:hAnsi="Times New Roman" w:cs="Times New Roman"/>
          <w:sz w:val="24"/>
          <w:szCs w:val="24"/>
        </w:rPr>
        <w:t>5</w:t>
      </w:r>
      <w:r w:rsidRPr="003C4F3B">
        <w:rPr>
          <w:rFonts w:ascii="Times New Roman" w:hAnsi="Times New Roman" w:cs="Times New Roman"/>
          <w:sz w:val="24"/>
          <w:szCs w:val="24"/>
        </w:rPr>
        <w:t xml:space="preserve"> рабочих дней со дня подписания протокола направляет заявителям, которым отказано в предоставлении Субсидии, мотивированный отказ в ее предоставлении.</w:t>
      </w:r>
    </w:p>
    <w:p w:rsidR="003A1FE3" w:rsidRPr="003C4F3B" w:rsidRDefault="003A1FE3" w:rsidP="003A1FE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3.4.6</w:t>
      </w:r>
      <w:r w:rsidRPr="003C4F3B">
        <w:rPr>
          <w:rFonts w:ascii="Times New Roman" w:hAnsi="Times New Roman" w:cs="Times New Roman"/>
          <w:sz w:val="24"/>
          <w:szCs w:val="24"/>
        </w:rPr>
        <w:t xml:space="preserve">. Результатом административного действия является принятие решения о предоставлении заявителю Субсидии, либо о приостановлении предоставления </w:t>
      </w:r>
      <w:r>
        <w:rPr>
          <w:rFonts w:ascii="Times New Roman" w:hAnsi="Times New Roman" w:cs="Times New Roman"/>
          <w:sz w:val="24"/>
          <w:szCs w:val="24"/>
        </w:rPr>
        <w:t>муниципальной</w:t>
      </w:r>
      <w:r w:rsidRPr="003C4F3B">
        <w:rPr>
          <w:rFonts w:ascii="Times New Roman" w:hAnsi="Times New Roman" w:cs="Times New Roman"/>
          <w:sz w:val="24"/>
          <w:szCs w:val="24"/>
        </w:rPr>
        <w:t xml:space="preserve"> услуги при сохранении за заявителем права на получение Субсидии в соответствующем финансовом году в случае увеличения средств на эти цели в рамках </w:t>
      </w:r>
      <w:r>
        <w:rPr>
          <w:rFonts w:ascii="Times New Roman" w:hAnsi="Times New Roman" w:cs="Times New Roman"/>
          <w:sz w:val="24"/>
          <w:szCs w:val="24"/>
        </w:rPr>
        <w:t xml:space="preserve">муниципальной </w:t>
      </w:r>
      <w:hyperlink r:id="rId30" w:history="1">
        <w:r w:rsidRPr="00BC5039">
          <w:rPr>
            <w:rFonts w:ascii="Times New Roman" w:hAnsi="Times New Roman" w:cs="Times New Roman"/>
            <w:sz w:val="24"/>
            <w:szCs w:val="24"/>
          </w:rPr>
          <w:t>программы</w:t>
        </w:r>
      </w:hyperlink>
      <w:r w:rsidRPr="003C4F3B">
        <w:rPr>
          <w:rFonts w:ascii="Times New Roman" w:hAnsi="Times New Roman" w:cs="Times New Roman"/>
          <w:sz w:val="24"/>
          <w:szCs w:val="24"/>
        </w:rPr>
        <w:t xml:space="preserve"> на соответствующий финансовый год, либо об отказе в предоставлении Субсидии заявителю.</w:t>
      </w: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3.5. Выплата Субсидии.</w:t>
      </w:r>
    </w:p>
    <w:p w:rsidR="003A1FE3" w:rsidRPr="00CB2D1C" w:rsidRDefault="003A1FE3" w:rsidP="003A1FE3">
      <w:pPr>
        <w:autoSpaceDE w:val="0"/>
        <w:autoSpaceDN w:val="0"/>
        <w:adjustRightInd w:val="0"/>
        <w:ind w:firstLine="600"/>
        <w:jc w:val="both"/>
      </w:pPr>
      <w:proofErr w:type="gramStart"/>
      <w:r>
        <w:t xml:space="preserve">3.5.1 </w:t>
      </w:r>
      <w:r w:rsidRPr="00CB2D1C">
        <w:t xml:space="preserve">Администрация на основании протокола комиссии в течение 10 рабочих дней заключает с заявителями, по которым принято решение о предоставлении Субсидии (далее - получатели Субсидий), договоры о предоставлении Субсидии по </w:t>
      </w:r>
      <w:r w:rsidRPr="00CB2D1C">
        <w:rPr>
          <w:color w:val="000000" w:themeColor="text1"/>
        </w:rPr>
        <w:t xml:space="preserve">типовой </w:t>
      </w:r>
      <w:hyperlink r:id="rId31" w:history="1">
        <w:r w:rsidRPr="00CB2D1C">
          <w:rPr>
            <w:color w:val="000000" w:themeColor="text1"/>
          </w:rPr>
          <w:t>форме</w:t>
        </w:r>
      </w:hyperlink>
      <w:r w:rsidRPr="00CB2D1C">
        <w:t xml:space="preserve"> согласно приложению 8 к </w:t>
      </w:r>
      <w:r w:rsidRPr="00E91756">
        <w:t>«Порядку субсидирования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w:t>
      </w:r>
      <w:proofErr w:type="gramEnd"/>
      <w:r w:rsidRPr="00E91756">
        <w:t>, и (или) модернизации производства товаров (работ, услуг)</w:t>
      </w:r>
      <w:r>
        <w:t xml:space="preserve">», </w:t>
      </w:r>
      <w:proofErr w:type="gramStart"/>
      <w:r>
        <w:t>утвержденному</w:t>
      </w:r>
      <w:proofErr w:type="gramEnd"/>
      <w:r>
        <w:t xml:space="preserve"> постановлением администрации городского округа город Шахунья Нижегородской области от 11.09.2013 № 764</w:t>
      </w:r>
      <w:r w:rsidRPr="00CB2D1C">
        <w:t xml:space="preserve">. </w:t>
      </w:r>
    </w:p>
    <w:p w:rsidR="003A1FE3" w:rsidRPr="00CB2D1C" w:rsidRDefault="003A1FE3" w:rsidP="003A1FE3">
      <w:pPr>
        <w:autoSpaceDE w:val="0"/>
        <w:autoSpaceDN w:val="0"/>
        <w:adjustRightInd w:val="0"/>
        <w:ind w:firstLine="600"/>
        <w:jc w:val="both"/>
      </w:pPr>
      <w:r w:rsidRPr="00CB2D1C">
        <w:t>Если в течение указанного времени получатель Субсидии не заключил договор о предоставлении Субсидии, решение о предоставлении Субсидии аннулируется. Процедура аннулирования решения о предоставлении Субсидии производится на очередном заседании комиссии и оформляется протоколом заседания комиссии.</w:t>
      </w:r>
    </w:p>
    <w:p w:rsidR="003A1FE3" w:rsidRPr="00CB2D1C" w:rsidRDefault="003A1FE3" w:rsidP="003A1FE3">
      <w:pPr>
        <w:autoSpaceDE w:val="0"/>
        <w:autoSpaceDN w:val="0"/>
        <w:adjustRightInd w:val="0"/>
        <w:ind w:firstLine="600"/>
        <w:jc w:val="both"/>
      </w:pPr>
      <w:r>
        <w:t xml:space="preserve">3.5.2. </w:t>
      </w:r>
      <w:r w:rsidRPr="00CB2D1C">
        <w:t xml:space="preserve"> </w:t>
      </w:r>
      <w:proofErr w:type="gramStart"/>
      <w:r w:rsidRPr="00CB2D1C">
        <w:t xml:space="preserve">Администрация в течение 5 рабочих дней со дня подписания сторонами договора о предоставлении Субсидии направляет в финансовое управление администрации городского округа город Шахунья Нижегородской области копии протокола, расчетов сумм субсидий, договоров о предоставлении Субсидий, сводный </w:t>
      </w:r>
      <w:hyperlink r:id="rId32" w:history="1">
        <w:r w:rsidRPr="00CB2D1C">
          <w:rPr>
            <w:color w:val="000000" w:themeColor="text1"/>
          </w:rPr>
          <w:t>реестр</w:t>
        </w:r>
      </w:hyperlink>
      <w:r w:rsidRPr="00CB2D1C">
        <w:rPr>
          <w:color w:val="000000" w:themeColor="text1"/>
        </w:rPr>
        <w:t xml:space="preserve"> с</w:t>
      </w:r>
      <w:r w:rsidRPr="00CB2D1C">
        <w:t xml:space="preserve">убъектов малого и среднего предпринимательства - получателей Субсидий по форме согласно приложению 9 к </w:t>
      </w:r>
      <w:r w:rsidRPr="00E91756">
        <w:t>«</w:t>
      </w:r>
      <w:r>
        <w:t>Порядку</w:t>
      </w:r>
      <w:r w:rsidRPr="00E91756">
        <w:t xml:space="preserve"> субсидирования части затрат субъектов малого и среднего предпринимательства, связанных с</w:t>
      </w:r>
      <w:proofErr w:type="gramEnd"/>
      <w:r w:rsidRPr="00E91756">
        <w:t xml:space="preserve"> </w:t>
      </w:r>
      <w:proofErr w:type="gramStart"/>
      <w:r w:rsidRPr="00E91756">
        <w:t>приобретением оборудования (в том числе по договорам лизинга) в целях создания и (или) развития, и (или) модернизации производства товаров (работ, услуг)</w:t>
      </w:r>
      <w:r>
        <w:t xml:space="preserve">», утвержденному постановлением администрации городского округа город Шахунья Нижегородской области от </w:t>
      </w:r>
      <w:r>
        <w:lastRenderedPageBreak/>
        <w:t xml:space="preserve">11.09.2013 № 764, </w:t>
      </w:r>
      <w:r w:rsidRPr="00CB2D1C">
        <w:t>и  заявки на перечисление в установленном порядке денежных средств с лицевого счета Администрации, на расчетные счета получателей Субсидии.</w:t>
      </w:r>
      <w:proofErr w:type="gramEnd"/>
    </w:p>
    <w:p w:rsidR="003A1FE3" w:rsidRPr="00CB2D1C" w:rsidRDefault="003A1FE3" w:rsidP="003A1FE3">
      <w:pPr>
        <w:autoSpaceDE w:val="0"/>
        <w:autoSpaceDN w:val="0"/>
        <w:adjustRightInd w:val="0"/>
        <w:ind w:firstLine="600"/>
        <w:jc w:val="both"/>
      </w:pPr>
      <w:r>
        <w:t>3.5.</w:t>
      </w:r>
      <w:r w:rsidRPr="00CB2D1C">
        <w:t>3. При выделении и поступлении в местный  бюджет средств областного и федерального бюджетов на муниципальную поддержку малого и среднего предпринимательства, Субсидии перечисляются в установленном порядке с лицевого счета Администрации,  на расчетные счета получателей Субсидии.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3.5.</w:t>
      </w:r>
      <w:r>
        <w:rPr>
          <w:rFonts w:ascii="Times New Roman" w:hAnsi="Times New Roman" w:cs="Times New Roman"/>
          <w:sz w:val="24"/>
          <w:szCs w:val="24"/>
        </w:rPr>
        <w:t>4</w:t>
      </w:r>
      <w:r w:rsidRPr="003C4F3B">
        <w:rPr>
          <w:rFonts w:ascii="Times New Roman" w:hAnsi="Times New Roman" w:cs="Times New Roman"/>
          <w:sz w:val="24"/>
          <w:szCs w:val="24"/>
        </w:rPr>
        <w:t>. Результатом административного действия является предоставление Субсидии получателю либо аннулирование решения о предоставлении Субсидии заявителю.</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 xml:space="preserve">4. </w:t>
      </w:r>
      <w:r>
        <w:rPr>
          <w:rFonts w:ascii="Times New Roman" w:hAnsi="Times New Roman" w:cs="Times New Roman"/>
          <w:sz w:val="24"/>
          <w:szCs w:val="24"/>
        </w:rPr>
        <w:t xml:space="preserve">ТРЕБОВАНИЯ ОБ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УСЛОВИЙ, ЦЕЛЕЙ И ПОРЯДКА ПРЕДОСТАВЛЕНИЯ СУБСИДИЙ И ОТВЕТСТВЕННОСТИ ЗА ИХ НАРУШЕНИЕ</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4.1. Текущий </w:t>
      </w:r>
      <w:r>
        <w:rPr>
          <w:rFonts w:ascii="Times New Roman" w:hAnsi="Times New Roman" w:cs="Times New Roman"/>
          <w:sz w:val="24"/>
          <w:szCs w:val="24"/>
        </w:rPr>
        <w:t xml:space="preserve">контроль осуществляется </w:t>
      </w:r>
      <w:r w:rsidRPr="003C4F3B">
        <w:rPr>
          <w:rFonts w:ascii="Times New Roman" w:hAnsi="Times New Roman" w:cs="Times New Roman"/>
          <w:sz w:val="24"/>
          <w:szCs w:val="24"/>
        </w:rPr>
        <w:t xml:space="preserve"> </w:t>
      </w:r>
      <w:r>
        <w:rPr>
          <w:rFonts w:ascii="Times New Roman" w:hAnsi="Times New Roman" w:cs="Times New Roman"/>
          <w:sz w:val="24"/>
          <w:szCs w:val="24"/>
        </w:rPr>
        <w:t>специалистами сектора</w:t>
      </w:r>
      <w:r w:rsidRPr="003C4F3B">
        <w:rPr>
          <w:rFonts w:ascii="Times New Roman" w:hAnsi="Times New Roman" w:cs="Times New Roman"/>
          <w:sz w:val="24"/>
          <w:szCs w:val="24"/>
        </w:rPr>
        <w:t xml:space="preserve">, предоставляющими </w:t>
      </w:r>
      <w:r>
        <w:rPr>
          <w:rFonts w:ascii="Times New Roman" w:hAnsi="Times New Roman" w:cs="Times New Roman"/>
          <w:sz w:val="24"/>
          <w:szCs w:val="24"/>
        </w:rPr>
        <w:t>муниципальную</w:t>
      </w:r>
      <w:r w:rsidRPr="003C4F3B">
        <w:rPr>
          <w:rFonts w:ascii="Times New Roman" w:hAnsi="Times New Roman" w:cs="Times New Roman"/>
          <w:sz w:val="24"/>
          <w:szCs w:val="24"/>
        </w:rPr>
        <w:t xml:space="preserve"> услугу, по каждому административному действию в соответствии с установленными настоящим Регламентом содержанием и сроками действий, а также путем проведения начальником </w:t>
      </w:r>
      <w:r>
        <w:rPr>
          <w:rFonts w:ascii="Times New Roman" w:hAnsi="Times New Roman" w:cs="Times New Roman"/>
          <w:sz w:val="24"/>
          <w:szCs w:val="24"/>
        </w:rPr>
        <w:t>сектора</w:t>
      </w:r>
      <w:r w:rsidRPr="003C4F3B">
        <w:rPr>
          <w:rFonts w:ascii="Times New Roman" w:hAnsi="Times New Roman" w:cs="Times New Roman"/>
          <w:sz w:val="24"/>
          <w:szCs w:val="24"/>
        </w:rPr>
        <w:t xml:space="preserve"> проверок исполнения </w:t>
      </w:r>
      <w:r>
        <w:rPr>
          <w:rFonts w:ascii="Times New Roman" w:hAnsi="Times New Roman" w:cs="Times New Roman"/>
          <w:sz w:val="24"/>
          <w:szCs w:val="24"/>
        </w:rPr>
        <w:t xml:space="preserve">специалистами сектора </w:t>
      </w:r>
      <w:r w:rsidRPr="003C4F3B">
        <w:rPr>
          <w:rFonts w:ascii="Times New Roman" w:hAnsi="Times New Roman" w:cs="Times New Roman"/>
          <w:sz w:val="24"/>
          <w:szCs w:val="24"/>
        </w:rPr>
        <w:t>положений настоящего Регламента, иных нормативных правовых актов.</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О случаях и причинах нарушения сроков и содержания административных действий ответственные за их осуществление сотрудники немедленно информируют своих непосредственных руководителей, а также осуществляют срочные меры по устранению нарушений.</w:t>
      </w:r>
    </w:p>
    <w:p w:rsidR="003A1FE3"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4.2. </w:t>
      </w:r>
      <w:proofErr w:type="gramStart"/>
      <w:r w:rsidRPr="003C4F3B">
        <w:rPr>
          <w:rFonts w:ascii="Times New Roman" w:hAnsi="Times New Roman" w:cs="Times New Roman"/>
          <w:sz w:val="24"/>
          <w:szCs w:val="24"/>
        </w:rPr>
        <w:t>Контроль за</w:t>
      </w:r>
      <w:proofErr w:type="gramEnd"/>
      <w:r w:rsidRPr="003C4F3B">
        <w:rPr>
          <w:rFonts w:ascii="Times New Roman" w:hAnsi="Times New Roman" w:cs="Times New Roman"/>
          <w:sz w:val="24"/>
          <w:szCs w:val="24"/>
        </w:rPr>
        <w:t xml:space="preserve"> полнотой и качеством предоставления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4"/>
          <w:szCs w:val="24"/>
        </w:rPr>
        <w:t>сектора</w:t>
      </w:r>
      <w:r w:rsidRPr="003C4F3B">
        <w:rPr>
          <w:rFonts w:ascii="Times New Roman" w:hAnsi="Times New Roman" w:cs="Times New Roman"/>
          <w:sz w:val="24"/>
          <w:szCs w:val="24"/>
        </w:rPr>
        <w:t>.</w:t>
      </w:r>
    </w:p>
    <w:p w:rsidR="003A1FE3" w:rsidRPr="006D5320" w:rsidRDefault="003A1FE3" w:rsidP="003A1FE3">
      <w:pPr>
        <w:shd w:val="clear" w:color="auto" w:fill="FFFFFF"/>
        <w:ind w:firstLine="709"/>
        <w:jc w:val="both"/>
      </w:pPr>
      <w:r w:rsidRPr="006D5320">
        <w:rPr>
          <w:spacing w:val="-4"/>
        </w:rPr>
        <w:t xml:space="preserve">Плановые проверки проводятся </w:t>
      </w:r>
      <w:r w:rsidRPr="006D5320">
        <w:t xml:space="preserve">в соответствии с планом работы сектора по поддержке малого бизнеса и развития предпринимательства администрации городского округа город Шахунья, но не чаще одного раза в три года; </w:t>
      </w:r>
    </w:p>
    <w:p w:rsidR="003A1FE3" w:rsidRPr="006D5320" w:rsidRDefault="003A1FE3" w:rsidP="003A1FE3">
      <w:pPr>
        <w:ind w:firstLine="709"/>
        <w:jc w:val="both"/>
      </w:pPr>
      <w:r w:rsidRPr="006D5320">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A1FE3" w:rsidRPr="003C4F3B" w:rsidRDefault="003A1FE3" w:rsidP="003A1FE3">
      <w:pPr>
        <w:pStyle w:val="ConsPlusNormal"/>
        <w:ind w:firstLine="540"/>
        <w:jc w:val="both"/>
        <w:rPr>
          <w:rFonts w:ascii="Times New Roman" w:hAnsi="Times New Roman" w:cs="Times New Roman"/>
          <w:sz w:val="24"/>
          <w:szCs w:val="24"/>
        </w:rPr>
      </w:pPr>
      <w:r w:rsidRPr="003C4F3B">
        <w:rPr>
          <w:rFonts w:ascii="Times New Roman" w:hAnsi="Times New Roman" w:cs="Times New Roman"/>
          <w:sz w:val="24"/>
          <w:szCs w:val="24"/>
        </w:rPr>
        <w:t xml:space="preserve">4.3. Персональная ответственность должностных лиц, участвующих в предоставлении </w:t>
      </w:r>
      <w:r>
        <w:rPr>
          <w:rFonts w:ascii="Times New Roman" w:hAnsi="Times New Roman" w:cs="Times New Roman"/>
          <w:sz w:val="24"/>
          <w:szCs w:val="24"/>
        </w:rPr>
        <w:t xml:space="preserve">муниципальной </w:t>
      </w:r>
      <w:r w:rsidRPr="003C4F3B">
        <w:rPr>
          <w:rFonts w:ascii="Times New Roman" w:hAnsi="Times New Roman" w:cs="Times New Roman"/>
          <w:sz w:val="24"/>
          <w:szCs w:val="24"/>
        </w:rPr>
        <w:t xml:space="preserve">услуги, закрепляется в их должностных </w:t>
      </w:r>
      <w:r>
        <w:rPr>
          <w:rFonts w:ascii="Times New Roman" w:hAnsi="Times New Roman" w:cs="Times New Roman"/>
          <w:sz w:val="24"/>
          <w:szCs w:val="24"/>
        </w:rPr>
        <w:t>инструкциях</w:t>
      </w:r>
      <w:r w:rsidRPr="003C4F3B">
        <w:rPr>
          <w:rFonts w:ascii="Times New Roman" w:hAnsi="Times New Roman" w:cs="Times New Roman"/>
          <w:sz w:val="24"/>
          <w:szCs w:val="24"/>
        </w:rPr>
        <w:t xml:space="preserve"> в соответствии с требованиями законодательства Российской Федерации.</w:t>
      </w: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5. ДОСУДЕБНЫЙ (ВНЕСУДЕБНЫЙ) ПОРЯДОК ОБЖАЛОВАНИЯ</w:t>
      </w:r>
    </w:p>
    <w:p w:rsidR="003A1FE3" w:rsidRPr="003C4F3B" w:rsidRDefault="003A1FE3" w:rsidP="003A1FE3">
      <w:pPr>
        <w:pStyle w:val="ConsPlusNormal"/>
        <w:jc w:val="center"/>
        <w:rPr>
          <w:rFonts w:ascii="Times New Roman" w:hAnsi="Times New Roman" w:cs="Times New Roman"/>
          <w:sz w:val="24"/>
          <w:szCs w:val="24"/>
        </w:rPr>
      </w:pPr>
      <w:r w:rsidRPr="003C4F3B">
        <w:rPr>
          <w:rFonts w:ascii="Times New Roman" w:hAnsi="Times New Roman" w:cs="Times New Roman"/>
          <w:sz w:val="24"/>
          <w:szCs w:val="24"/>
        </w:rPr>
        <w:t>РЕШЕНИЙ И ДЕЙСТВИЙ (БЕЗДЕЙСТВИЯ) ОРГАНА, ПРЕДОСТАВЛЯЮЩЕГО</w:t>
      </w:r>
    </w:p>
    <w:p w:rsidR="003A1FE3" w:rsidRPr="003C4F3B" w:rsidRDefault="003A1FE3" w:rsidP="003A1FE3">
      <w:pPr>
        <w:pStyle w:val="ConsPlusNormal"/>
        <w:jc w:val="center"/>
        <w:rPr>
          <w:rFonts w:ascii="Times New Roman" w:hAnsi="Times New Roman" w:cs="Times New Roman"/>
          <w:sz w:val="24"/>
          <w:szCs w:val="24"/>
        </w:rPr>
      </w:pPr>
      <w:r>
        <w:rPr>
          <w:rFonts w:ascii="Times New Roman" w:hAnsi="Times New Roman" w:cs="Times New Roman"/>
          <w:sz w:val="24"/>
          <w:szCs w:val="24"/>
        </w:rPr>
        <w:t>МУНИЦИПАЛЬНУЮ</w:t>
      </w:r>
      <w:r w:rsidRPr="003C4F3B">
        <w:rPr>
          <w:rFonts w:ascii="Times New Roman" w:hAnsi="Times New Roman" w:cs="Times New Roman"/>
          <w:sz w:val="24"/>
          <w:szCs w:val="24"/>
        </w:rPr>
        <w:t xml:space="preserve"> УСЛУГУ, А ТАКЖЕ ДОЛЖНОСТНЫХ ЛИЦ</w:t>
      </w:r>
    </w:p>
    <w:p w:rsidR="003A1FE3" w:rsidRPr="003C4F3B" w:rsidRDefault="003A1FE3" w:rsidP="003A1FE3">
      <w:pPr>
        <w:pStyle w:val="ConsPlusNormal"/>
        <w:jc w:val="center"/>
        <w:rPr>
          <w:rFonts w:ascii="Times New Roman" w:hAnsi="Times New Roman" w:cs="Times New Roman"/>
          <w:sz w:val="24"/>
          <w:szCs w:val="24"/>
        </w:rPr>
      </w:pPr>
    </w:p>
    <w:p w:rsidR="003A1FE3" w:rsidRPr="003C4F3B" w:rsidRDefault="003A1FE3" w:rsidP="003A1FE3">
      <w:pPr>
        <w:pStyle w:val="ConsPlusNormal"/>
        <w:ind w:firstLine="540"/>
        <w:jc w:val="both"/>
        <w:rPr>
          <w:rFonts w:ascii="Times New Roman" w:hAnsi="Times New Roman" w:cs="Times New Roman"/>
          <w:sz w:val="24"/>
          <w:szCs w:val="24"/>
        </w:rPr>
      </w:pPr>
    </w:p>
    <w:p w:rsidR="003A1FE3" w:rsidRPr="00FA05C5" w:rsidRDefault="003A1FE3" w:rsidP="003A1FE3">
      <w:pPr>
        <w:autoSpaceDE w:val="0"/>
        <w:autoSpaceDN w:val="0"/>
        <w:adjustRightInd w:val="0"/>
        <w:ind w:firstLine="539"/>
        <w:jc w:val="both"/>
        <w:rPr>
          <w:rFonts w:eastAsia="Calibri"/>
        </w:rPr>
      </w:pPr>
      <w:r w:rsidRPr="00FA05C5">
        <w:rPr>
          <w:rFonts w:eastAsia="Calibri"/>
          <w:spacing w:val="7"/>
        </w:rPr>
        <w:t xml:space="preserve">5.1. </w:t>
      </w:r>
      <w:r w:rsidRPr="00FA05C5">
        <w:rPr>
          <w:rFonts w:eastAsia="Calibri"/>
        </w:rPr>
        <w:t xml:space="preserve">Заявитель (его представитель) вправе обратиться с жалобой на действия (бездействие) должностных лиц администрации городского округа город Шахунья Нижегородской области (специалистов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или его филиалов) совершенные в ходе предоставления муниципальной услуги, в том числе в следующих случаях:</w:t>
      </w:r>
    </w:p>
    <w:p w:rsidR="003A1FE3" w:rsidRPr="00FA05C5" w:rsidRDefault="003A1FE3" w:rsidP="003A1FE3">
      <w:pPr>
        <w:widowControl w:val="0"/>
        <w:autoSpaceDE w:val="0"/>
        <w:autoSpaceDN w:val="0"/>
        <w:adjustRightInd w:val="0"/>
        <w:ind w:firstLine="539"/>
        <w:jc w:val="both"/>
      </w:pPr>
      <w:r w:rsidRPr="00FA05C5">
        <w:rPr>
          <w:spacing w:val="7"/>
        </w:rPr>
        <w:t>1) нарушение срока регистрации запроса о предоставлении муниципальной услуги, запроса, указанного в статье 15.1 Федерального закона от 27.07.2010 N 210-ФЗ "Об организации предоставления государственных и муниципальных услуг" (далее -  Федеральный закон № 210-ФЗ)</w:t>
      </w:r>
      <w:r w:rsidRPr="00FA05C5">
        <w:t>;</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w:t>
      </w:r>
      <w:r w:rsidRPr="00FA05C5">
        <w:rPr>
          <w:rFonts w:eastAsia="Calibri"/>
        </w:rPr>
        <w:lastRenderedPageBreak/>
        <w:t xml:space="preserve">филиалов возможно в случае, если на МАУ «МФЦ </w:t>
      </w:r>
      <w:proofErr w:type="spellStart"/>
      <w:r w:rsidRPr="00FA05C5">
        <w:rPr>
          <w:rFonts w:eastAsia="Calibri"/>
        </w:rPr>
        <w:t>г.о.г.Шахунья</w:t>
      </w:r>
      <w:proofErr w:type="spellEnd"/>
      <w:r w:rsidRPr="00FA05C5">
        <w:rPr>
          <w:rFonts w:eastAsia="Calibri"/>
        </w:rPr>
        <w:t xml:space="preserve">» 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FA05C5">
          <w:rPr>
            <w:rFonts w:eastAsia="Calibri"/>
          </w:rPr>
          <w:t>частью 1.3 статьи 16</w:t>
        </w:r>
      </w:hyperlink>
      <w:r w:rsidRPr="00FA05C5">
        <w:rPr>
          <w:rFonts w:eastAsia="Calibri"/>
        </w:rPr>
        <w:t xml:space="preserve"> Федерального закона</w:t>
      </w:r>
      <w:r w:rsidRPr="00FA05C5">
        <w:rPr>
          <w:rFonts w:eastAsia="Calibri"/>
          <w:spacing w:val="7"/>
        </w:rPr>
        <w:t xml:space="preserve"> N 210-ФЗ</w:t>
      </w:r>
      <w:r w:rsidRPr="00FA05C5">
        <w:rPr>
          <w:rFonts w:eastAsia="Calibri"/>
        </w:rPr>
        <w:t>;</w:t>
      </w:r>
    </w:p>
    <w:p w:rsidR="003A1FE3" w:rsidRPr="00FA05C5" w:rsidRDefault="003A1FE3" w:rsidP="003A1FE3">
      <w:pPr>
        <w:autoSpaceDE w:val="0"/>
        <w:autoSpaceDN w:val="0"/>
        <w:adjustRightInd w:val="0"/>
        <w:ind w:firstLine="539"/>
        <w:jc w:val="both"/>
        <w:rPr>
          <w:rFonts w:eastAsia="Calibri"/>
        </w:rPr>
      </w:pPr>
      <w:r w:rsidRPr="00FA05C5">
        <w:rPr>
          <w:rFonts w:eastAsia="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1FE3" w:rsidRPr="00FA05C5" w:rsidRDefault="003A1FE3" w:rsidP="003A1FE3">
      <w:pPr>
        <w:widowControl w:val="0"/>
        <w:autoSpaceDE w:val="0"/>
        <w:autoSpaceDN w:val="0"/>
        <w:adjustRightInd w:val="0"/>
        <w:ind w:firstLine="540"/>
        <w:jc w:val="both"/>
        <w:rPr>
          <w:spacing w:val="7"/>
        </w:rPr>
      </w:pPr>
      <w:r w:rsidRPr="00FA05C5">
        <w:rPr>
          <w:spacing w:val="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1FE3" w:rsidRPr="00FA05C5" w:rsidRDefault="003A1FE3" w:rsidP="003A1FE3">
      <w:pPr>
        <w:autoSpaceDE w:val="0"/>
        <w:autoSpaceDN w:val="0"/>
        <w:adjustRightInd w:val="0"/>
        <w:ind w:firstLine="539"/>
        <w:jc w:val="both"/>
        <w:rPr>
          <w:rFonts w:eastAsia="Calibri"/>
        </w:rPr>
      </w:pPr>
      <w:proofErr w:type="gramStart"/>
      <w:r w:rsidRPr="00FA05C5">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05C5">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филиалов возможно в случае, если на МАУ «МФЦ </w:t>
      </w:r>
      <w:proofErr w:type="spellStart"/>
      <w:r w:rsidRPr="00FA05C5">
        <w:rPr>
          <w:rFonts w:eastAsia="Calibri"/>
        </w:rPr>
        <w:t>г.о.г.Шахунья</w:t>
      </w:r>
      <w:proofErr w:type="spellEnd"/>
      <w:r w:rsidRPr="00FA05C5">
        <w:rPr>
          <w:rFonts w:eastAsia="Calibri"/>
        </w:rPr>
        <w:t xml:space="preserve">» 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FA05C5">
          <w:rPr>
            <w:rFonts w:eastAsia="Calibri"/>
          </w:rPr>
          <w:t>частью 1.3 статьи 16</w:t>
        </w:r>
      </w:hyperlink>
      <w:r w:rsidRPr="00FA05C5">
        <w:rPr>
          <w:rFonts w:eastAsia="Calibri"/>
        </w:rPr>
        <w:t xml:space="preserve"> Федерального закона </w:t>
      </w:r>
      <w:r w:rsidRPr="00FA05C5">
        <w:rPr>
          <w:rFonts w:eastAsia="Calibri"/>
          <w:spacing w:val="7"/>
        </w:rPr>
        <w:t xml:space="preserve"> </w:t>
      </w:r>
      <w:r>
        <w:rPr>
          <w:rFonts w:eastAsia="Calibri"/>
          <w:spacing w:val="7"/>
        </w:rPr>
        <w:t>№</w:t>
      </w:r>
      <w:r w:rsidRPr="00FA05C5">
        <w:rPr>
          <w:rFonts w:eastAsia="Calibri"/>
          <w:spacing w:val="7"/>
        </w:rPr>
        <w:t xml:space="preserve"> 210-ФЗ</w:t>
      </w:r>
      <w:r w:rsidRPr="00FA05C5">
        <w:rPr>
          <w:rFonts w:eastAsia="Calibri"/>
        </w:rPr>
        <w:t>;</w:t>
      </w:r>
    </w:p>
    <w:p w:rsidR="003A1FE3" w:rsidRPr="00FA05C5" w:rsidRDefault="003A1FE3" w:rsidP="003A1FE3">
      <w:pPr>
        <w:widowControl w:val="0"/>
        <w:autoSpaceDE w:val="0"/>
        <w:autoSpaceDN w:val="0"/>
        <w:adjustRightInd w:val="0"/>
        <w:ind w:firstLine="540"/>
        <w:jc w:val="both"/>
        <w:rPr>
          <w:spacing w:val="7"/>
        </w:rPr>
      </w:pPr>
      <w:r w:rsidRPr="00FA05C5">
        <w:rPr>
          <w:spacing w:val="7"/>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7) отказ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филиалов, организаций, предусмотренных </w:t>
      </w:r>
      <w:hyperlink r:id="rId35" w:history="1">
        <w:r w:rsidRPr="00FA05C5">
          <w:rPr>
            <w:rFonts w:eastAsia="Calibri"/>
          </w:rPr>
          <w:t>частью 1.1 статьи 16</w:t>
        </w:r>
      </w:hyperlink>
      <w:r w:rsidRPr="00FA05C5">
        <w:rPr>
          <w:rFonts w:eastAsia="Calibri"/>
        </w:rPr>
        <w:t xml:space="preserve"> Федерального закона </w:t>
      </w:r>
      <w:r w:rsidRPr="00FA05C5">
        <w:rPr>
          <w:rFonts w:eastAsia="Calibri"/>
          <w:spacing w:val="7"/>
        </w:rPr>
        <w:t>от N 210-ФЗ</w:t>
      </w:r>
      <w:r w:rsidRPr="00FA05C5">
        <w:rPr>
          <w:rFonts w:eastAsia="Calibri"/>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филиалов возможно в случае, если на МАУ «МФЦ </w:t>
      </w:r>
      <w:proofErr w:type="spellStart"/>
      <w:r w:rsidRPr="00FA05C5">
        <w:rPr>
          <w:rFonts w:eastAsia="Calibri"/>
        </w:rPr>
        <w:t>г.о.г.Шахунья</w:t>
      </w:r>
      <w:proofErr w:type="spellEnd"/>
      <w:r w:rsidRPr="00FA05C5">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FA05C5">
          <w:rPr>
            <w:rFonts w:eastAsia="Calibri"/>
          </w:rPr>
          <w:t>частью 1.3 статьи 16</w:t>
        </w:r>
      </w:hyperlink>
      <w:r w:rsidRPr="00FA05C5">
        <w:rPr>
          <w:rFonts w:eastAsia="Calibri"/>
        </w:rPr>
        <w:t xml:space="preserve"> Федерального закона</w:t>
      </w:r>
      <w:r w:rsidRPr="00FA05C5">
        <w:rPr>
          <w:rFonts w:eastAsia="Calibri"/>
          <w:spacing w:val="7"/>
        </w:rPr>
        <w:t xml:space="preserve"> N 210-ФЗ</w:t>
      </w:r>
      <w:r w:rsidRPr="00FA05C5">
        <w:rPr>
          <w:rFonts w:eastAsia="Calibri"/>
        </w:rPr>
        <w:t>;</w:t>
      </w:r>
    </w:p>
    <w:p w:rsidR="003A1FE3" w:rsidRPr="00FA05C5" w:rsidRDefault="003A1FE3" w:rsidP="003A1FE3">
      <w:pPr>
        <w:autoSpaceDE w:val="0"/>
        <w:autoSpaceDN w:val="0"/>
        <w:adjustRightInd w:val="0"/>
        <w:ind w:firstLine="539"/>
        <w:jc w:val="both"/>
        <w:rPr>
          <w:rFonts w:eastAsia="Calibri"/>
        </w:rPr>
      </w:pPr>
      <w:r w:rsidRPr="00FA05C5">
        <w:rPr>
          <w:rFonts w:eastAsia="Calibri"/>
        </w:rPr>
        <w:t>8) нарушение срока или порядка выдачи документов по результатам предоставления муниципальной услуги;</w:t>
      </w:r>
    </w:p>
    <w:p w:rsidR="003A1FE3" w:rsidRPr="00FA05C5" w:rsidRDefault="003A1FE3" w:rsidP="003A1FE3">
      <w:pPr>
        <w:autoSpaceDE w:val="0"/>
        <w:autoSpaceDN w:val="0"/>
        <w:adjustRightInd w:val="0"/>
        <w:ind w:firstLine="539"/>
        <w:jc w:val="both"/>
        <w:rPr>
          <w:rFonts w:eastAsia="Calibri"/>
        </w:rPr>
      </w:pPr>
      <w:proofErr w:type="gramStart"/>
      <w:r w:rsidRPr="00FA05C5">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A05C5">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филиалов возможно в случае, если на МАУ «МФЦ </w:t>
      </w:r>
      <w:proofErr w:type="spellStart"/>
      <w:r w:rsidRPr="00FA05C5">
        <w:rPr>
          <w:rFonts w:eastAsia="Calibri"/>
        </w:rPr>
        <w:t>г.о.г.Шахунья</w:t>
      </w:r>
      <w:proofErr w:type="spellEnd"/>
      <w:r w:rsidRPr="00FA05C5">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FA05C5">
          <w:rPr>
            <w:rFonts w:eastAsia="Calibri"/>
          </w:rPr>
          <w:t>частью 1.3 статьи 16</w:t>
        </w:r>
      </w:hyperlink>
      <w:r w:rsidRPr="00FA05C5">
        <w:rPr>
          <w:rFonts w:eastAsia="Calibri"/>
        </w:rPr>
        <w:t xml:space="preserve"> Федерального закона</w:t>
      </w:r>
      <w:r w:rsidRPr="00FA05C5">
        <w:rPr>
          <w:rFonts w:eastAsia="Calibri"/>
          <w:spacing w:val="7"/>
        </w:rPr>
        <w:t xml:space="preserve"> N 210-ФЗ</w:t>
      </w:r>
      <w:r w:rsidRPr="00FA05C5">
        <w:rPr>
          <w:rFonts w:eastAsia="Calibri"/>
        </w:rPr>
        <w:t>;</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A05C5">
          <w:rPr>
            <w:rFonts w:eastAsia="Calibri"/>
          </w:rPr>
          <w:t xml:space="preserve">пунктом 4 </w:t>
        </w:r>
        <w:r w:rsidRPr="00FA05C5">
          <w:rPr>
            <w:rFonts w:eastAsia="Calibri"/>
          </w:rPr>
          <w:lastRenderedPageBreak/>
          <w:t>части 1 статьи 7</w:t>
        </w:r>
      </w:hyperlink>
      <w:r w:rsidRPr="00FA05C5">
        <w:rPr>
          <w:rFonts w:eastAsia="Calibri"/>
        </w:rPr>
        <w:t xml:space="preserve"> Федерального закона </w:t>
      </w:r>
      <w:r w:rsidRPr="00FA05C5">
        <w:rPr>
          <w:rFonts w:eastAsia="Calibri"/>
          <w:spacing w:val="7"/>
        </w:rPr>
        <w:t>N 210-ФЗ</w:t>
      </w:r>
      <w:r w:rsidRPr="00FA05C5">
        <w:rPr>
          <w:rFonts w:eastAsia="Calibri"/>
        </w:rPr>
        <w:t xml:space="preserve">. В указанном случае досудебное (внесудебное) обжалование заявителем решений и действий (бездействия)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работника МАУ «МФЦ </w:t>
      </w:r>
      <w:proofErr w:type="spellStart"/>
      <w:r w:rsidRPr="00FA05C5">
        <w:rPr>
          <w:rFonts w:eastAsia="Calibri"/>
        </w:rPr>
        <w:t>г.о.г.Шахунья</w:t>
      </w:r>
      <w:proofErr w:type="spellEnd"/>
      <w:r w:rsidRPr="00FA05C5">
        <w:rPr>
          <w:rFonts w:eastAsia="Calibri"/>
        </w:rPr>
        <w:t xml:space="preserve">» или его филиалов возможно в случае, если на МАУ «МФЦ </w:t>
      </w:r>
      <w:proofErr w:type="spellStart"/>
      <w:r w:rsidRPr="00FA05C5">
        <w:rPr>
          <w:rFonts w:eastAsia="Calibri"/>
        </w:rPr>
        <w:t>г.о.г.Шахунья</w:t>
      </w:r>
      <w:proofErr w:type="spellEnd"/>
      <w:r w:rsidRPr="00FA05C5">
        <w:rPr>
          <w:rFonts w:eastAsia="Calibri"/>
        </w:rPr>
        <w:t xml:space="preserve">» или его филиалы,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FA05C5">
          <w:rPr>
            <w:rFonts w:eastAsia="Calibri"/>
          </w:rPr>
          <w:t>частью 1.3 статьи 16</w:t>
        </w:r>
      </w:hyperlink>
      <w:r w:rsidRPr="00FA05C5">
        <w:rPr>
          <w:rFonts w:eastAsia="Calibri"/>
        </w:rPr>
        <w:t xml:space="preserve"> Федерального закона </w:t>
      </w:r>
      <w:r w:rsidRPr="00FA05C5">
        <w:rPr>
          <w:rFonts w:eastAsia="Calibri"/>
          <w:spacing w:val="7"/>
        </w:rPr>
        <w:t>N 210-ФЗ</w:t>
      </w:r>
      <w:r w:rsidRPr="00FA05C5">
        <w:rPr>
          <w:rFonts w:eastAsia="Calibri"/>
        </w:rPr>
        <w:t>.</w:t>
      </w:r>
    </w:p>
    <w:p w:rsidR="003A1FE3" w:rsidRPr="00FA05C5" w:rsidRDefault="003A1FE3" w:rsidP="003A1FE3">
      <w:pPr>
        <w:widowControl w:val="0"/>
        <w:autoSpaceDE w:val="0"/>
        <w:autoSpaceDN w:val="0"/>
        <w:adjustRightInd w:val="0"/>
        <w:ind w:firstLine="540"/>
        <w:jc w:val="both"/>
        <w:rPr>
          <w:spacing w:val="7"/>
        </w:rPr>
      </w:pPr>
      <w:r w:rsidRPr="00FA05C5">
        <w:rPr>
          <w:spacing w:val="7"/>
        </w:rPr>
        <w:t>5.2. Общие требования к порядку подачи и рассмотрения жалобы.</w:t>
      </w:r>
    </w:p>
    <w:p w:rsidR="003A1FE3" w:rsidRPr="00FA05C5" w:rsidRDefault="003A1FE3" w:rsidP="003A1FE3">
      <w:pPr>
        <w:autoSpaceDE w:val="0"/>
        <w:autoSpaceDN w:val="0"/>
        <w:adjustRightInd w:val="0"/>
        <w:ind w:firstLine="539"/>
        <w:jc w:val="both"/>
        <w:rPr>
          <w:rFonts w:eastAsia="Calibri"/>
        </w:rPr>
      </w:pPr>
      <w:r w:rsidRPr="00FA05C5">
        <w:rPr>
          <w:rFonts w:eastAsia="Calibri"/>
          <w:spacing w:val="7"/>
        </w:rPr>
        <w:t xml:space="preserve">5.2.1. </w:t>
      </w:r>
      <w:r w:rsidRPr="00FA05C5">
        <w:rPr>
          <w:rFonts w:eastAsia="Calibri"/>
        </w:rPr>
        <w:t xml:space="preserve">Жалоба подается в письменной форме на бумажном носителе, в электронной форме в администрацию городского округа город Шахунья Нижегородской области,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филиалы, а также в организации, предусмотренные </w:t>
      </w:r>
      <w:hyperlink r:id="rId40" w:history="1">
        <w:r w:rsidRPr="00FA05C5">
          <w:rPr>
            <w:rFonts w:eastAsia="Calibri"/>
          </w:rPr>
          <w:t>частью 1.1 статьи 16</w:t>
        </w:r>
      </w:hyperlink>
      <w:r w:rsidRPr="00FA05C5">
        <w:rPr>
          <w:rFonts w:eastAsia="Calibri"/>
        </w:rPr>
        <w:t xml:space="preserve"> Федерального закона </w:t>
      </w:r>
      <w:r w:rsidRPr="00FA05C5">
        <w:rPr>
          <w:rFonts w:eastAsia="Calibri"/>
          <w:spacing w:val="7"/>
        </w:rPr>
        <w:t>N 210-ФЗ</w:t>
      </w:r>
      <w:r w:rsidRPr="00FA05C5">
        <w:rPr>
          <w:rFonts w:eastAsia="Calibri"/>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подаются руководителю МАУ «МФЦ </w:t>
      </w:r>
      <w:proofErr w:type="spellStart"/>
      <w:r w:rsidRPr="00FA05C5">
        <w:rPr>
          <w:rFonts w:eastAsia="Calibri"/>
        </w:rPr>
        <w:t>г.о.г.Шахунья</w:t>
      </w:r>
      <w:proofErr w:type="spellEnd"/>
      <w:r w:rsidRPr="00FA05C5">
        <w:rPr>
          <w:rFonts w:eastAsia="Calibri"/>
        </w:rPr>
        <w:t xml:space="preserve">». Жалобы на решения и действия (бездействие)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филиалов подаются учредителю МАУ «МФЦ </w:t>
      </w:r>
      <w:proofErr w:type="spellStart"/>
      <w:r w:rsidRPr="00FA05C5">
        <w:rPr>
          <w:rFonts w:eastAsia="Calibri"/>
        </w:rPr>
        <w:t>г.о.г.Шахунья</w:t>
      </w:r>
      <w:proofErr w:type="spellEnd"/>
      <w:r w:rsidRPr="00FA05C5">
        <w:rPr>
          <w:rFonts w:eastAsia="Calibri"/>
        </w:rPr>
        <w:t xml:space="preserve">»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Pr="00FA05C5">
          <w:rPr>
            <w:rFonts w:eastAsia="Calibri"/>
          </w:rPr>
          <w:t>частью 1.1 статьи 16</w:t>
        </w:r>
      </w:hyperlink>
      <w:r w:rsidRPr="00FA05C5">
        <w:rPr>
          <w:rFonts w:eastAsia="Calibri"/>
        </w:rPr>
        <w:t xml:space="preserve"> Федерального закона </w:t>
      </w:r>
      <w:r w:rsidRPr="00FA05C5">
        <w:rPr>
          <w:rFonts w:eastAsia="Calibri"/>
          <w:spacing w:val="7"/>
        </w:rPr>
        <w:t>N 210-ФЗ</w:t>
      </w:r>
      <w:r w:rsidRPr="00FA05C5">
        <w:rPr>
          <w:rFonts w:eastAsia="Calibri"/>
        </w:rPr>
        <w:t>, подаются руководителям этих организаций.</w:t>
      </w:r>
    </w:p>
    <w:p w:rsidR="003A1FE3" w:rsidRPr="00FA05C5" w:rsidRDefault="003A1FE3" w:rsidP="003A1FE3">
      <w:pPr>
        <w:autoSpaceDE w:val="0"/>
        <w:autoSpaceDN w:val="0"/>
        <w:adjustRightInd w:val="0"/>
        <w:ind w:firstLine="539"/>
        <w:jc w:val="both"/>
        <w:rPr>
          <w:rFonts w:eastAsia="Calibri"/>
        </w:rPr>
      </w:pPr>
      <w:r w:rsidRPr="00FA05C5">
        <w:rPr>
          <w:rFonts w:eastAsia="Calibri"/>
          <w:spacing w:val="7"/>
        </w:rPr>
        <w:t xml:space="preserve">5.2.2. </w:t>
      </w:r>
      <w:r w:rsidRPr="00FA05C5">
        <w:rPr>
          <w:rFonts w:eastAsia="Calibri"/>
        </w:rPr>
        <w:t xml:space="preserve">Жалоба на решения и действия (бездействие) администрации городского округа город Шахунья Нижегородской области, должностного лица, муниципального служащего, руководителя органа, предоставляющего муниципальную услугу, может быть направлена по почте, через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филиалы,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A05C5">
        <w:rPr>
          <w:rFonts w:eastAsia="Calibri"/>
        </w:rPr>
        <w:t>принята</w:t>
      </w:r>
      <w:proofErr w:type="gramEnd"/>
      <w:r w:rsidRPr="00FA05C5">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A05C5">
        <w:rPr>
          <w:rFonts w:eastAsia="Calibri"/>
        </w:rPr>
        <w:t xml:space="preserve">Жалоба на решения и действия (бездействие) организаций, предусмотренных </w:t>
      </w:r>
      <w:hyperlink r:id="rId42" w:history="1">
        <w:r w:rsidRPr="00FA05C5">
          <w:rPr>
            <w:rFonts w:eastAsia="Calibri"/>
          </w:rPr>
          <w:t>частью 1.1 статьи 16</w:t>
        </w:r>
      </w:hyperlink>
      <w:r w:rsidRPr="00FA05C5">
        <w:rPr>
          <w:rFonts w:eastAsia="Calibri"/>
        </w:rPr>
        <w:t xml:space="preserve"> Федерального закона </w:t>
      </w:r>
      <w:r>
        <w:rPr>
          <w:rFonts w:eastAsia="Calibri"/>
          <w:spacing w:val="7"/>
        </w:rPr>
        <w:t xml:space="preserve">№ </w:t>
      </w:r>
      <w:r w:rsidRPr="00FA05C5">
        <w:rPr>
          <w:rFonts w:eastAsia="Calibri"/>
          <w:spacing w:val="7"/>
        </w:rPr>
        <w:t>210-ФЗ</w:t>
      </w:r>
      <w:r w:rsidRPr="00FA05C5">
        <w:rPr>
          <w:rFonts w:eastAsia="Calibri"/>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1FE3" w:rsidRPr="00FA05C5" w:rsidRDefault="003A1FE3" w:rsidP="003A1FE3">
      <w:pPr>
        <w:autoSpaceDE w:val="0"/>
        <w:autoSpaceDN w:val="0"/>
        <w:adjustRightInd w:val="0"/>
        <w:ind w:firstLine="539"/>
        <w:jc w:val="both"/>
        <w:rPr>
          <w:rFonts w:eastAsia="Calibri"/>
        </w:rPr>
      </w:pPr>
      <w:r w:rsidRPr="00FA05C5">
        <w:rPr>
          <w:rFonts w:eastAsia="Calibri"/>
          <w:spacing w:val="7"/>
        </w:rPr>
        <w:t xml:space="preserve">5.2.3. </w:t>
      </w:r>
      <w:r w:rsidRPr="00FA05C5">
        <w:rPr>
          <w:rFonts w:eastAsia="Calibri"/>
        </w:rPr>
        <w:t xml:space="preserve">Порядок подачи и рассмотрения жалоб на решения и действия (бездействие) организаций, предусмотренных </w:t>
      </w:r>
      <w:hyperlink r:id="rId43" w:history="1">
        <w:r w:rsidRPr="00FA05C5">
          <w:rPr>
            <w:rFonts w:eastAsia="Calibri"/>
          </w:rPr>
          <w:t>частью 1.1 статьи 16</w:t>
        </w:r>
      </w:hyperlink>
      <w:r w:rsidRPr="00FA05C5">
        <w:rPr>
          <w:rFonts w:eastAsia="Calibri"/>
        </w:rPr>
        <w:t xml:space="preserve"> Федерального закона </w:t>
      </w:r>
      <w:r>
        <w:rPr>
          <w:rFonts w:eastAsia="Calibri"/>
          <w:spacing w:val="7"/>
        </w:rPr>
        <w:t>№</w:t>
      </w:r>
      <w:r w:rsidRPr="00FA05C5">
        <w:rPr>
          <w:rFonts w:eastAsia="Calibri"/>
          <w:spacing w:val="7"/>
        </w:rPr>
        <w:t xml:space="preserve"> 210-ФЗ</w:t>
      </w:r>
      <w:r w:rsidRPr="00FA05C5">
        <w:rPr>
          <w:rFonts w:eastAsia="Calibri"/>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A1FE3" w:rsidRPr="00FA05C5" w:rsidRDefault="003A1FE3" w:rsidP="003A1FE3">
      <w:pPr>
        <w:autoSpaceDE w:val="0"/>
        <w:autoSpaceDN w:val="0"/>
        <w:adjustRightInd w:val="0"/>
        <w:ind w:firstLine="539"/>
        <w:jc w:val="both"/>
        <w:rPr>
          <w:rFonts w:eastAsia="Calibri"/>
        </w:rPr>
      </w:pPr>
      <w:r w:rsidRPr="00FA05C5">
        <w:rPr>
          <w:rFonts w:eastAsia="Calibri"/>
        </w:rPr>
        <w:t>В случае</w:t>
      </w:r>
      <w:proofErr w:type="gramStart"/>
      <w:r w:rsidRPr="00FA05C5">
        <w:rPr>
          <w:rFonts w:eastAsia="Calibri"/>
        </w:rPr>
        <w:t>,</w:t>
      </w:r>
      <w:proofErr w:type="gramEnd"/>
      <w:r w:rsidRPr="00FA05C5">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44" w:history="1">
        <w:r w:rsidRPr="00FA05C5">
          <w:rPr>
            <w:rFonts w:eastAsia="Calibri"/>
          </w:rPr>
          <w:t>статьи 11.1</w:t>
        </w:r>
      </w:hyperlink>
      <w:r w:rsidRPr="00FA05C5">
        <w:rPr>
          <w:rFonts w:eastAsia="Calibri"/>
        </w:rPr>
        <w:t xml:space="preserve"> и 11.2 Федерального закона </w:t>
      </w:r>
      <w:r>
        <w:rPr>
          <w:rFonts w:eastAsia="Calibri"/>
          <w:spacing w:val="7"/>
        </w:rPr>
        <w:t>№</w:t>
      </w:r>
      <w:r w:rsidRPr="00FA05C5">
        <w:rPr>
          <w:rFonts w:eastAsia="Calibri"/>
          <w:spacing w:val="7"/>
        </w:rPr>
        <w:t xml:space="preserve"> 210-ФЗ</w:t>
      </w:r>
      <w:r w:rsidRPr="00FA05C5">
        <w:rPr>
          <w:rFonts w:eastAsia="Calibri"/>
        </w:rPr>
        <w:t xml:space="preserve"> не применяются.</w:t>
      </w:r>
    </w:p>
    <w:p w:rsidR="003A1FE3" w:rsidRPr="00FA05C5" w:rsidRDefault="003A1FE3" w:rsidP="003A1FE3">
      <w:pPr>
        <w:autoSpaceDE w:val="0"/>
        <w:autoSpaceDN w:val="0"/>
        <w:adjustRightInd w:val="0"/>
        <w:ind w:firstLine="539"/>
        <w:jc w:val="both"/>
        <w:rPr>
          <w:rFonts w:eastAsia="Calibri"/>
        </w:rPr>
      </w:pPr>
      <w:r w:rsidRPr="00FA05C5">
        <w:rPr>
          <w:rFonts w:eastAsia="Calibri"/>
          <w:spacing w:val="7"/>
        </w:rPr>
        <w:t xml:space="preserve">5.2.4. </w:t>
      </w:r>
      <w:r w:rsidRPr="00FA05C5">
        <w:rPr>
          <w:rFonts w:eastAsia="Calibri"/>
        </w:rPr>
        <w:t xml:space="preserve">Особенности подачи и рассмотрения жалоб на решения и действия (бездействие) администрации городского округа город Шахунья Нижегородской области и ее должностных лиц, муниципальных служащих, а также на решения и действия (бездействие)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 его филиалов, работников МАУ "МФЦ </w:t>
      </w:r>
      <w:proofErr w:type="spellStart"/>
      <w:r w:rsidRPr="00FA05C5">
        <w:rPr>
          <w:rFonts w:eastAsia="Calibri"/>
        </w:rPr>
        <w:t>г.о.г.Шахунья</w:t>
      </w:r>
      <w:proofErr w:type="spellEnd"/>
      <w:r w:rsidRPr="00FA05C5">
        <w:rPr>
          <w:rFonts w:eastAsia="Calibri"/>
        </w:rPr>
        <w:t xml:space="preserve">" и его филиалов </w:t>
      </w:r>
      <w:r w:rsidRPr="00FA05C5">
        <w:rPr>
          <w:rFonts w:eastAsia="Calibri"/>
        </w:rPr>
        <w:lastRenderedPageBreak/>
        <w:t>устанавливаются соответственно нормативными правовыми актами субъектов Российской Федерации и муниципальными правовыми актами.</w:t>
      </w:r>
    </w:p>
    <w:p w:rsidR="003A1FE3" w:rsidRPr="00FA05C5" w:rsidRDefault="003A1FE3" w:rsidP="003A1FE3">
      <w:pPr>
        <w:widowControl w:val="0"/>
        <w:autoSpaceDE w:val="0"/>
        <w:autoSpaceDN w:val="0"/>
        <w:adjustRightInd w:val="0"/>
        <w:ind w:firstLine="540"/>
        <w:jc w:val="both"/>
        <w:rPr>
          <w:spacing w:val="7"/>
        </w:rPr>
      </w:pPr>
      <w:r w:rsidRPr="00FA05C5">
        <w:rPr>
          <w:spacing w:val="7"/>
        </w:rPr>
        <w:t>5.2.5. Жалоба должна содержать:</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филиала), его руководителя и (или) работника, организаций, предусмотренных </w:t>
      </w:r>
      <w:hyperlink r:id="rId45" w:history="1">
        <w:r w:rsidRPr="00FA05C5">
          <w:rPr>
            <w:rFonts w:eastAsia="Calibri"/>
          </w:rPr>
          <w:t>частью 1.1 статьи 16</w:t>
        </w:r>
      </w:hyperlink>
      <w:r w:rsidRPr="00FA05C5">
        <w:rPr>
          <w:rFonts w:eastAsia="Calibri"/>
        </w:rPr>
        <w:t xml:space="preserve"> Федерального закона </w:t>
      </w:r>
      <w:r w:rsidRPr="00FA05C5">
        <w:rPr>
          <w:rFonts w:eastAsia="Calibri"/>
          <w:spacing w:val="7"/>
        </w:rPr>
        <w:t>N 210-ФЗ</w:t>
      </w:r>
      <w:r w:rsidRPr="00FA05C5">
        <w:rPr>
          <w:rFonts w:eastAsia="Calibri"/>
        </w:rPr>
        <w:t>, их руководителей и (или) работников, решения и действия (бездействие) которых обжалуются;</w:t>
      </w:r>
    </w:p>
    <w:p w:rsidR="003A1FE3" w:rsidRPr="00FA05C5" w:rsidRDefault="003A1FE3" w:rsidP="003A1FE3">
      <w:pPr>
        <w:widowControl w:val="0"/>
        <w:autoSpaceDE w:val="0"/>
        <w:autoSpaceDN w:val="0"/>
        <w:adjustRightInd w:val="0"/>
        <w:ind w:firstLine="540"/>
        <w:jc w:val="both"/>
        <w:rPr>
          <w:spacing w:val="7"/>
        </w:rPr>
      </w:pPr>
      <w:proofErr w:type="gramStart"/>
      <w:r w:rsidRPr="00FA05C5">
        <w:rPr>
          <w:spacing w:val="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3) сведения об обжалуемых решениях и действиях (бездействии)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либо муниципального служащего,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филиала), работника МАУ "МФЦ </w:t>
      </w:r>
      <w:proofErr w:type="spellStart"/>
      <w:r w:rsidRPr="00FA05C5">
        <w:rPr>
          <w:rFonts w:eastAsia="Calibri"/>
        </w:rPr>
        <w:t>г.о.г.Шахунья</w:t>
      </w:r>
      <w:proofErr w:type="spellEnd"/>
      <w:r w:rsidRPr="00FA05C5">
        <w:rPr>
          <w:rFonts w:eastAsia="Calibri"/>
        </w:rPr>
        <w:t xml:space="preserve">" (или его филиала), организаций, предусмотренных </w:t>
      </w:r>
      <w:hyperlink r:id="rId46" w:history="1">
        <w:r w:rsidRPr="00FA05C5">
          <w:rPr>
            <w:rFonts w:eastAsia="Calibri"/>
          </w:rPr>
          <w:t>частью 1.1 статьи 16</w:t>
        </w:r>
      </w:hyperlink>
      <w:r w:rsidRPr="00FA05C5">
        <w:rPr>
          <w:rFonts w:eastAsia="Calibri"/>
        </w:rPr>
        <w:t xml:space="preserve"> Федерального закона </w:t>
      </w:r>
      <w:r>
        <w:rPr>
          <w:rFonts w:eastAsia="Calibri"/>
          <w:spacing w:val="7"/>
        </w:rPr>
        <w:t>№</w:t>
      </w:r>
      <w:r w:rsidRPr="00FA05C5">
        <w:rPr>
          <w:rFonts w:eastAsia="Calibri"/>
          <w:spacing w:val="7"/>
        </w:rPr>
        <w:t xml:space="preserve"> 210-ФЗ</w:t>
      </w:r>
      <w:r w:rsidRPr="00FA05C5">
        <w:rPr>
          <w:rFonts w:eastAsia="Calibri"/>
        </w:rPr>
        <w:t>, их работников;</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4) доводы, на основании которых заявитель не согласен с решением и действием (бездействием) администрации городского округа город Шахунья Нижегородской области, должностного лица администрации городского округа город Шахунья Нижегородской области, предоставляющего муниципальную услугу, либо муниципального служащего,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филиала), работника МАУ "МФЦ </w:t>
      </w:r>
      <w:proofErr w:type="spellStart"/>
      <w:r w:rsidRPr="00FA05C5">
        <w:rPr>
          <w:rFonts w:eastAsia="Calibri"/>
        </w:rPr>
        <w:t>г.о.г.Шахунья</w:t>
      </w:r>
      <w:proofErr w:type="spellEnd"/>
      <w:r w:rsidRPr="00FA05C5">
        <w:rPr>
          <w:rFonts w:eastAsia="Calibri"/>
        </w:rPr>
        <w:t xml:space="preserve">" (или его филиала), организаций, предусмотренных </w:t>
      </w:r>
      <w:hyperlink r:id="rId47" w:history="1">
        <w:r w:rsidRPr="00FA05C5">
          <w:rPr>
            <w:rFonts w:eastAsia="Calibri"/>
          </w:rPr>
          <w:t>частью 1.1 статьи 16</w:t>
        </w:r>
      </w:hyperlink>
      <w:r w:rsidRPr="00FA05C5">
        <w:rPr>
          <w:rFonts w:eastAsia="Calibri"/>
        </w:rPr>
        <w:t xml:space="preserve"> Федерального закона </w:t>
      </w:r>
      <w:r>
        <w:rPr>
          <w:rFonts w:eastAsia="Calibri"/>
          <w:spacing w:val="7"/>
        </w:rPr>
        <w:t>№</w:t>
      </w:r>
      <w:r w:rsidRPr="00FA05C5">
        <w:rPr>
          <w:rFonts w:eastAsia="Calibri"/>
          <w:spacing w:val="7"/>
        </w:rPr>
        <w:t xml:space="preserve"> 210-ФЗ</w:t>
      </w:r>
      <w:r w:rsidRPr="00FA05C5">
        <w:rPr>
          <w:rFonts w:eastAsia="Calibri"/>
        </w:rPr>
        <w:t>, их работников. Заявителем могут быть представлены документы (при наличии), подтверждающие доводы заявителя, либо их копии.</w:t>
      </w:r>
    </w:p>
    <w:p w:rsidR="003A1FE3" w:rsidRPr="00FA05C5" w:rsidRDefault="003A1FE3" w:rsidP="003A1FE3">
      <w:pPr>
        <w:widowControl w:val="0"/>
        <w:autoSpaceDE w:val="0"/>
        <w:autoSpaceDN w:val="0"/>
        <w:adjustRightInd w:val="0"/>
        <w:ind w:firstLine="540"/>
        <w:jc w:val="both"/>
      </w:pPr>
      <w:r w:rsidRPr="00FA05C5">
        <w:rPr>
          <w:spacing w:val="7"/>
        </w:rPr>
        <w:t xml:space="preserve">5.2.6. </w:t>
      </w:r>
      <w:r w:rsidRPr="00FA05C5">
        <w:t xml:space="preserve">Жалоба, поступившая в администрацию городского округа город Шахунья Нижегородской области, МАУ "МФЦ </w:t>
      </w:r>
      <w:proofErr w:type="spellStart"/>
      <w:r w:rsidRPr="00FA05C5">
        <w:t>г.о.г</w:t>
      </w:r>
      <w:proofErr w:type="gramStart"/>
      <w:r w:rsidRPr="00FA05C5">
        <w:t>.Ш</w:t>
      </w:r>
      <w:proofErr w:type="gramEnd"/>
      <w:r w:rsidRPr="00FA05C5">
        <w:t>ахунья</w:t>
      </w:r>
      <w:proofErr w:type="spellEnd"/>
      <w:r w:rsidRPr="00FA05C5">
        <w:t xml:space="preserve">" (или его филиала), в организации, предусмотренные </w:t>
      </w:r>
      <w:hyperlink r:id="rId48" w:history="1">
        <w:r w:rsidRPr="00FA05C5">
          <w:t>частью 1.1 статьи 16</w:t>
        </w:r>
      </w:hyperlink>
      <w:r w:rsidRPr="00FA05C5">
        <w:t xml:space="preserve"> Федерального закона </w:t>
      </w:r>
      <w:r>
        <w:rPr>
          <w:rFonts w:eastAsia="Calibri"/>
          <w:spacing w:val="7"/>
        </w:rPr>
        <w:t>№</w:t>
      </w:r>
      <w:r w:rsidRPr="00FA05C5">
        <w:rPr>
          <w:spacing w:val="7"/>
        </w:rPr>
        <w:t xml:space="preserve"> 210-ФЗ</w:t>
      </w:r>
      <w:r w:rsidRPr="00FA05C5">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городского округа город Шахунья Нижегородской области, МАУ "МФЦ </w:t>
      </w:r>
      <w:proofErr w:type="spellStart"/>
      <w:r w:rsidRPr="00FA05C5">
        <w:t>г.о.г</w:t>
      </w:r>
      <w:proofErr w:type="gramStart"/>
      <w:r w:rsidRPr="00FA05C5">
        <w:t>.Ш</w:t>
      </w:r>
      <w:proofErr w:type="gramEnd"/>
      <w:r w:rsidRPr="00FA05C5">
        <w:t>ахунья</w:t>
      </w:r>
      <w:proofErr w:type="spellEnd"/>
      <w:r w:rsidRPr="00FA05C5">
        <w:t xml:space="preserve">" (или его филиалов), организаций, предусмотренных </w:t>
      </w:r>
      <w:hyperlink r:id="rId49" w:history="1">
        <w:r w:rsidRPr="00FA05C5">
          <w:t>частью 1.1 статьи 16</w:t>
        </w:r>
      </w:hyperlink>
      <w:r w:rsidRPr="00FA05C5">
        <w:t xml:space="preserve"> Федерального закона </w:t>
      </w:r>
      <w:r>
        <w:rPr>
          <w:rFonts w:eastAsia="Calibri"/>
          <w:spacing w:val="7"/>
        </w:rPr>
        <w:t>№</w:t>
      </w:r>
      <w:r w:rsidRPr="00FA05C5">
        <w:rPr>
          <w:spacing w:val="7"/>
        </w:rPr>
        <w:t xml:space="preserve"> 210-ФЗ</w:t>
      </w:r>
      <w:r w:rsidRPr="00FA05C5">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1FE3" w:rsidRPr="00FA05C5" w:rsidRDefault="003A1FE3" w:rsidP="003A1FE3">
      <w:pPr>
        <w:autoSpaceDE w:val="0"/>
        <w:autoSpaceDN w:val="0"/>
        <w:adjustRightInd w:val="0"/>
        <w:ind w:firstLine="540"/>
        <w:jc w:val="both"/>
        <w:rPr>
          <w:rFonts w:eastAsia="Calibri"/>
        </w:rPr>
      </w:pPr>
      <w:r w:rsidRPr="00FA05C5">
        <w:rPr>
          <w:rFonts w:eastAsia="Calibri"/>
        </w:rPr>
        <w:t>5.2.7. По результатам рассмотрения жалобы принимается одно из следующих решений:</w:t>
      </w:r>
    </w:p>
    <w:p w:rsidR="003A1FE3" w:rsidRPr="00FA05C5" w:rsidRDefault="003A1FE3" w:rsidP="003A1FE3">
      <w:pPr>
        <w:autoSpaceDE w:val="0"/>
        <w:autoSpaceDN w:val="0"/>
        <w:adjustRightInd w:val="0"/>
        <w:ind w:firstLine="540"/>
        <w:jc w:val="both"/>
        <w:rPr>
          <w:rFonts w:eastAsia="Calibri"/>
        </w:rPr>
      </w:pPr>
      <w:r w:rsidRPr="00FA05C5">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A1FE3" w:rsidRPr="00FA05C5" w:rsidRDefault="003A1FE3" w:rsidP="003A1FE3">
      <w:pPr>
        <w:autoSpaceDE w:val="0"/>
        <w:autoSpaceDN w:val="0"/>
        <w:adjustRightInd w:val="0"/>
        <w:ind w:firstLine="540"/>
        <w:jc w:val="both"/>
        <w:rPr>
          <w:rFonts w:eastAsia="Calibri"/>
        </w:rPr>
      </w:pPr>
      <w:r w:rsidRPr="00FA05C5">
        <w:rPr>
          <w:rFonts w:eastAsia="Calibri"/>
        </w:rPr>
        <w:t>2) в удовлетворении жалобы отказывается.</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5.2.8. Не позднее дня, следующего за днем принятия решения, указанного в </w:t>
      </w:r>
      <w:hyperlink r:id="rId50" w:history="1">
        <w:r w:rsidRPr="00FA05C5">
          <w:rPr>
            <w:rFonts w:eastAsia="Calibri"/>
          </w:rPr>
          <w:t>пункте</w:t>
        </w:r>
      </w:hyperlink>
      <w:r w:rsidRPr="00FA05C5">
        <w:rPr>
          <w:rFonts w:eastAsia="Calibri"/>
        </w:rPr>
        <w:t xml:space="preserve"> 5.2.7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В случае признания жалобы подлежащей удовлетворению в ответе заявителю, дается информация о действиях, осуществляемых администрацией городского округа город Шахунья Нижегородской области, МАУ "МФЦ </w:t>
      </w:r>
      <w:proofErr w:type="spellStart"/>
      <w:r w:rsidRPr="00FA05C5">
        <w:rPr>
          <w:rFonts w:eastAsia="Calibri"/>
        </w:rPr>
        <w:t>г.о.г</w:t>
      </w:r>
      <w:proofErr w:type="gramStart"/>
      <w:r w:rsidRPr="00FA05C5">
        <w:rPr>
          <w:rFonts w:eastAsia="Calibri"/>
        </w:rPr>
        <w:t>.Ш</w:t>
      </w:r>
      <w:proofErr w:type="gramEnd"/>
      <w:r w:rsidRPr="00FA05C5">
        <w:rPr>
          <w:rFonts w:eastAsia="Calibri"/>
        </w:rPr>
        <w:t>ахунья</w:t>
      </w:r>
      <w:proofErr w:type="spellEnd"/>
      <w:r w:rsidRPr="00FA05C5">
        <w:rPr>
          <w:rFonts w:eastAsia="Calibri"/>
        </w:rPr>
        <w:t xml:space="preserve">" (или его филиалами) либо организацией, предусмотренной </w:t>
      </w:r>
      <w:hyperlink r:id="rId51" w:history="1">
        <w:r w:rsidRPr="00FA05C5">
          <w:rPr>
            <w:rFonts w:eastAsia="Calibri"/>
          </w:rPr>
          <w:t>частью 1.1 статьи 16</w:t>
        </w:r>
      </w:hyperlink>
      <w:r w:rsidRPr="00FA05C5">
        <w:rPr>
          <w:rFonts w:eastAsia="Calibri"/>
        </w:rPr>
        <w:t xml:space="preserve"> Федерального закона </w:t>
      </w:r>
      <w:r>
        <w:rPr>
          <w:rFonts w:eastAsia="Calibri"/>
          <w:spacing w:val="7"/>
        </w:rPr>
        <w:t>№</w:t>
      </w:r>
      <w:r w:rsidRPr="00FA05C5">
        <w:rPr>
          <w:rFonts w:eastAsia="Calibri"/>
          <w:spacing w:val="7"/>
        </w:rPr>
        <w:t xml:space="preserve"> 210-ФЗ</w:t>
      </w:r>
      <w:r w:rsidRPr="00FA05C5">
        <w:rPr>
          <w:rFonts w:eastAsia="Calibri"/>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1FE3" w:rsidRPr="00FA05C5" w:rsidRDefault="003A1FE3" w:rsidP="003A1FE3">
      <w:pPr>
        <w:autoSpaceDE w:val="0"/>
        <w:autoSpaceDN w:val="0"/>
        <w:adjustRightInd w:val="0"/>
        <w:ind w:firstLine="539"/>
        <w:jc w:val="both"/>
        <w:rPr>
          <w:rFonts w:eastAsia="Calibri"/>
        </w:rPr>
      </w:pPr>
      <w:r w:rsidRPr="00FA05C5">
        <w:rPr>
          <w:rFonts w:eastAsia="Calibri"/>
        </w:rPr>
        <w:lastRenderedPageBreak/>
        <w:t xml:space="preserve">В случае признания </w:t>
      </w:r>
      <w:proofErr w:type="gramStart"/>
      <w:r w:rsidRPr="00FA05C5">
        <w:rPr>
          <w:rFonts w:eastAsia="Calibri"/>
        </w:rPr>
        <w:t>жалобы</w:t>
      </w:r>
      <w:proofErr w:type="gramEnd"/>
      <w:r w:rsidRPr="00FA05C5">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A1FE3" w:rsidRPr="00FA05C5" w:rsidRDefault="003A1FE3" w:rsidP="003A1FE3">
      <w:pPr>
        <w:autoSpaceDE w:val="0"/>
        <w:autoSpaceDN w:val="0"/>
        <w:adjustRightInd w:val="0"/>
        <w:ind w:firstLine="539"/>
        <w:jc w:val="both"/>
        <w:rPr>
          <w:rFonts w:eastAsia="Calibri"/>
        </w:rPr>
      </w:pPr>
      <w:r w:rsidRPr="00FA05C5">
        <w:rPr>
          <w:rFonts w:eastAsia="Calibri"/>
        </w:rPr>
        <w:t xml:space="preserve">5.2.9. В случае установления в ходе или по результатам </w:t>
      </w:r>
      <w:proofErr w:type="gramStart"/>
      <w:r w:rsidRPr="00FA05C5">
        <w:rPr>
          <w:rFonts w:eastAsia="Calibri"/>
        </w:rPr>
        <w:t>рассмотрения жалобы признаков состава административного правонарушения</w:t>
      </w:r>
      <w:proofErr w:type="gramEnd"/>
      <w:r w:rsidRPr="00FA05C5">
        <w:rPr>
          <w:rFonts w:eastAsia="Calibri"/>
        </w:rPr>
        <w:t xml:space="preserve"> или преступления должностное лицо, работник, наделенные полномочиями по рассмотрению жалоб в соответствии с пунктом 5.2.1 настоящего Регламента, незамедлительно направляют имеющиеся материалы в органы прокуратуры.</w:t>
      </w:r>
    </w:p>
    <w:p w:rsidR="003A1FE3" w:rsidRPr="004A7428" w:rsidRDefault="003A1FE3" w:rsidP="003A1FE3">
      <w:pPr>
        <w:widowControl w:val="0"/>
        <w:tabs>
          <w:tab w:val="left" w:pos="6630"/>
        </w:tabs>
        <w:autoSpaceDE w:val="0"/>
        <w:autoSpaceDN w:val="0"/>
        <w:adjustRightInd w:val="0"/>
        <w:jc w:val="right"/>
        <w:rPr>
          <w:sz w:val="26"/>
          <w:szCs w:val="26"/>
        </w:rPr>
      </w:pPr>
    </w:p>
    <w:p w:rsidR="003A1FE3" w:rsidRPr="004A7428" w:rsidRDefault="003A1FE3" w:rsidP="003A1FE3">
      <w:pPr>
        <w:widowControl w:val="0"/>
        <w:tabs>
          <w:tab w:val="left" w:pos="6630"/>
        </w:tabs>
        <w:autoSpaceDE w:val="0"/>
        <w:autoSpaceDN w:val="0"/>
        <w:adjustRightInd w:val="0"/>
        <w:jc w:val="right"/>
        <w:rPr>
          <w:sz w:val="26"/>
          <w:szCs w:val="26"/>
        </w:rPr>
      </w:pPr>
    </w:p>
    <w:p w:rsidR="003A1FE3" w:rsidRPr="006B1EF8" w:rsidRDefault="003A1FE3" w:rsidP="003A1FE3">
      <w:pPr>
        <w:widowControl w:val="0"/>
        <w:tabs>
          <w:tab w:val="left" w:pos="6630"/>
        </w:tabs>
        <w:autoSpaceDE w:val="0"/>
        <w:autoSpaceDN w:val="0"/>
        <w:adjustRightInd w:val="0"/>
        <w:jc w:val="center"/>
        <w:rPr>
          <w:sz w:val="26"/>
          <w:szCs w:val="26"/>
        </w:rPr>
      </w:pPr>
      <w:r w:rsidRPr="004A7428">
        <w:rPr>
          <w:sz w:val="26"/>
          <w:szCs w:val="26"/>
        </w:rPr>
        <w:t>______________</w:t>
      </w:r>
    </w:p>
    <w:p w:rsidR="003A1FE3" w:rsidRDefault="003A1FE3" w:rsidP="003A1FE3">
      <w:pPr>
        <w:pStyle w:val="ConsPlusNormal"/>
        <w:jc w:val="right"/>
      </w:pPr>
    </w:p>
    <w:p w:rsidR="003A1FE3" w:rsidRDefault="003A1FE3" w:rsidP="003A1FE3">
      <w:pPr>
        <w:pStyle w:val="ConsPlusNormal"/>
        <w:tabs>
          <w:tab w:val="left" w:pos="7080"/>
        </w:tabs>
      </w:pPr>
      <w:r>
        <w:tab/>
      </w:r>
    </w:p>
    <w:p w:rsidR="003A1FE3" w:rsidRDefault="003A1FE3" w:rsidP="003A1FE3">
      <w:pPr>
        <w:pStyle w:val="ConsPlusNormal"/>
        <w:tabs>
          <w:tab w:val="left" w:pos="7080"/>
        </w:tabs>
      </w:pPr>
    </w:p>
    <w:p w:rsidR="003A1FE3" w:rsidRDefault="003A1FE3" w:rsidP="003A1FE3">
      <w:pPr>
        <w:pStyle w:val="ConsPlusNormal"/>
        <w:tabs>
          <w:tab w:val="left" w:pos="7080"/>
        </w:tabs>
      </w:pPr>
    </w:p>
    <w:p w:rsidR="006A4402" w:rsidRDefault="006A4402">
      <w:pPr>
        <w:rPr>
          <w:rFonts w:ascii="Arial" w:hAnsi="Arial" w:cs="Arial"/>
          <w:sz w:val="20"/>
          <w:szCs w:val="20"/>
        </w:rPr>
      </w:pPr>
      <w:r>
        <w:br w:type="page"/>
      </w:r>
    </w:p>
    <w:p w:rsidR="003A1FE3" w:rsidRPr="004D5B8F" w:rsidRDefault="003A1FE3" w:rsidP="003A1FE3">
      <w:pPr>
        <w:widowControl w:val="0"/>
        <w:autoSpaceDE w:val="0"/>
        <w:autoSpaceDN w:val="0"/>
        <w:adjustRightInd w:val="0"/>
        <w:ind w:left="5100"/>
        <w:jc w:val="center"/>
        <w:outlineLvl w:val="0"/>
      </w:pPr>
      <w:r w:rsidRPr="004D5B8F">
        <w:lastRenderedPageBreak/>
        <w:t>Приложение 1</w:t>
      </w:r>
    </w:p>
    <w:p w:rsidR="003A1FE3" w:rsidRPr="004D5B8F" w:rsidRDefault="003A1FE3" w:rsidP="003A1FE3">
      <w:pPr>
        <w:widowControl w:val="0"/>
        <w:autoSpaceDE w:val="0"/>
        <w:autoSpaceDN w:val="0"/>
        <w:adjustRightInd w:val="0"/>
        <w:ind w:left="5100"/>
        <w:jc w:val="center"/>
        <w:outlineLvl w:val="0"/>
      </w:pPr>
      <w:r w:rsidRPr="004D5B8F">
        <w:t xml:space="preserve">к </w:t>
      </w:r>
      <w:r>
        <w:t>административному регламенту по предоставлению муниципальной услуги «Субсидирование</w:t>
      </w:r>
      <w:r w:rsidRPr="004D5B8F">
        <w:t xml:space="preserve">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t>»</w:t>
      </w:r>
    </w:p>
    <w:p w:rsidR="003A1FE3" w:rsidRPr="004D5B8F" w:rsidRDefault="003A1FE3" w:rsidP="003A1FE3">
      <w:pPr>
        <w:widowControl w:val="0"/>
        <w:autoSpaceDE w:val="0"/>
        <w:autoSpaceDN w:val="0"/>
        <w:adjustRightInd w:val="0"/>
        <w:ind w:left="5100"/>
        <w:outlineLvl w:val="0"/>
      </w:pPr>
    </w:p>
    <w:p w:rsidR="003A1FE3" w:rsidRPr="004D5B8F" w:rsidRDefault="003A1FE3" w:rsidP="003A1FE3">
      <w:pPr>
        <w:ind w:firstLine="709"/>
        <w:jc w:val="center"/>
      </w:pPr>
    </w:p>
    <w:p w:rsidR="003A1FE3" w:rsidRPr="004D5B8F" w:rsidRDefault="003A1FE3" w:rsidP="003A1FE3">
      <w:pPr>
        <w:ind w:firstLine="709"/>
        <w:jc w:val="center"/>
      </w:pPr>
    </w:p>
    <w:p w:rsidR="003A1FE3" w:rsidRPr="004D5B8F" w:rsidRDefault="003A1FE3" w:rsidP="003A1FE3">
      <w:pPr>
        <w:ind w:firstLine="709"/>
        <w:jc w:val="center"/>
      </w:pPr>
    </w:p>
    <w:p w:rsidR="003A1FE3" w:rsidRPr="004D5B8F" w:rsidRDefault="003A1FE3" w:rsidP="003A1FE3">
      <w:pPr>
        <w:ind w:firstLine="709"/>
        <w:jc w:val="center"/>
      </w:pPr>
      <w:r w:rsidRPr="004D5B8F">
        <w:t>ТИТУЛЬНЫЙ ЛИСТ</w:t>
      </w:r>
    </w:p>
    <w:p w:rsidR="003A1FE3" w:rsidRPr="004D5B8F" w:rsidRDefault="003A1FE3" w:rsidP="003A1FE3">
      <w:pPr>
        <w:ind w:firstLine="709"/>
        <w:jc w:val="center"/>
      </w:pPr>
    </w:p>
    <w:p w:rsidR="003A1FE3" w:rsidRPr="004D5B8F" w:rsidRDefault="003A1FE3" w:rsidP="003A1FE3">
      <w:pPr>
        <w:ind w:firstLine="709"/>
        <w:jc w:val="center"/>
        <w:rPr>
          <w:b/>
        </w:rPr>
      </w:pPr>
      <w:r w:rsidRPr="004D5B8F">
        <w:rPr>
          <w:b/>
        </w:rPr>
        <w:t xml:space="preserve">заявка на конкурсный отбор </w:t>
      </w:r>
    </w:p>
    <w:p w:rsidR="003A1FE3" w:rsidRPr="004D5B8F" w:rsidRDefault="003A1FE3" w:rsidP="003A1FE3">
      <w:pPr>
        <w:ind w:firstLine="709"/>
        <w:jc w:val="center"/>
        <w:rPr>
          <w:b/>
        </w:rPr>
      </w:pPr>
      <w:r w:rsidRPr="004D5B8F">
        <w:rPr>
          <w:b/>
        </w:rPr>
        <w:t>о предоставлении субсидии на возмещение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p>
    <w:p w:rsidR="003A1FE3" w:rsidRPr="004D5B8F" w:rsidRDefault="003A1FE3" w:rsidP="003A1FE3">
      <w:pPr>
        <w:ind w:firstLine="709"/>
        <w:jc w:val="center"/>
        <w:rPr>
          <w:b/>
        </w:rPr>
      </w:pPr>
    </w:p>
    <w:p w:rsidR="003A1FE3" w:rsidRPr="004D5B8F" w:rsidRDefault="003A1FE3" w:rsidP="003A1FE3">
      <w:pPr>
        <w:ind w:firstLine="709"/>
        <w:jc w:val="center"/>
      </w:pPr>
      <w:r w:rsidRPr="004D5B8F">
        <w:t>по направлениям государственной поддержки:</w:t>
      </w:r>
    </w:p>
    <w:p w:rsidR="003A1FE3" w:rsidRPr="004D5B8F" w:rsidRDefault="003A1FE3" w:rsidP="003A1FE3">
      <w:pPr>
        <w:widowControl w:val="0"/>
        <w:autoSpaceDE w:val="0"/>
        <w:autoSpaceDN w:val="0"/>
        <w:adjustRightInd w:val="0"/>
        <w:ind w:left="700"/>
        <w:jc w:val="both"/>
        <w:rPr>
          <w:b/>
        </w:rPr>
      </w:pPr>
      <w:r>
        <w:rPr>
          <w:noProof/>
        </w:rPr>
        <w:pict>
          <v:rect id="Прямоугольник 4" o:spid="_x0000_s1029" style="position:absolute;left:0;text-align:left;margin-left:10pt;margin-top:27.9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FDj&#10;ALfbAAAABwEAAA8AAABkcnMvZG93bnJldi54bWxMj0FPg0AQhe8m/ofNmHiziyVVpAyN0dTEY0sv&#10;3hYYgcrOEnZp0V/veLLHl/fyzTfZZra9OtHoO8cI94sIFHHl6o4bhEOxvUtA+WC4Nr1jQvgmD5v8&#10;+iozae3OvKPTPjRKIOxTg9CGMKRa+6ola/zCDcTSfbrRmiBxbHQ9mrPAba+XUfSgrelYLrRmoJeW&#10;qq/9ZBHKbnkwP7viLbJP2zi8z8Vx+nhFvL2Zn9egAs3hfwx/+qIOuTiVbuLaqx5B6LJEWK3kA+nj&#10;RHKJ8BgnoPNMX/rnvwAAAP//AwBQSwECLQAUAAYACAAAACEAtoM4kv4AAADhAQAAEwAAAAAAAAAA&#10;AAAAAAAAAAAAW0NvbnRlbnRfVHlwZXNdLnhtbFBLAQItABQABgAIAAAAIQA4/SH/1gAAAJQBAAAL&#10;AAAAAAAAAAAAAAAAAC8BAABfcmVscy8ucmVsc1BLAQItABQABgAIAAAAIQAJIJsDQwIAAEwEAAAO&#10;AAAAAAAAAAAAAAAAAC4CAABkcnMvZTJvRG9jLnhtbFBLAQItABQABgAIAAAAIQBQ4wC32wAAAAcB&#10;AAAPAAAAAAAAAAAAAAAAAJ0EAABkcnMvZG93bnJldi54bWxQSwUGAAAAAAQABADzAAAApQUAAAAA&#10;"/>
        </w:pict>
      </w:r>
      <w:r w:rsidRPr="004D5B8F">
        <w:rPr>
          <w:b/>
        </w:rPr>
        <w:t>на возмещение субъектам малого и среднего предпринимательства затрат на уплату первого взноса при заключении договора лизинга оборудования в целях создания и (или) развития, и (или) модернизации производства товаров (работ, услуг)</w:t>
      </w:r>
    </w:p>
    <w:p w:rsidR="003A1FE3" w:rsidRPr="004D5B8F" w:rsidRDefault="003A1FE3" w:rsidP="003A1FE3">
      <w:pPr>
        <w:ind w:firstLine="1200"/>
        <w:jc w:val="both"/>
      </w:pPr>
    </w:p>
    <w:p w:rsidR="003A1FE3" w:rsidRPr="004D5B8F" w:rsidRDefault="003A1FE3" w:rsidP="003A1FE3">
      <w:pPr>
        <w:ind w:left="700"/>
        <w:jc w:val="both"/>
        <w:rPr>
          <w:b/>
        </w:rPr>
      </w:pPr>
      <w:r>
        <w:rPr>
          <w:noProof/>
        </w:rPr>
        <w:pict>
          <v:rect id="Прямоугольник 3" o:spid="_x0000_s1028" style="position:absolute;left:0;text-align:left;margin-left:10pt;margin-top:26.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DBJ&#10;lm/aAAAABwEAAA8AAABkcnMvZG93bnJldi54bWxMjkFPg0AQhe8m/ofNmHizCyVqpQyN0dTEY0sv&#10;3gYYgcruEnZp0V/veLLHl/fyvS/bzKZXJx595yxCvIhAsa1c3dkG4VBs71agfCBbU+8sI3yzh01+&#10;fZVRWruz3fFpHxolEOtTQmhDGFKtfdWyIb9wA1vpPt1oKEgcG12PdBa46fUyih60oc7KQ0sDv7Rc&#10;fe0ng1B2ywP97Iq3yDxtk/A+F8fp4xXx9mZ+XoMKPIf/Mfzpizrk4lS6ydZe9QhClyXCfRKDkj5Z&#10;SS4RHuMYdJ7pS//8FwAA//8DAFBLAQItABQABgAIAAAAIQC2gziS/gAAAOEBAAATAAAAAAAAAAAA&#10;AAAAAAAAAABbQ29udGVudF9UeXBlc10ueG1sUEsBAi0AFAAGAAgAAAAhADj9If/WAAAAlAEAAAsA&#10;AAAAAAAAAAAAAAAALwEAAF9yZWxzLy5yZWxzUEsBAi0AFAAGAAgAAAAhAMLKSEhDAgAATAQAAA4A&#10;AAAAAAAAAAAAAAAALgIAAGRycy9lMm9Eb2MueG1sUEsBAi0AFAAGAAgAAAAhADBJlm/aAAAABwEA&#10;AA8AAAAAAAAAAAAAAAAAnQQAAGRycy9kb3ducmV2LnhtbFBLBQYAAAAABAAEAPMAAACkBQAAAAA=&#10;"/>
        </w:pict>
      </w:r>
      <w:r w:rsidRPr="004D5B8F">
        <w:rPr>
          <w:b/>
        </w:rPr>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3A1FE3" w:rsidRPr="004D5B8F" w:rsidRDefault="003A1FE3" w:rsidP="003A1FE3">
      <w:pPr>
        <w:spacing w:line="360" w:lineRule="auto"/>
        <w:jc w:val="both"/>
        <w:rPr>
          <w:snapToGrid w:val="0"/>
        </w:rPr>
      </w:pPr>
      <w:r w:rsidRPr="004D5B8F">
        <w:rPr>
          <w:snapToGrid w:val="0"/>
        </w:rPr>
        <w:t xml:space="preserve">                                          (нужное отметить):</w:t>
      </w:r>
    </w:p>
    <w:p w:rsidR="003A1FE3" w:rsidRPr="004D5B8F" w:rsidRDefault="003A1FE3" w:rsidP="003A1FE3">
      <w:pPr>
        <w:ind w:firstLine="709"/>
        <w:jc w:val="both"/>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r w:rsidRPr="004D5B8F">
        <w:rPr>
          <w:sz w:val="28"/>
          <w:szCs w:val="28"/>
        </w:rPr>
        <w:t>____________________________________________________________</w:t>
      </w:r>
    </w:p>
    <w:p w:rsidR="003A1FE3" w:rsidRPr="004D5B8F" w:rsidRDefault="003A1FE3" w:rsidP="003A1FE3">
      <w:pPr>
        <w:ind w:firstLine="709"/>
        <w:jc w:val="center"/>
      </w:pPr>
      <w:r w:rsidRPr="004D5B8F">
        <w:t>(наименование, почтовый адрес, телефон заявителя)</w:t>
      </w: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Pr="004D5B8F" w:rsidRDefault="003A1FE3" w:rsidP="003A1FE3">
      <w:pPr>
        <w:ind w:firstLine="709"/>
        <w:jc w:val="center"/>
        <w:rPr>
          <w:sz w:val="28"/>
          <w:szCs w:val="28"/>
        </w:rPr>
      </w:pPr>
    </w:p>
    <w:p w:rsidR="003A1FE3" w:rsidRDefault="003A1FE3" w:rsidP="003A1FE3">
      <w:pPr>
        <w:jc w:val="center"/>
        <w:rPr>
          <w:sz w:val="28"/>
          <w:szCs w:val="28"/>
        </w:rPr>
      </w:pPr>
      <w:r w:rsidRPr="004D5B8F">
        <w:rPr>
          <w:sz w:val="28"/>
          <w:szCs w:val="28"/>
        </w:rPr>
        <w:t>20___ год</w:t>
      </w: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6A4402" w:rsidRDefault="006A4402" w:rsidP="003A1FE3">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4587"/>
      </w:tblGrid>
      <w:tr w:rsidR="003A1FE3" w:rsidRPr="004D5B8F" w:rsidTr="003A1FE3">
        <w:tc>
          <w:tcPr>
            <w:tcW w:w="4700" w:type="dxa"/>
            <w:tcBorders>
              <w:top w:val="single" w:sz="4" w:space="0" w:color="auto"/>
              <w:left w:val="single" w:sz="4" w:space="0" w:color="auto"/>
              <w:bottom w:val="single" w:sz="4" w:space="0" w:color="auto"/>
              <w:right w:val="single" w:sz="4" w:space="0" w:color="auto"/>
            </w:tcBorders>
          </w:tcPr>
          <w:p w:rsidR="003A1FE3" w:rsidRDefault="003A1FE3" w:rsidP="003A1FE3">
            <w:pPr>
              <w:widowControl w:val="0"/>
              <w:autoSpaceDE w:val="0"/>
              <w:autoSpaceDN w:val="0"/>
              <w:adjustRightInd w:val="0"/>
              <w:outlineLvl w:val="0"/>
              <w:rPr>
                <w:szCs w:val="20"/>
              </w:rPr>
            </w:pPr>
          </w:p>
          <w:p w:rsidR="006A4402" w:rsidRPr="004D5B8F" w:rsidRDefault="006A4402" w:rsidP="003A1FE3">
            <w:pPr>
              <w:widowControl w:val="0"/>
              <w:autoSpaceDE w:val="0"/>
              <w:autoSpaceDN w:val="0"/>
              <w:adjustRightInd w:val="0"/>
              <w:outlineLvl w:val="0"/>
              <w:rPr>
                <w:szCs w:val="20"/>
              </w:rPr>
            </w:pPr>
          </w:p>
          <w:p w:rsidR="003A1FE3" w:rsidRPr="004D5B8F" w:rsidRDefault="003A1FE3" w:rsidP="003A1FE3">
            <w:pPr>
              <w:widowControl w:val="0"/>
              <w:autoSpaceDE w:val="0"/>
              <w:autoSpaceDN w:val="0"/>
              <w:adjustRightInd w:val="0"/>
              <w:outlineLvl w:val="0"/>
              <w:rPr>
                <w:szCs w:val="20"/>
              </w:rPr>
            </w:pPr>
          </w:p>
          <w:p w:rsidR="003A1FE3" w:rsidRPr="004D5B8F" w:rsidRDefault="003A1FE3" w:rsidP="003A1FE3">
            <w:pPr>
              <w:widowControl w:val="0"/>
              <w:autoSpaceDE w:val="0"/>
              <w:autoSpaceDN w:val="0"/>
              <w:adjustRightInd w:val="0"/>
              <w:outlineLvl w:val="0"/>
              <w:rPr>
                <w:szCs w:val="20"/>
              </w:rPr>
            </w:pPr>
            <w:r w:rsidRPr="004D5B8F">
              <w:rPr>
                <w:szCs w:val="20"/>
              </w:rPr>
              <w:t>Рег. № ___________________________</w:t>
            </w:r>
          </w:p>
          <w:p w:rsidR="003A1FE3" w:rsidRPr="004D5B8F" w:rsidRDefault="003A1FE3" w:rsidP="003A1FE3">
            <w:pPr>
              <w:widowControl w:val="0"/>
              <w:autoSpaceDE w:val="0"/>
              <w:autoSpaceDN w:val="0"/>
              <w:adjustRightInd w:val="0"/>
              <w:outlineLvl w:val="0"/>
              <w:rPr>
                <w:szCs w:val="20"/>
              </w:rPr>
            </w:pPr>
            <w:r w:rsidRPr="004D5B8F">
              <w:rPr>
                <w:szCs w:val="20"/>
              </w:rPr>
              <w:t>Дата    ___________________________</w:t>
            </w:r>
          </w:p>
          <w:p w:rsidR="003A1FE3" w:rsidRPr="004D5B8F" w:rsidRDefault="003A1FE3" w:rsidP="003A1FE3">
            <w:pPr>
              <w:widowControl w:val="0"/>
              <w:autoSpaceDE w:val="0"/>
              <w:autoSpaceDN w:val="0"/>
              <w:adjustRightInd w:val="0"/>
              <w:outlineLvl w:val="0"/>
              <w:rPr>
                <w:szCs w:val="20"/>
              </w:rPr>
            </w:pPr>
            <w:r w:rsidRPr="004D5B8F">
              <w:rPr>
                <w:szCs w:val="20"/>
              </w:rPr>
              <w:t>Время ___________________________</w:t>
            </w:r>
          </w:p>
          <w:p w:rsidR="003A1FE3" w:rsidRPr="004D5B8F" w:rsidRDefault="003A1FE3" w:rsidP="003A1FE3">
            <w:pPr>
              <w:widowControl w:val="0"/>
              <w:autoSpaceDE w:val="0"/>
              <w:autoSpaceDN w:val="0"/>
              <w:adjustRightInd w:val="0"/>
              <w:outlineLvl w:val="0"/>
              <w:rPr>
                <w:szCs w:val="20"/>
              </w:rPr>
            </w:pPr>
            <w:r w:rsidRPr="004D5B8F">
              <w:rPr>
                <w:szCs w:val="20"/>
              </w:rPr>
              <w:t>Подпись _________________________</w:t>
            </w:r>
          </w:p>
        </w:tc>
        <w:tc>
          <w:tcPr>
            <w:tcW w:w="4587" w:type="dxa"/>
            <w:tcBorders>
              <w:top w:val="nil"/>
              <w:left w:val="single" w:sz="4" w:space="0" w:color="auto"/>
              <w:bottom w:val="nil"/>
              <w:right w:val="nil"/>
            </w:tcBorders>
          </w:tcPr>
          <w:p w:rsidR="003A1FE3" w:rsidRPr="004D5B8F" w:rsidRDefault="003A1FE3" w:rsidP="003A1FE3">
            <w:pPr>
              <w:widowControl w:val="0"/>
              <w:autoSpaceDE w:val="0"/>
              <w:autoSpaceDN w:val="0"/>
              <w:adjustRightInd w:val="0"/>
              <w:ind w:hanging="26"/>
              <w:jc w:val="center"/>
              <w:outlineLvl w:val="0"/>
              <w:rPr>
                <w:szCs w:val="20"/>
              </w:rPr>
            </w:pPr>
            <w:r w:rsidRPr="004D5B8F">
              <w:rPr>
                <w:szCs w:val="20"/>
              </w:rPr>
              <w:t>Приложение 2</w:t>
            </w:r>
          </w:p>
          <w:p w:rsidR="003A1FE3" w:rsidRPr="004D5B8F" w:rsidRDefault="003A1FE3" w:rsidP="003A1FE3">
            <w:pPr>
              <w:widowControl w:val="0"/>
              <w:autoSpaceDE w:val="0"/>
              <w:autoSpaceDN w:val="0"/>
              <w:adjustRightInd w:val="0"/>
              <w:jc w:val="center"/>
              <w:outlineLvl w:val="0"/>
              <w:rPr>
                <w:szCs w:val="20"/>
              </w:rPr>
            </w:pPr>
            <w:r w:rsidRPr="004D5B8F">
              <w:t xml:space="preserve">к </w:t>
            </w:r>
            <w:r>
              <w:t>административному регламенту по предоставлению муниципальной услуги «Субсидирование</w:t>
            </w:r>
            <w:r w:rsidRPr="004D5B8F">
              <w:t xml:space="preserve">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t>»</w:t>
            </w:r>
          </w:p>
        </w:tc>
      </w:tr>
    </w:tbl>
    <w:p w:rsidR="003A1FE3" w:rsidRPr="004D5B8F" w:rsidRDefault="003A1FE3" w:rsidP="003A1FE3">
      <w:pPr>
        <w:widowControl w:val="0"/>
        <w:autoSpaceDE w:val="0"/>
        <w:autoSpaceDN w:val="0"/>
        <w:adjustRightInd w:val="0"/>
        <w:outlineLvl w:val="0"/>
        <w:rPr>
          <w:szCs w:val="20"/>
        </w:rPr>
      </w:pPr>
    </w:p>
    <w:p w:rsidR="003A1FE3" w:rsidRPr="004D5B8F" w:rsidRDefault="003A1FE3" w:rsidP="003A1FE3">
      <w:pPr>
        <w:widowControl w:val="0"/>
        <w:autoSpaceDE w:val="0"/>
        <w:autoSpaceDN w:val="0"/>
        <w:adjustRightInd w:val="0"/>
        <w:jc w:val="right"/>
      </w:pPr>
      <w:r w:rsidRPr="004D5B8F">
        <w:t xml:space="preserve">                                     В администрацию </w:t>
      </w:r>
      <w:proofErr w:type="gramStart"/>
      <w:r w:rsidRPr="004D5B8F">
        <w:t>городского</w:t>
      </w:r>
      <w:proofErr w:type="gramEnd"/>
    </w:p>
    <w:p w:rsidR="003A1FE3" w:rsidRPr="004D5B8F" w:rsidRDefault="003A1FE3" w:rsidP="003A1FE3">
      <w:pPr>
        <w:widowControl w:val="0"/>
        <w:autoSpaceDE w:val="0"/>
        <w:autoSpaceDN w:val="0"/>
        <w:adjustRightInd w:val="0"/>
        <w:jc w:val="right"/>
      </w:pPr>
      <w:r w:rsidRPr="004D5B8F">
        <w:t>округа город Шахунья</w:t>
      </w:r>
    </w:p>
    <w:p w:rsidR="003A1FE3" w:rsidRPr="004D5B8F" w:rsidRDefault="003A1FE3" w:rsidP="003A1FE3">
      <w:pPr>
        <w:widowControl w:val="0"/>
        <w:autoSpaceDE w:val="0"/>
        <w:autoSpaceDN w:val="0"/>
        <w:adjustRightInd w:val="0"/>
        <w:jc w:val="right"/>
      </w:pPr>
      <w:r w:rsidRPr="004D5B8F">
        <w:t xml:space="preserve">                                     Нижегородской области</w:t>
      </w:r>
    </w:p>
    <w:p w:rsidR="003A1FE3" w:rsidRPr="004D5B8F" w:rsidRDefault="003A1FE3" w:rsidP="003A1FE3">
      <w:pPr>
        <w:jc w:val="center"/>
        <w:rPr>
          <w:b/>
        </w:rPr>
      </w:pPr>
    </w:p>
    <w:p w:rsidR="003A1FE3" w:rsidRPr="004D5B8F" w:rsidRDefault="003A1FE3" w:rsidP="003A1FE3">
      <w:pPr>
        <w:jc w:val="center"/>
        <w:rPr>
          <w:b/>
        </w:rPr>
      </w:pPr>
    </w:p>
    <w:p w:rsidR="003A1FE3" w:rsidRPr="004D5B8F" w:rsidRDefault="003A1FE3" w:rsidP="003A1FE3">
      <w:pPr>
        <w:jc w:val="center"/>
        <w:rPr>
          <w:b/>
        </w:rPr>
      </w:pPr>
      <w:r w:rsidRPr="004D5B8F">
        <w:rPr>
          <w:b/>
        </w:rPr>
        <w:t xml:space="preserve">ЗАЯВЛЕНИЕ </w:t>
      </w:r>
    </w:p>
    <w:p w:rsidR="003A1FE3" w:rsidRPr="004D5B8F" w:rsidRDefault="003A1FE3" w:rsidP="003A1FE3">
      <w:pPr>
        <w:jc w:val="center"/>
        <w:rPr>
          <w:b/>
        </w:rPr>
      </w:pPr>
      <w:r w:rsidRPr="004D5B8F">
        <w:rPr>
          <w:b/>
        </w:rPr>
        <w:t>на предоставление субсидии</w:t>
      </w:r>
    </w:p>
    <w:p w:rsidR="003A1FE3" w:rsidRPr="004D5B8F" w:rsidRDefault="003A1FE3" w:rsidP="003A1FE3">
      <w:pPr>
        <w:jc w:val="both"/>
        <w:rPr>
          <w:b/>
        </w:rPr>
      </w:pPr>
    </w:p>
    <w:p w:rsidR="003A1FE3" w:rsidRPr="004D5B8F" w:rsidRDefault="003A1FE3" w:rsidP="003A1FE3">
      <w:pPr>
        <w:rPr>
          <w:szCs w:val="20"/>
        </w:rPr>
      </w:pPr>
      <w:r w:rsidRPr="004D5B8F">
        <w:rPr>
          <w:szCs w:val="20"/>
        </w:rPr>
        <w:t xml:space="preserve">Прошу предоставить субсидию </w:t>
      </w:r>
    </w:p>
    <w:p w:rsidR="003A1FE3" w:rsidRPr="004D5B8F" w:rsidRDefault="003A1FE3" w:rsidP="003A1FE3"/>
    <w:p w:rsidR="003A1FE3" w:rsidRPr="004D5B8F" w:rsidRDefault="003A1FE3" w:rsidP="003A1FE3">
      <w:r w:rsidRPr="004D5B8F">
        <w:t>__________________________________________________________________________</w:t>
      </w:r>
    </w:p>
    <w:p w:rsidR="003A1FE3" w:rsidRPr="004D5B8F" w:rsidRDefault="003A1FE3" w:rsidP="003A1FE3">
      <w:pPr>
        <w:jc w:val="center"/>
        <w:rPr>
          <w:sz w:val="20"/>
          <w:szCs w:val="20"/>
        </w:rPr>
      </w:pPr>
      <w:r w:rsidRPr="004D5B8F">
        <w:rPr>
          <w:sz w:val="20"/>
          <w:szCs w:val="20"/>
        </w:rPr>
        <w:t>(полное наименование субъекта малого и среднего  предпринимательства)</w:t>
      </w:r>
    </w:p>
    <w:p w:rsidR="003A1FE3" w:rsidRPr="004D5B8F" w:rsidRDefault="003A1FE3" w:rsidP="003A1FE3">
      <w:pPr>
        <w:jc w:val="center"/>
        <w:rPr>
          <w:sz w:val="20"/>
          <w:szCs w:val="20"/>
        </w:rPr>
      </w:pPr>
    </w:p>
    <w:p w:rsidR="003A1FE3" w:rsidRPr="004D5B8F" w:rsidRDefault="003A1FE3" w:rsidP="003A1FE3">
      <w:pPr>
        <w:ind w:left="300"/>
        <w:rPr>
          <w:szCs w:val="20"/>
        </w:rPr>
      </w:pPr>
    </w:p>
    <w:p w:rsidR="003A1FE3" w:rsidRPr="004D5B8F" w:rsidRDefault="003A1FE3" w:rsidP="003A1FE3">
      <w:pPr>
        <w:widowControl w:val="0"/>
        <w:autoSpaceDE w:val="0"/>
        <w:autoSpaceDN w:val="0"/>
        <w:adjustRightInd w:val="0"/>
        <w:ind w:left="300"/>
        <w:jc w:val="both"/>
      </w:pPr>
      <w:r>
        <w:rPr>
          <w:noProof/>
        </w:rPr>
        <w:pict>
          <v:rect id="Прямоугольник 1" o:spid="_x0000_s1027" style="position:absolute;left:0;text-align:left;margin-left:-15pt;margin-top:10.6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Yw&#10;/t4AAAAJAQAADwAAAGRycy9kb3ducmV2LnhtbEyPQU+EMBCF7yb+h2ZMvLGFkhgXGTZGsyYed9mL&#10;t0IroHRKaNlFf73jSY9v3sub75W71Y3ibOcweELINikIS603A3UIp3qf3IMIUZPRoyeL8GUD7Krr&#10;q1IXxl/oYM/H2AkuoVBohD7GqZAytL11Omz8ZIm9dz87HVnOnTSzvnC5G6VK0zvp9ED8odeTfept&#10;+3lcHEIzqJP+PtQvqdvu8/i61h/L2zPi7c36+AAi2jX+heEXn9GhYqbGL2SCGBGSPOUtEUFlCgQH&#10;kkzxoUHItwpkVcr/C6ofAAAA//8DAFBLAQItABQABgAIAAAAIQC2gziS/gAAAOEBAAATAAAAAAAA&#10;AAAAAAAAAAAAAABbQ29udGVudF9UeXBlc10ueG1sUEsBAi0AFAAGAAgAAAAhADj9If/WAAAAlAEA&#10;AAsAAAAAAAAAAAAAAAAALwEAAF9yZWxzLy5yZWxzUEsBAi0AFAAGAAgAAAAhADPhYjxCAgAATAQA&#10;AA4AAAAAAAAAAAAAAAAALgIAAGRycy9lMm9Eb2MueG1sUEsBAi0AFAAGAAgAAAAhAPvmMP7eAAAA&#10;CQEAAA8AAAAAAAAAAAAAAAAAnAQAAGRycy9kb3ducmV2LnhtbFBLBQYAAAAABAAEAPMAAACnBQAA&#10;AAA=&#10;"/>
        </w:pict>
      </w:r>
      <w:r w:rsidRPr="004D5B8F">
        <w:t>на возмещение субъектам малого и среднего предпринимательства затрат на уплату первого взноса при заключении договора лизинга оборудования в целях создания и (или) развития, и (или) модернизации производства товаров (работ, услуг)</w:t>
      </w:r>
    </w:p>
    <w:p w:rsidR="003A1FE3" w:rsidRPr="004D5B8F" w:rsidRDefault="003A1FE3" w:rsidP="003A1FE3">
      <w:pPr>
        <w:widowControl w:val="0"/>
        <w:autoSpaceDE w:val="0"/>
        <w:autoSpaceDN w:val="0"/>
        <w:adjustRightInd w:val="0"/>
        <w:ind w:left="300"/>
        <w:jc w:val="both"/>
      </w:pPr>
    </w:p>
    <w:p w:rsidR="003A1FE3" w:rsidRPr="004D5B8F" w:rsidRDefault="003A1FE3" w:rsidP="003A1FE3">
      <w:pPr>
        <w:ind w:left="300"/>
        <w:jc w:val="both"/>
      </w:pPr>
      <w:r>
        <w:rPr>
          <w:noProof/>
        </w:rPr>
        <w:pict>
          <v:rect id="Прямоугольник 5" o:spid="_x0000_s1026" style="position:absolute;left:0;text-align:left;margin-left:-15pt;margin-top:11.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I+z&#10;oKbfAAAACQEAAA8AAABkcnMvZG93bnJldi54bWxMj8FOwzAQRO9I/IO1SNxSuymiNGRTIVCROLbp&#10;hdsm3iaB2I5ipw18PeYEx9kZzb7Jt7PpxZlH3zmLsFwoEGxrpzvbIBzLXfIAwgeymnpnGeGLPWyL&#10;66ucMu0uds/nQ2hELLE+I4Q2hCGT0tctG/ILN7CN3smNhkKUYyP1SJdYbnqZKnUvDXU2fmhp4OeW&#10;68/DZBCqLj3S9758VWazW4W3ufyY3l8Qb2/mp0cQgefwF4Zf/IgORWSq3GS1Fz1CslJxS0BI0zWI&#10;GEiWaTxUCHdqDbLI5f8FxQ8AAAD//wMAUEsBAi0AFAAGAAgAAAAhALaDOJL+AAAA4QEAABMAAAAA&#10;AAAAAAAAAAAAAAAAAFtDb250ZW50X1R5cGVzXS54bWxQSwECLQAUAAYACAAAACEAOP0h/9YAAACU&#10;AQAACwAAAAAAAAAAAAAAAAAvAQAAX3JlbHMvLnJlbHNQSwECLQAUAAYACAAAACEA0bY21EMCAABM&#10;BAAADgAAAAAAAAAAAAAAAAAuAgAAZHJzL2Uyb0RvYy54bWxQSwECLQAUAAYACAAAACEAj7Ogpt8A&#10;AAAJAQAADwAAAAAAAAAAAAAAAACdBAAAZHJzL2Rvd25yZXYueG1sUEsFBgAAAAAEAAQA8wAAAKkF&#10;AAAAAA==&#10;"/>
        </w:pict>
      </w:r>
      <w:r w:rsidRPr="004D5B8F">
        <w:t>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3A1FE3" w:rsidRPr="004D5B8F" w:rsidRDefault="003A1FE3" w:rsidP="003A1FE3">
      <w:pPr>
        <w:spacing w:line="360" w:lineRule="auto"/>
        <w:jc w:val="both"/>
        <w:rPr>
          <w:snapToGrid w:val="0"/>
          <w:szCs w:val="20"/>
        </w:rPr>
      </w:pPr>
      <w:r w:rsidRPr="004D5B8F">
        <w:rPr>
          <w:snapToGrid w:val="0"/>
          <w:szCs w:val="20"/>
        </w:rPr>
        <w:t>(нужное отметить)</w:t>
      </w:r>
    </w:p>
    <w:p w:rsidR="003A1FE3" w:rsidRPr="004D5B8F" w:rsidRDefault="003A1FE3" w:rsidP="003A1FE3">
      <w:pPr>
        <w:keepNext/>
        <w:spacing w:line="360" w:lineRule="exact"/>
        <w:ind w:left="300"/>
        <w:outlineLvl w:val="0"/>
        <w:rPr>
          <w:szCs w:val="20"/>
        </w:rPr>
      </w:pPr>
      <w:r w:rsidRPr="004D5B8F">
        <w:rPr>
          <w:szCs w:val="20"/>
        </w:rPr>
        <w:t>ОГРН_____________________________________________</w:t>
      </w:r>
    </w:p>
    <w:p w:rsidR="003A1FE3" w:rsidRPr="004D5B8F" w:rsidRDefault="003A1FE3" w:rsidP="003A1FE3">
      <w:pPr>
        <w:keepNext/>
        <w:spacing w:line="360" w:lineRule="exact"/>
        <w:ind w:left="300"/>
        <w:outlineLvl w:val="0"/>
        <w:rPr>
          <w:szCs w:val="20"/>
        </w:rPr>
      </w:pPr>
      <w:r w:rsidRPr="004D5B8F">
        <w:rPr>
          <w:szCs w:val="20"/>
        </w:rPr>
        <w:t>ИНН _________________________ КПП ___________________________</w:t>
      </w:r>
    </w:p>
    <w:p w:rsidR="003A1FE3" w:rsidRPr="004D5B8F" w:rsidRDefault="003A1FE3" w:rsidP="003A1FE3">
      <w:pPr>
        <w:keepNext/>
        <w:spacing w:line="360" w:lineRule="exact"/>
        <w:ind w:left="300"/>
        <w:outlineLvl w:val="0"/>
        <w:rPr>
          <w:szCs w:val="20"/>
        </w:rPr>
      </w:pPr>
      <w:r w:rsidRPr="004D5B8F">
        <w:rPr>
          <w:szCs w:val="20"/>
        </w:rPr>
        <w:t>Дата регистрации____________________________________________________________________</w:t>
      </w:r>
    </w:p>
    <w:p w:rsidR="003A1FE3" w:rsidRPr="004D5B8F" w:rsidRDefault="003A1FE3" w:rsidP="003A1FE3">
      <w:pPr>
        <w:keepNext/>
        <w:spacing w:line="360" w:lineRule="exact"/>
        <w:ind w:left="300"/>
        <w:outlineLvl w:val="0"/>
        <w:rPr>
          <w:szCs w:val="20"/>
        </w:rPr>
      </w:pPr>
      <w:r w:rsidRPr="004D5B8F">
        <w:rPr>
          <w:szCs w:val="20"/>
        </w:rPr>
        <w:t>Юридический адрес__________________________________________________________________</w:t>
      </w:r>
    </w:p>
    <w:p w:rsidR="003A1FE3" w:rsidRPr="004D5B8F" w:rsidRDefault="003A1FE3" w:rsidP="003A1FE3">
      <w:pPr>
        <w:keepNext/>
        <w:spacing w:line="360" w:lineRule="exact"/>
        <w:ind w:left="300"/>
        <w:outlineLvl w:val="4"/>
      </w:pPr>
      <w:r w:rsidRPr="004D5B8F">
        <w:t>Фактический адрес осуществления деятельности_____________________________________</w:t>
      </w:r>
    </w:p>
    <w:p w:rsidR="003A1FE3" w:rsidRPr="004D5B8F" w:rsidRDefault="003A1FE3" w:rsidP="003A1FE3">
      <w:pPr>
        <w:spacing w:line="360" w:lineRule="exact"/>
        <w:ind w:left="300"/>
        <w:rPr>
          <w:szCs w:val="20"/>
        </w:rPr>
      </w:pPr>
      <w:r w:rsidRPr="004D5B8F">
        <w:rPr>
          <w:szCs w:val="20"/>
        </w:rPr>
        <w:t xml:space="preserve">Контактный телефон ____________________________________ Факс ________________________ </w:t>
      </w:r>
    </w:p>
    <w:p w:rsidR="003A1FE3" w:rsidRPr="004D5B8F" w:rsidRDefault="003A1FE3" w:rsidP="003A1FE3">
      <w:pPr>
        <w:spacing w:line="360" w:lineRule="exact"/>
        <w:ind w:left="300"/>
        <w:rPr>
          <w:szCs w:val="20"/>
        </w:rPr>
      </w:pPr>
      <w:r w:rsidRPr="004D5B8F">
        <w:rPr>
          <w:szCs w:val="20"/>
          <w:lang w:val="en-US"/>
        </w:rPr>
        <w:t>E</w:t>
      </w:r>
      <w:r w:rsidRPr="004D5B8F">
        <w:rPr>
          <w:szCs w:val="20"/>
        </w:rPr>
        <w:t>-</w:t>
      </w:r>
      <w:r w:rsidRPr="004D5B8F">
        <w:rPr>
          <w:szCs w:val="20"/>
          <w:lang w:val="en-US"/>
        </w:rPr>
        <w:t>mail</w:t>
      </w:r>
      <w:r w:rsidRPr="004D5B8F">
        <w:rPr>
          <w:szCs w:val="20"/>
        </w:rPr>
        <w:t xml:space="preserve"> _______________________</w:t>
      </w:r>
    </w:p>
    <w:p w:rsidR="003A1FE3" w:rsidRPr="004D5B8F" w:rsidRDefault="003A1FE3" w:rsidP="003A1FE3">
      <w:pPr>
        <w:spacing w:line="360" w:lineRule="exact"/>
        <w:ind w:left="300"/>
        <w:jc w:val="both"/>
        <w:rPr>
          <w:szCs w:val="20"/>
        </w:rPr>
      </w:pPr>
      <w:r w:rsidRPr="004D5B8F">
        <w:rPr>
          <w:szCs w:val="20"/>
        </w:rPr>
        <w:t>Руководитель организации (ФИО полностью, телефон)_____________________________________</w:t>
      </w:r>
    </w:p>
    <w:p w:rsidR="003A1FE3" w:rsidRPr="004D5B8F" w:rsidRDefault="003A1FE3" w:rsidP="003A1FE3">
      <w:pPr>
        <w:spacing w:line="360" w:lineRule="exact"/>
        <w:ind w:left="300"/>
        <w:rPr>
          <w:szCs w:val="20"/>
        </w:rPr>
      </w:pPr>
      <w:r w:rsidRPr="004D5B8F">
        <w:rPr>
          <w:szCs w:val="20"/>
        </w:rPr>
        <w:t>Контактное лицо, должность (ФИО полностью, телефон)___________________________________</w:t>
      </w:r>
    </w:p>
    <w:p w:rsidR="003A1FE3" w:rsidRPr="004D5B8F" w:rsidRDefault="003A1FE3" w:rsidP="003A1FE3">
      <w:pPr>
        <w:spacing w:after="120" w:line="360" w:lineRule="exact"/>
        <w:ind w:left="300"/>
      </w:pPr>
      <w:r w:rsidRPr="004D5B8F">
        <w:lastRenderedPageBreak/>
        <w:t>Банковские реквизиты, для перечисления субсидии:_______________________________________</w:t>
      </w:r>
    </w:p>
    <w:p w:rsidR="003A1FE3" w:rsidRPr="004D5B8F" w:rsidRDefault="003A1FE3" w:rsidP="003A1FE3">
      <w:pPr>
        <w:spacing w:after="120" w:line="360" w:lineRule="exact"/>
        <w:ind w:left="300"/>
      </w:pPr>
      <w:proofErr w:type="gramStart"/>
      <w:r w:rsidRPr="004D5B8F">
        <w:t>р</w:t>
      </w:r>
      <w:proofErr w:type="gramEnd"/>
      <w:r w:rsidRPr="004D5B8F">
        <w:t>/с__________________________________ в банке________________________________________</w:t>
      </w:r>
    </w:p>
    <w:p w:rsidR="003A1FE3" w:rsidRPr="004D5B8F" w:rsidRDefault="003A1FE3" w:rsidP="003A1FE3">
      <w:pPr>
        <w:spacing w:after="120" w:line="360" w:lineRule="exact"/>
        <w:ind w:left="300"/>
      </w:pPr>
      <w:r w:rsidRPr="004D5B8F">
        <w:t>к/с___________________________________ БИК _________________________________________</w:t>
      </w:r>
    </w:p>
    <w:p w:rsidR="003A1FE3" w:rsidRPr="004D5B8F" w:rsidRDefault="003A1FE3" w:rsidP="003A1FE3">
      <w:pPr>
        <w:autoSpaceDE w:val="0"/>
        <w:autoSpaceDN w:val="0"/>
        <w:adjustRightInd w:val="0"/>
        <w:jc w:val="both"/>
      </w:pPr>
      <w:r w:rsidRPr="004D5B8F">
        <w:t>Настоящим подтверждаем что_____________________________________________________</w:t>
      </w:r>
    </w:p>
    <w:p w:rsidR="003A1FE3" w:rsidRPr="004D5B8F" w:rsidRDefault="003A1FE3" w:rsidP="003A1FE3">
      <w:pPr>
        <w:autoSpaceDE w:val="0"/>
        <w:autoSpaceDN w:val="0"/>
        <w:adjustRightInd w:val="0"/>
        <w:ind w:firstLine="851"/>
        <w:jc w:val="both"/>
      </w:pPr>
      <w:r w:rsidRPr="004D5B8F">
        <w:t xml:space="preserve">                      (полное наименование субъекта малого или среднего предпринимательства)</w:t>
      </w:r>
    </w:p>
    <w:p w:rsidR="003A1FE3" w:rsidRPr="004D5B8F" w:rsidRDefault="003A1FE3" w:rsidP="003A1FE3">
      <w:pPr>
        <w:autoSpaceDE w:val="0"/>
        <w:autoSpaceDN w:val="0"/>
        <w:adjustRightInd w:val="0"/>
        <w:ind w:firstLine="300"/>
        <w:jc w:val="both"/>
      </w:pPr>
      <w:r w:rsidRPr="004D5B8F">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A1FE3" w:rsidRPr="004D5B8F" w:rsidRDefault="003A1FE3" w:rsidP="003A1FE3">
      <w:pPr>
        <w:autoSpaceDE w:val="0"/>
        <w:autoSpaceDN w:val="0"/>
        <w:adjustRightInd w:val="0"/>
        <w:ind w:firstLine="300"/>
        <w:jc w:val="both"/>
      </w:pPr>
      <w:r w:rsidRPr="004D5B8F">
        <w:t>- не является участником соглашений о разделе продукции;</w:t>
      </w:r>
    </w:p>
    <w:p w:rsidR="003A1FE3" w:rsidRPr="004D5B8F" w:rsidRDefault="003A1FE3" w:rsidP="003A1FE3">
      <w:pPr>
        <w:autoSpaceDE w:val="0"/>
        <w:autoSpaceDN w:val="0"/>
        <w:adjustRightInd w:val="0"/>
        <w:ind w:firstLine="300"/>
        <w:jc w:val="both"/>
      </w:pPr>
      <w:r w:rsidRPr="004D5B8F">
        <w:t>- не осуществляет предпринимательскую деятельность в сфере игорного бизнеса;</w:t>
      </w:r>
    </w:p>
    <w:p w:rsidR="003A1FE3" w:rsidRPr="004D5B8F" w:rsidRDefault="003A1FE3" w:rsidP="003A1FE3">
      <w:pPr>
        <w:autoSpaceDE w:val="0"/>
        <w:autoSpaceDN w:val="0"/>
        <w:adjustRightInd w:val="0"/>
        <w:ind w:firstLine="300"/>
        <w:jc w:val="both"/>
      </w:pPr>
      <w:r w:rsidRPr="004D5B8F">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A1FE3" w:rsidRPr="004D5B8F" w:rsidRDefault="003A1FE3" w:rsidP="003A1FE3">
      <w:pPr>
        <w:autoSpaceDE w:val="0"/>
        <w:autoSpaceDN w:val="0"/>
        <w:adjustRightInd w:val="0"/>
        <w:ind w:firstLine="300"/>
        <w:jc w:val="both"/>
      </w:pPr>
      <w:r w:rsidRPr="004D5B8F">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A1FE3" w:rsidRPr="004D5B8F" w:rsidRDefault="003A1FE3" w:rsidP="003A1FE3">
      <w:pPr>
        <w:autoSpaceDE w:val="0"/>
        <w:autoSpaceDN w:val="0"/>
        <w:adjustRightInd w:val="0"/>
        <w:ind w:firstLine="300"/>
        <w:jc w:val="both"/>
      </w:pPr>
      <w:r w:rsidRPr="004D5B8F">
        <w:t>- не имеет просроченной задолженности по выплате заработной платы перед наемными работниками;</w:t>
      </w:r>
    </w:p>
    <w:p w:rsidR="003A1FE3" w:rsidRPr="004D5B8F" w:rsidRDefault="003A1FE3" w:rsidP="003A1FE3">
      <w:pPr>
        <w:autoSpaceDE w:val="0"/>
        <w:autoSpaceDN w:val="0"/>
        <w:adjustRightInd w:val="0"/>
        <w:ind w:firstLine="300"/>
        <w:jc w:val="both"/>
      </w:pPr>
      <w:r w:rsidRPr="004D5B8F">
        <w:t>- заявитель не имеет задолженности по налоговым и иным обязательным платежам в бюджетную систему Российской Федерации.</w:t>
      </w:r>
    </w:p>
    <w:p w:rsidR="003A1FE3" w:rsidRPr="004D5B8F" w:rsidRDefault="003A1FE3" w:rsidP="003A1FE3">
      <w:pPr>
        <w:widowControl w:val="0"/>
        <w:autoSpaceDE w:val="0"/>
        <w:autoSpaceDN w:val="0"/>
        <w:adjustRightInd w:val="0"/>
        <w:ind w:firstLine="300"/>
        <w:jc w:val="both"/>
      </w:pPr>
      <w:r w:rsidRPr="004D5B8F">
        <w:t>- не проводится процедура ликвидации, банкротства или реорганизации.</w:t>
      </w:r>
    </w:p>
    <w:p w:rsidR="003A1FE3" w:rsidRPr="004D5B8F" w:rsidRDefault="003A1FE3" w:rsidP="003A1FE3">
      <w:pPr>
        <w:ind w:firstLine="300"/>
        <w:jc w:val="both"/>
      </w:pPr>
      <w:r w:rsidRPr="004D5B8F">
        <w:t>- деятельность не приостановлена в соответствии с законодательством Российской Федерации на день подачи заявки.</w:t>
      </w:r>
    </w:p>
    <w:p w:rsidR="003A1FE3" w:rsidRPr="004D5B8F" w:rsidRDefault="003A1FE3" w:rsidP="003A1FE3">
      <w:pPr>
        <w:autoSpaceDE w:val="0"/>
        <w:autoSpaceDN w:val="0"/>
        <w:adjustRightInd w:val="0"/>
        <w:ind w:firstLine="400"/>
        <w:jc w:val="both"/>
      </w:pPr>
      <w:r w:rsidRPr="004D5B8F">
        <w:t>- не является аффилированным лицом по отношению к предыдущему собственнику приобретенного оборудования (в том числе по договорам лизинга).</w:t>
      </w:r>
    </w:p>
    <w:p w:rsidR="003A1FE3" w:rsidRPr="004D5B8F" w:rsidRDefault="003A1FE3" w:rsidP="003A1FE3">
      <w:pPr>
        <w:autoSpaceDE w:val="0"/>
        <w:autoSpaceDN w:val="0"/>
        <w:adjustRightInd w:val="0"/>
        <w:ind w:firstLine="400"/>
        <w:jc w:val="both"/>
      </w:pPr>
      <w:r w:rsidRPr="004D5B8F">
        <w:t>К заявлению прилагаются документы, установленные Порядком предоставления субсидии, согласно прилагаемой описи.</w:t>
      </w:r>
    </w:p>
    <w:p w:rsidR="003A1FE3" w:rsidRPr="004D5B8F" w:rsidRDefault="003A1FE3" w:rsidP="003A1FE3">
      <w:pPr>
        <w:autoSpaceDE w:val="0"/>
        <w:autoSpaceDN w:val="0"/>
        <w:adjustRightInd w:val="0"/>
        <w:ind w:firstLine="400"/>
        <w:jc w:val="both"/>
      </w:pPr>
    </w:p>
    <w:p w:rsidR="003A1FE3" w:rsidRPr="004D5B8F" w:rsidRDefault="003A1FE3" w:rsidP="003A1FE3">
      <w:pPr>
        <w:autoSpaceDE w:val="0"/>
        <w:autoSpaceDN w:val="0"/>
        <w:adjustRightInd w:val="0"/>
        <w:ind w:firstLine="400"/>
        <w:jc w:val="both"/>
      </w:pPr>
      <w:r w:rsidRPr="004D5B8F">
        <w:t>Настоящим________________________________________________________________</w:t>
      </w:r>
    </w:p>
    <w:p w:rsidR="003A1FE3" w:rsidRPr="004D5B8F" w:rsidRDefault="003A1FE3" w:rsidP="003A1FE3">
      <w:pPr>
        <w:autoSpaceDE w:val="0"/>
        <w:autoSpaceDN w:val="0"/>
        <w:adjustRightInd w:val="0"/>
        <w:ind w:firstLine="400"/>
        <w:jc w:val="both"/>
      </w:pPr>
      <w:r w:rsidRPr="004D5B8F">
        <w:t xml:space="preserve">                          (полное наименование субъекта малого или среднего предпринимательства)</w:t>
      </w:r>
    </w:p>
    <w:p w:rsidR="003A1FE3" w:rsidRPr="004D5B8F" w:rsidRDefault="003A1FE3" w:rsidP="003A1FE3">
      <w:pPr>
        <w:spacing w:before="120" w:after="120" w:line="480" w:lineRule="auto"/>
        <w:ind w:firstLine="400"/>
        <w:jc w:val="both"/>
      </w:pPr>
      <w:r w:rsidRPr="004D5B8F">
        <w:rPr>
          <w:b/>
        </w:rPr>
        <w:t xml:space="preserve"> </w:t>
      </w:r>
      <w:r w:rsidRPr="004D5B8F">
        <w:t>гарантирует достоверность представленных сведений и документов.</w:t>
      </w:r>
    </w:p>
    <w:p w:rsidR="003A1FE3" w:rsidRPr="004D5B8F" w:rsidRDefault="003A1FE3" w:rsidP="003A1FE3">
      <w:pPr>
        <w:spacing w:before="120" w:after="120"/>
        <w:ind w:firstLine="400"/>
        <w:jc w:val="both"/>
      </w:pPr>
      <w:proofErr w:type="gramStart"/>
      <w:r w:rsidRPr="004D5B8F">
        <w:t>Согласен на обработку персональных данных, указанных в представленной документации, в том числе на размещение в информационно-телекоммуникационной сети общего пользования.</w:t>
      </w:r>
      <w:proofErr w:type="gramEnd"/>
    </w:p>
    <w:p w:rsidR="003A1FE3" w:rsidRPr="004D5B8F" w:rsidRDefault="003A1FE3" w:rsidP="003A1FE3">
      <w:pPr>
        <w:tabs>
          <w:tab w:val="left" w:pos="6379"/>
        </w:tabs>
        <w:spacing w:before="120"/>
        <w:ind w:firstLine="400"/>
        <w:jc w:val="both"/>
      </w:pPr>
      <w:r w:rsidRPr="004D5B8F">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A1FE3" w:rsidRPr="004D5B8F" w:rsidRDefault="003A1FE3" w:rsidP="003A1FE3">
      <w:pPr>
        <w:tabs>
          <w:tab w:val="left" w:pos="6379"/>
        </w:tabs>
        <w:spacing w:before="120"/>
        <w:ind w:firstLine="400"/>
        <w:jc w:val="both"/>
      </w:pPr>
      <w:r w:rsidRPr="004D5B8F">
        <w:t>Я уведомлен о том, что не подписание мной договора о предоставлении субсидии в течение десяти рабочих дней с момента принятия решения Комиссией по любым, в том числе не зависящим от меня причинам, означает мой односторонний добровольный отказ от получения субсидии.</w:t>
      </w:r>
    </w:p>
    <w:p w:rsidR="003A1FE3" w:rsidRDefault="003A1FE3" w:rsidP="003A1FE3">
      <w:pPr>
        <w:tabs>
          <w:tab w:val="left" w:pos="6379"/>
        </w:tabs>
        <w:spacing w:before="120"/>
        <w:ind w:firstLine="400"/>
        <w:jc w:val="both"/>
      </w:pPr>
    </w:p>
    <w:p w:rsidR="006A4402" w:rsidRPr="004D5B8F" w:rsidRDefault="006A4402" w:rsidP="003A1FE3">
      <w:pPr>
        <w:tabs>
          <w:tab w:val="left" w:pos="6379"/>
        </w:tabs>
        <w:spacing w:before="120"/>
        <w:ind w:firstLine="400"/>
        <w:jc w:val="both"/>
      </w:pPr>
    </w:p>
    <w:p w:rsidR="003A1FE3" w:rsidRPr="004D5B8F" w:rsidRDefault="003A1FE3" w:rsidP="003A1FE3">
      <w:pPr>
        <w:tabs>
          <w:tab w:val="left" w:pos="6379"/>
        </w:tabs>
        <w:spacing w:before="120"/>
        <w:ind w:firstLine="400"/>
        <w:jc w:val="both"/>
        <w:rPr>
          <w:i/>
        </w:rPr>
      </w:pPr>
      <w:r w:rsidRPr="004D5B8F">
        <w:rPr>
          <w:i/>
        </w:rPr>
        <w:lastRenderedPageBreak/>
        <w:t>Примечание: Заявка представляется в бумажном и электронном виде.</w:t>
      </w:r>
    </w:p>
    <w:p w:rsidR="003A1FE3" w:rsidRPr="004D5B8F" w:rsidRDefault="003A1FE3" w:rsidP="003A1FE3">
      <w:pPr>
        <w:tabs>
          <w:tab w:val="left" w:pos="6379"/>
        </w:tabs>
        <w:spacing w:before="120"/>
        <w:ind w:firstLine="400"/>
        <w:jc w:val="both"/>
        <w:rPr>
          <w:i/>
        </w:rPr>
      </w:pPr>
    </w:p>
    <w:p w:rsidR="003A1FE3" w:rsidRPr="004D5B8F" w:rsidRDefault="003A1FE3" w:rsidP="003A1FE3">
      <w:pPr>
        <w:autoSpaceDE w:val="0"/>
        <w:autoSpaceDN w:val="0"/>
        <w:adjustRightInd w:val="0"/>
        <w:ind w:firstLine="400"/>
        <w:jc w:val="both"/>
      </w:pPr>
      <w:r w:rsidRPr="004D5B8F">
        <w:t>Заполнению подлежат все строки, в случае отсутствия информации ставится прочерк.</w:t>
      </w:r>
    </w:p>
    <w:p w:rsidR="003A1FE3" w:rsidRPr="004D5B8F" w:rsidRDefault="003A1FE3" w:rsidP="003A1FE3">
      <w:pPr>
        <w:tabs>
          <w:tab w:val="left" w:pos="6379"/>
        </w:tabs>
        <w:spacing w:before="120"/>
        <w:ind w:firstLine="400"/>
      </w:pPr>
    </w:p>
    <w:p w:rsidR="003A1FE3" w:rsidRPr="004D5B8F" w:rsidRDefault="003A1FE3" w:rsidP="003A1FE3">
      <w:pPr>
        <w:tabs>
          <w:tab w:val="left" w:pos="6379"/>
        </w:tabs>
        <w:spacing w:before="120"/>
        <w:ind w:firstLine="400"/>
      </w:pPr>
    </w:p>
    <w:p w:rsidR="003A1FE3" w:rsidRPr="004D5B8F" w:rsidRDefault="003A1FE3" w:rsidP="003A1FE3">
      <w:pPr>
        <w:tabs>
          <w:tab w:val="left" w:pos="6379"/>
        </w:tabs>
        <w:spacing w:before="120"/>
        <w:ind w:firstLine="400"/>
      </w:pPr>
    </w:p>
    <w:p w:rsidR="003A1FE3" w:rsidRPr="004D5B8F" w:rsidRDefault="003A1FE3" w:rsidP="003A1FE3">
      <w:pPr>
        <w:tabs>
          <w:tab w:val="left" w:pos="6379"/>
        </w:tabs>
        <w:spacing w:before="120"/>
      </w:pPr>
      <w:r w:rsidRPr="004D5B8F">
        <w:t xml:space="preserve"> « __ » ____________20____ года                      </w:t>
      </w:r>
    </w:p>
    <w:p w:rsidR="003A1FE3" w:rsidRPr="004D5B8F" w:rsidRDefault="003A1FE3" w:rsidP="003A1FE3">
      <w:pPr>
        <w:tabs>
          <w:tab w:val="left" w:pos="6379"/>
        </w:tabs>
        <w:spacing w:before="120"/>
      </w:pPr>
    </w:p>
    <w:p w:rsidR="003A1FE3" w:rsidRPr="004D5B8F" w:rsidRDefault="003A1FE3" w:rsidP="003A1FE3">
      <w:pPr>
        <w:tabs>
          <w:tab w:val="left" w:pos="6379"/>
        </w:tabs>
        <w:spacing w:before="120"/>
      </w:pPr>
      <w:r w:rsidRPr="004D5B8F">
        <w:t>_____________________/___________________/</w:t>
      </w:r>
    </w:p>
    <w:p w:rsidR="003A1FE3" w:rsidRPr="004D5B8F" w:rsidRDefault="003A1FE3" w:rsidP="003A1FE3">
      <w:pPr>
        <w:tabs>
          <w:tab w:val="left" w:pos="5060"/>
          <w:tab w:val="left" w:pos="6379"/>
        </w:tabs>
        <w:ind w:left="100"/>
        <w:rPr>
          <w:szCs w:val="20"/>
        </w:rPr>
      </w:pPr>
      <w:r w:rsidRPr="004D5B8F">
        <w:rPr>
          <w:szCs w:val="20"/>
        </w:rPr>
        <w:t>(подпись руководителя)   (расшифровка подписи)</w:t>
      </w:r>
    </w:p>
    <w:p w:rsidR="003A1FE3" w:rsidRPr="004D5B8F" w:rsidRDefault="003A1FE3" w:rsidP="003A1FE3">
      <w:pPr>
        <w:tabs>
          <w:tab w:val="left" w:pos="6379"/>
        </w:tabs>
      </w:pPr>
      <w:r w:rsidRPr="004D5B8F">
        <w:t xml:space="preserve">                 </w:t>
      </w:r>
    </w:p>
    <w:p w:rsidR="003A1FE3" w:rsidRPr="004D5B8F" w:rsidRDefault="003A1FE3" w:rsidP="003A1FE3">
      <w:pPr>
        <w:tabs>
          <w:tab w:val="left" w:pos="6379"/>
        </w:tabs>
      </w:pPr>
      <w:r w:rsidRPr="004D5B8F">
        <w:t xml:space="preserve">М.П.                 </w:t>
      </w:r>
    </w:p>
    <w:p w:rsidR="003A1FE3" w:rsidRPr="004D5B8F" w:rsidRDefault="003A1FE3" w:rsidP="003A1FE3">
      <w:pPr>
        <w:widowControl w:val="0"/>
        <w:autoSpaceDE w:val="0"/>
        <w:autoSpaceDN w:val="0"/>
        <w:adjustRightInd w:val="0"/>
        <w:ind w:left="5100"/>
        <w:jc w:val="center"/>
        <w:outlineLvl w:val="0"/>
        <w:rPr>
          <w:szCs w:val="20"/>
        </w:rPr>
      </w:pPr>
    </w:p>
    <w:p w:rsidR="003A1FE3" w:rsidRPr="004D5B8F" w:rsidRDefault="003A1FE3" w:rsidP="003A1FE3">
      <w:pPr>
        <w:widowControl w:val="0"/>
        <w:autoSpaceDE w:val="0"/>
        <w:autoSpaceDN w:val="0"/>
        <w:adjustRightInd w:val="0"/>
        <w:ind w:left="5100"/>
        <w:jc w:val="center"/>
        <w:outlineLvl w:val="0"/>
        <w:rPr>
          <w:szCs w:val="20"/>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jc w:val="center"/>
        <w:rPr>
          <w:sz w:val="28"/>
          <w:szCs w:val="28"/>
        </w:rPr>
      </w:pPr>
    </w:p>
    <w:p w:rsidR="003A1FE3" w:rsidRDefault="003A1FE3" w:rsidP="003A1FE3">
      <w:pPr>
        <w:rPr>
          <w:sz w:val="28"/>
          <w:szCs w:val="28"/>
        </w:rPr>
      </w:pPr>
    </w:p>
    <w:p w:rsidR="006A4402" w:rsidRDefault="006A4402">
      <w:pPr>
        <w:rPr>
          <w:sz w:val="28"/>
          <w:szCs w:val="28"/>
        </w:rPr>
      </w:pPr>
      <w:r>
        <w:rPr>
          <w:sz w:val="28"/>
          <w:szCs w:val="28"/>
        </w:rPr>
        <w:br w:type="page"/>
      </w:r>
    </w:p>
    <w:p w:rsidR="003A1FE3" w:rsidRPr="00941DDD" w:rsidRDefault="003A1FE3" w:rsidP="003A1FE3">
      <w:pPr>
        <w:widowControl w:val="0"/>
        <w:autoSpaceDE w:val="0"/>
        <w:autoSpaceDN w:val="0"/>
        <w:adjustRightInd w:val="0"/>
        <w:ind w:left="5100"/>
        <w:jc w:val="center"/>
        <w:outlineLvl w:val="0"/>
        <w:rPr>
          <w:szCs w:val="20"/>
        </w:rPr>
      </w:pPr>
      <w:r w:rsidRPr="00941DDD">
        <w:rPr>
          <w:szCs w:val="20"/>
        </w:rPr>
        <w:lastRenderedPageBreak/>
        <w:t>Приложение 3</w:t>
      </w:r>
    </w:p>
    <w:p w:rsidR="003A1FE3" w:rsidRDefault="003A1FE3" w:rsidP="003A1FE3">
      <w:pPr>
        <w:widowControl w:val="0"/>
        <w:autoSpaceDE w:val="0"/>
        <w:autoSpaceDN w:val="0"/>
        <w:adjustRightInd w:val="0"/>
        <w:jc w:val="center"/>
        <w:outlineLvl w:val="0"/>
        <w:rPr>
          <w:szCs w:val="20"/>
        </w:rPr>
      </w:pPr>
      <w:r>
        <w:rPr>
          <w:szCs w:val="20"/>
        </w:rPr>
        <w:t xml:space="preserve">                                                                                            </w:t>
      </w:r>
      <w:r w:rsidRPr="005B68AE">
        <w:rPr>
          <w:szCs w:val="20"/>
        </w:rPr>
        <w:t xml:space="preserve">к административному регламенту </w:t>
      </w:r>
      <w:proofErr w:type="gramStart"/>
      <w:r w:rsidRPr="005B68AE">
        <w:rPr>
          <w:szCs w:val="20"/>
        </w:rPr>
        <w:t>по</w:t>
      </w:r>
      <w:proofErr w:type="gramEnd"/>
    </w:p>
    <w:p w:rsidR="003A1FE3" w:rsidRDefault="003A1FE3" w:rsidP="003A1FE3">
      <w:pPr>
        <w:widowControl w:val="0"/>
        <w:autoSpaceDE w:val="0"/>
        <w:autoSpaceDN w:val="0"/>
        <w:adjustRightInd w:val="0"/>
        <w:jc w:val="right"/>
        <w:outlineLvl w:val="0"/>
        <w:rPr>
          <w:szCs w:val="20"/>
        </w:rPr>
      </w:pPr>
      <w:r w:rsidRPr="005B68AE">
        <w:rPr>
          <w:szCs w:val="20"/>
        </w:rPr>
        <w:t xml:space="preserve"> предоставлению муниципальной услуги </w:t>
      </w:r>
    </w:p>
    <w:p w:rsidR="003A1FE3" w:rsidRDefault="003A1FE3" w:rsidP="003A1FE3">
      <w:pPr>
        <w:widowControl w:val="0"/>
        <w:autoSpaceDE w:val="0"/>
        <w:autoSpaceDN w:val="0"/>
        <w:adjustRightInd w:val="0"/>
        <w:jc w:val="right"/>
        <w:outlineLvl w:val="0"/>
        <w:rPr>
          <w:szCs w:val="20"/>
        </w:rPr>
      </w:pPr>
      <w:r w:rsidRPr="005B68AE">
        <w:rPr>
          <w:szCs w:val="20"/>
        </w:rPr>
        <w:t xml:space="preserve">«Субсидирование части затрат субъектов </w:t>
      </w:r>
    </w:p>
    <w:p w:rsidR="003A1FE3" w:rsidRDefault="003A1FE3" w:rsidP="003A1FE3">
      <w:pPr>
        <w:widowControl w:val="0"/>
        <w:autoSpaceDE w:val="0"/>
        <w:autoSpaceDN w:val="0"/>
        <w:adjustRightInd w:val="0"/>
        <w:jc w:val="right"/>
        <w:outlineLvl w:val="0"/>
        <w:rPr>
          <w:szCs w:val="20"/>
        </w:rPr>
      </w:pPr>
      <w:r w:rsidRPr="005B68AE">
        <w:rPr>
          <w:szCs w:val="20"/>
        </w:rPr>
        <w:t xml:space="preserve">малого и среднего предпринимательства, </w:t>
      </w:r>
    </w:p>
    <w:p w:rsidR="003A1FE3" w:rsidRDefault="003A1FE3" w:rsidP="003A1FE3">
      <w:pPr>
        <w:widowControl w:val="0"/>
        <w:autoSpaceDE w:val="0"/>
        <w:autoSpaceDN w:val="0"/>
        <w:adjustRightInd w:val="0"/>
        <w:jc w:val="right"/>
        <w:outlineLvl w:val="0"/>
        <w:rPr>
          <w:szCs w:val="20"/>
        </w:rPr>
      </w:pPr>
      <w:proofErr w:type="gramStart"/>
      <w:r w:rsidRPr="005B68AE">
        <w:rPr>
          <w:szCs w:val="20"/>
        </w:rPr>
        <w:t>связанных</w:t>
      </w:r>
      <w:proofErr w:type="gramEnd"/>
      <w:r w:rsidRPr="005B68AE">
        <w:rPr>
          <w:szCs w:val="20"/>
        </w:rPr>
        <w:t xml:space="preserve"> с приобретением оборудования </w:t>
      </w:r>
    </w:p>
    <w:p w:rsidR="003A1FE3" w:rsidRDefault="003A1FE3" w:rsidP="003A1FE3">
      <w:pPr>
        <w:widowControl w:val="0"/>
        <w:autoSpaceDE w:val="0"/>
        <w:autoSpaceDN w:val="0"/>
        <w:adjustRightInd w:val="0"/>
        <w:jc w:val="center"/>
        <w:outlineLvl w:val="0"/>
        <w:rPr>
          <w:szCs w:val="20"/>
        </w:rPr>
      </w:pPr>
      <w:r>
        <w:rPr>
          <w:szCs w:val="20"/>
        </w:rPr>
        <w:t xml:space="preserve">                                                                                          </w:t>
      </w:r>
      <w:r w:rsidRPr="005B68AE">
        <w:rPr>
          <w:szCs w:val="20"/>
        </w:rPr>
        <w:t xml:space="preserve">(в том числе по договорам лизинга) </w:t>
      </w:r>
    </w:p>
    <w:p w:rsidR="003A1FE3" w:rsidRDefault="003A1FE3" w:rsidP="003A1FE3">
      <w:pPr>
        <w:widowControl w:val="0"/>
        <w:autoSpaceDE w:val="0"/>
        <w:autoSpaceDN w:val="0"/>
        <w:adjustRightInd w:val="0"/>
        <w:jc w:val="right"/>
        <w:outlineLvl w:val="0"/>
        <w:rPr>
          <w:szCs w:val="20"/>
        </w:rPr>
      </w:pPr>
      <w:r w:rsidRPr="005B68AE">
        <w:rPr>
          <w:szCs w:val="20"/>
        </w:rPr>
        <w:t xml:space="preserve">в целях создания и (или) развития, и (или) </w:t>
      </w:r>
    </w:p>
    <w:p w:rsidR="003A1FE3" w:rsidRDefault="003A1FE3" w:rsidP="003A1FE3">
      <w:pPr>
        <w:widowControl w:val="0"/>
        <w:autoSpaceDE w:val="0"/>
        <w:autoSpaceDN w:val="0"/>
        <w:adjustRightInd w:val="0"/>
        <w:jc w:val="center"/>
        <w:outlineLvl w:val="0"/>
        <w:rPr>
          <w:szCs w:val="20"/>
        </w:rPr>
      </w:pPr>
      <w:r>
        <w:rPr>
          <w:szCs w:val="20"/>
        </w:rPr>
        <w:t xml:space="preserve">                                                                                          </w:t>
      </w:r>
      <w:r w:rsidRPr="005B68AE">
        <w:rPr>
          <w:szCs w:val="20"/>
        </w:rPr>
        <w:t xml:space="preserve">модернизации производства </w:t>
      </w:r>
    </w:p>
    <w:p w:rsidR="003A1FE3" w:rsidRPr="00941DDD" w:rsidRDefault="003A1FE3" w:rsidP="003A1FE3">
      <w:pPr>
        <w:widowControl w:val="0"/>
        <w:autoSpaceDE w:val="0"/>
        <w:autoSpaceDN w:val="0"/>
        <w:adjustRightInd w:val="0"/>
        <w:jc w:val="center"/>
        <w:outlineLvl w:val="0"/>
        <w:rPr>
          <w:szCs w:val="20"/>
        </w:rPr>
      </w:pPr>
      <w:r>
        <w:rPr>
          <w:szCs w:val="20"/>
        </w:rPr>
        <w:t xml:space="preserve">                                                                                        </w:t>
      </w:r>
      <w:r w:rsidRPr="005B68AE">
        <w:rPr>
          <w:szCs w:val="20"/>
        </w:rPr>
        <w:t>товаров (работ, услуг)»</w:t>
      </w:r>
    </w:p>
    <w:p w:rsidR="003A1FE3" w:rsidRPr="00941DDD" w:rsidRDefault="003A1FE3" w:rsidP="003A1FE3">
      <w:pPr>
        <w:autoSpaceDE w:val="0"/>
        <w:autoSpaceDN w:val="0"/>
        <w:adjustRightInd w:val="0"/>
        <w:jc w:val="center"/>
        <w:rPr>
          <w:b/>
          <w:sz w:val="28"/>
          <w:szCs w:val="28"/>
        </w:rPr>
      </w:pPr>
    </w:p>
    <w:p w:rsidR="003A1FE3" w:rsidRPr="00941DDD" w:rsidRDefault="003A1FE3" w:rsidP="003A1FE3">
      <w:pPr>
        <w:autoSpaceDE w:val="0"/>
        <w:autoSpaceDN w:val="0"/>
        <w:adjustRightInd w:val="0"/>
        <w:jc w:val="center"/>
        <w:rPr>
          <w:b/>
          <w:sz w:val="28"/>
          <w:szCs w:val="28"/>
        </w:rPr>
      </w:pPr>
      <w:r w:rsidRPr="00941DDD">
        <w:rPr>
          <w:b/>
          <w:sz w:val="28"/>
          <w:szCs w:val="28"/>
        </w:rPr>
        <w:t xml:space="preserve">Анкета </w:t>
      </w:r>
    </w:p>
    <w:p w:rsidR="003A1FE3" w:rsidRPr="00941DDD" w:rsidRDefault="003A1FE3" w:rsidP="003A1FE3">
      <w:pPr>
        <w:autoSpaceDE w:val="0"/>
        <w:autoSpaceDN w:val="0"/>
        <w:adjustRightInd w:val="0"/>
        <w:jc w:val="center"/>
        <w:rPr>
          <w:b/>
          <w:sz w:val="28"/>
          <w:szCs w:val="28"/>
        </w:rPr>
      </w:pPr>
      <w:r w:rsidRPr="00941DDD">
        <w:rPr>
          <w:b/>
          <w:sz w:val="28"/>
          <w:szCs w:val="28"/>
        </w:rPr>
        <w:t>субъекта малого и среднего предпринимательства</w:t>
      </w:r>
    </w:p>
    <w:p w:rsidR="003A1FE3" w:rsidRPr="00941DDD" w:rsidRDefault="003A1FE3" w:rsidP="003A1FE3">
      <w:pPr>
        <w:autoSpaceDE w:val="0"/>
        <w:autoSpaceDN w:val="0"/>
        <w:adjustRightInd w:val="0"/>
        <w:jc w:val="center"/>
        <w:rPr>
          <w:b/>
        </w:rPr>
      </w:pPr>
      <w:r w:rsidRPr="00941DDD">
        <w:rPr>
          <w:b/>
        </w:rPr>
        <w:t>Общая информация</w:t>
      </w:r>
    </w:p>
    <w:tbl>
      <w:tblPr>
        <w:tblW w:w="9900" w:type="dxa"/>
        <w:tblInd w:w="70" w:type="dxa"/>
        <w:tblLayout w:type="fixed"/>
        <w:tblCellMar>
          <w:left w:w="70" w:type="dxa"/>
          <w:right w:w="70" w:type="dxa"/>
        </w:tblCellMar>
        <w:tblLook w:val="04A0" w:firstRow="1" w:lastRow="0" w:firstColumn="1" w:lastColumn="0" w:noHBand="0" w:noVBand="1"/>
      </w:tblPr>
      <w:tblGrid>
        <w:gridCol w:w="6120"/>
        <w:gridCol w:w="3780"/>
      </w:tblGrid>
      <w:tr w:rsidR="003A1FE3" w:rsidRPr="00941DDD" w:rsidTr="003A1FE3">
        <w:trPr>
          <w:cantSplit/>
          <w:trHeight w:val="24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 xml:space="preserve">Полное наименование субъекта малого и среднего  предпринимательства                   </w:t>
            </w:r>
          </w:p>
        </w:tc>
        <w:tc>
          <w:tcPr>
            <w:tcW w:w="378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firstLine="10"/>
            </w:pPr>
            <w:r w:rsidRPr="00941DDD">
              <w:t>_________________________________________________________</w:t>
            </w: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Осуществляемый вид экономической деятельности в рамках реализации проекта</w:t>
            </w:r>
          </w:p>
          <w:p w:rsidR="003A1FE3" w:rsidRPr="00941DDD" w:rsidRDefault="003A1FE3" w:rsidP="003A1FE3">
            <w:pPr>
              <w:autoSpaceDE w:val="0"/>
              <w:autoSpaceDN w:val="0"/>
              <w:adjustRightInd w:val="0"/>
              <w:ind w:left="110"/>
            </w:pPr>
            <w:r w:rsidRPr="00941DDD">
              <w:t>1. Автомобилестроение (класс 34, за исключением подгруппы 34.10.2.), научно-образовательная деятельность (класс 73), информационные технологии (класс 72), пищевая промышленность (класс 15, за исключением групп 15.91. - 15.97.), радиоэлектронная промышленность и приборостроение (класс 30 - 32, подкласс 33.2 – 33.5), химико-фармацевтическая промышленность (подкласс 24.4), сельское хозяйство (класс 01)</w:t>
            </w:r>
          </w:p>
          <w:p w:rsidR="003A1FE3" w:rsidRPr="00941DDD" w:rsidRDefault="003A1FE3" w:rsidP="003A1FE3">
            <w:pPr>
              <w:autoSpaceDE w:val="0"/>
              <w:autoSpaceDN w:val="0"/>
              <w:adjustRightInd w:val="0"/>
              <w:ind w:left="110"/>
            </w:pPr>
            <w:r w:rsidRPr="00941DDD">
              <w:t>2. Черная металлургия (подкласс 27.1. – 27.3., группа 27.51. – 27.52.), топливная промышленность (подкласс 23.1., 23.3.), авиастроение (подкласс 35.3.), химическая и нефтехимическая промышленность (подкласс 24.1. – 24.3., 24.5. – 24.7.), стекольная промышленность (подкласс 26.1), туризм (группа 55.21. – 55.23., подкласс 63.3., подгруппа 85.11.2)</w:t>
            </w:r>
          </w:p>
          <w:p w:rsidR="003A1FE3" w:rsidRPr="00941DDD" w:rsidRDefault="003A1FE3" w:rsidP="003A1FE3">
            <w:pPr>
              <w:autoSpaceDE w:val="0"/>
              <w:autoSpaceDN w:val="0"/>
              <w:adjustRightInd w:val="0"/>
              <w:ind w:left="110"/>
            </w:pPr>
            <w:r w:rsidRPr="00941DDD">
              <w:t>3. Промышленность строительных материалов (подкласс 26.2. – 26.8., 28.1), медицинская промышленность (подкласс 33.1.), лесопромышленный комплекс и целлюлозно-бумажная промышленность (класс 02, 20, 21), легкая промышленность (класс 17 – 19), судостроение (подкласс 35.1.), строительство (класс 45, за исключением подкласса 45.5)</w:t>
            </w:r>
          </w:p>
          <w:p w:rsidR="003A1FE3" w:rsidRPr="00941DDD" w:rsidRDefault="003A1FE3" w:rsidP="003A1FE3">
            <w:pPr>
              <w:autoSpaceDE w:val="0"/>
              <w:autoSpaceDN w:val="0"/>
              <w:adjustRightInd w:val="0"/>
              <w:ind w:left="110"/>
            </w:pPr>
            <w:r w:rsidRPr="00941DDD">
              <w:t>4. Прочая промышленность  (класс 22, 25, 29, 36, 37, подкласс 27.4, 28.2 – 28.7, 35.2, 35.4, 35.5, группа 27.53, 27.54)</w:t>
            </w:r>
          </w:p>
          <w:p w:rsidR="003A1FE3" w:rsidRPr="00941DDD" w:rsidRDefault="003A1FE3" w:rsidP="003A1FE3">
            <w:pPr>
              <w:autoSpaceDE w:val="0"/>
              <w:autoSpaceDN w:val="0"/>
              <w:adjustRightInd w:val="0"/>
              <w:ind w:left="110"/>
            </w:pPr>
            <w:r w:rsidRPr="00941DDD">
              <w:t>5. Транспорт и связь (класс 60 – 64, за исключением подкласса 63.3)</w:t>
            </w:r>
          </w:p>
          <w:p w:rsidR="003A1FE3" w:rsidRPr="00941DDD" w:rsidRDefault="003A1FE3" w:rsidP="003A1FE3">
            <w:pPr>
              <w:autoSpaceDE w:val="0"/>
              <w:autoSpaceDN w:val="0"/>
              <w:adjustRightInd w:val="0"/>
              <w:ind w:left="110"/>
            </w:pPr>
            <w:r w:rsidRPr="00941DDD">
              <w:t xml:space="preserve">6. Прочая деятельность </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r w:rsidRPr="00941DDD">
              <w:t>(отметить один вид экономической деятельности)</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w:t>
            </w: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Состав учредителей (участников) субъекта малого и среднего предпринимательства (юридического лица)</w:t>
            </w:r>
          </w:p>
          <w:p w:rsidR="003A1FE3" w:rsidRPr="00941DDD" w:rsidRDefault="003A1FE3" w:rsidP="003A1FE3">
            <w:pPr>
              <w:autoSpaceDE w:val="0"/>
              <w:autoSpaceDN w:val="0"/>
              <w:adjustRightInd w:val="0"/>
              <w:ind w:left="110"/>
            </w:pPr>
            <w:r w:rsidRPr="00941DDD">
              <w:t>1.______________________________________________</w:t>
            </w:r>
          </w:p>
          <w:p w:rsidR="003A1FE3" w:rsidRPr="00941DDD" w:rsidRDefault="003A1FE3" w:rsidP="003A1FE3">
            <w:pPr>
              <w:autoSpaceDE w:val="0"/>
              <w:autoSpaceDN w:val="0"/>
              <w:adjustRightInd w:val="0"/>
              <w:ind w:left="110"/>
            </w:pPr>
            <w:r w:rsidRPr="00941DDD">
              <w:t>2.______________________________________________</w:t>
            </w:r>
          </w:p>
          <w:p w:rsidR="003A1FE3" w:rsidRPr="00941DDD" w:rsidRDefault="003A1FE3" w:rsidP="003A1FE3">
            <w:pPr>
              <w:autoSpaceDE w:val="0"/>
              <w:autoSpaceDN w:val="0"/>
              <w:adjustRightInd w:val="0"/>
              <w:ind w:left="110"/>
            </w:pPr>
            <w:r w:rsidRPr="00941DDD">
              <w:t>3.______________________________________________</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r w:rsidRPr="00941DDD">
              <w:t xml:space="preserve">Доля в уставном капитале, % </w:t>
            </w:r>
          </w:p>
          <w:p w:rsidR="003A1FE3" w:rsidRPr="00941DDD" w:rsidRDefault="003A1FE3" w:rsidP="003A1FE3">
            <w:pPr>
              <w:autoSpaceDE w:val="0"/>
              <w:autoSpaceDN w:val="0"/>
              <w:adjustRightInd w:val="0"/>
              <w:ind w:left="110"/>
            </w:pPr>
          </w:p>
          <w:p w:rsidR="003A1FE3" w:rsidRPr="00941DDD" w:rsidRDefault="003A1FE3" w:rsidP="003A1FE3">
            <w:pPr>
              <w:autoSpaceDE w:val="0"/>
              <w:autoSpaceDN w:val="0"/>
              <w:adjustRightInd w:val="0"/>
              <w:ind w:left="110"/>
            </w:pPr>
            <w:r w:rsidRPr="00941DDD">
              <w:t>______________________</w:t>
            </w:r>
          </w:p>
          <w:p w:rsidR="003A1FE3" w:rsidRPr="00941DDD" w:rsidRDefault="003A1FE3" w:rsidP="003A1FE3">
            <w:pPr>
              <w:autoSpaceDE w:val="0"/>
              <w:autoSpaceDN w:val="0"/>
              <w:adjustRightInd w:val="0"/>
              <w:ind w:left="110"/>
            </w:pPr>
            <w:r w:rsidRPr="00941DDD">
              <w:t xml:space="preserve">______________________ </w:t>
            </w:r>
          </w:p>
          <w:p w:rsidR="003A1FE3" w:rsidRPr="00941DDD" w:rsidRDefault="003A1FE3" w:rsidP="003A1FE3">
            <w:pPr>
              <w:autoSpaceDE w:val="0"/>
              <w:autoSpaceDN w:val="0"/>
              <w:adjustRightInd w:val="0"/>
              <w:ind w:left="110"/>
            </w:pPr>
            <w:r w:rsidRPr="00941DDD">
              <w:t>______________________</w:t>
            </w: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lastRenderedPageBreak/>
              <w:t xml:space="preserve">Система налогообложения субъекта малого и среднего предпринимательства&lt;*&gt; </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 xml:space="preserve">Продавец оборудования, номер и дата договора приобретения оборудования </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Лизинговая компания, номер, дата, срок действия договора лизинга</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Вид, марка, страна производитель приобретаемого (полученного в лизинг) оборудования</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Общая сумма договора по приобретению оборудования (договора лизинга), руб.</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60"/>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Сумма первого взноса по договору лизинга, руб.</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left="110"/>
            </w:pPr>
          </w:p>
        </w:tc>
      </w:tr>
      <w:tr w:rsidR="003A1FE3" w:rsidRPr="00941DDD" w:rsidTr="003A1FE3">
        <w:trPr>
          <w:cantSplit/>
          <w:trHeight w:val="354"/>
        </w:trPr>
        <w:tc>
          <w:tcPr>
            <w:tcW w:w="6120" w:type="dxa"/>
            <w:tcBorders>
              <w:top w:val="single" w:sz="6" w:space="0" w:color="auto"/>
              <w:left w:val="single" w:sz="6" w:space="0" w:color="auto"/>
              <w:bottom w:val="single" w:sz="6" w:space="0" w:color="auto"/>
              <w:right w:val="single" w:sz="6" w:space="0" w:color="auto"/>
            </w:tcBorders>
            <w:hideMark/>
          </w:tcPr>
          <w:p w:rsidR="003A1FE3" w:rsidRPr="00941DDD" w:rsidRDefault="003A1FE3" w:rsidP="003A1FE3">
            <w:pPr>
              <w:autoSpaceDE w:val="0"/>
              <w:autoSpaceDN w:val="0"/>
              <w:adjustRightInd w:val="0"/>
              <w:ind w:left="110"/>
            </w:pPr>
            <w:r w:rsidRPr="00941DDD">
              <w:t xml:space="preserve">Объем запрашиваемой субсидии, руб.             </w:t>
            </w:r>
          </w:p>
        </w:tc>
        <w:tc>
          <w:tcPr>
            <w:tcW w:w="3780" w:type="dxa"/>
            <w:tcBorders>
              <w:top w:val="single" w:sz="6" w:space="0" w:color="auto"/>
              <w:left w:val="single" w:sz="6" w:space="0" w:color="auto"/>
              <w:bottom w:val="single" w:sz="6" w:space="0" w:color="auto"/>
              <w:right w:val="single" w:sz="6" w:space="0" w:color="auto"/>
            </w:tcBorders>
          </w:tcPr>
          <w:p w:rsidR="003A1FE3" w:rsidRPr="00941DDD" w:rsidRDefault="003A1FE3" w:rsidP="003A1FE3">
            <w:pPr>
              <w:autoSpaceDE w:val="0"/>
              <w:autoSpaceDN w:val="0"/>
              <w:adjustRightInd w:val="0"/>
              <w:ind w:firstLine="360"/>
            </w:pPr>
          </w:p>
        </w:tc>
      </w:tr>
    </w:tbl>
    <w:p w:rsidR="003A1FE3" w:rsidRPr="00941DDD" w:rsidRDefault="003A1FE3" w:rsidP="003A1FE3">
      <w:pPr>
        <w:jc w:val="center"/>
        <w:rPr>
          <w:b/>
          <w:szCs w:val="20"/>
        </w:rPr>
      </w:pPr>
    </w:p>
    <w:p w:rsidR="003A1FE3" w:rsidRPr="00941DDD" w:rsidRDefault="003A1FE3" w:rsidP="003A1FE3">
      <w:pPr>
        <w:jc w:val="center"/>
        <w:rPr>
          <w:b/>
          <w:szCs w:val="20"/>
        </w:rPr>
      </w:pPr>
    </w:p>
    <w:p w:rsidR="003A1FE3" w:rsidRPr="00941DDD" w:rsidRDefault="003A1FE3" w:rsidP="003A1FE3">
      <w:pPr>
        <w:keepNext/>
        <w:keepLines/>
        <w:snapToGrid w:val="0"/>
        <w:ind w:left="-6"/>
        <w:jc w:val="center"/>
        <w:outlineLvl w:val="0"/>
        <w:rPr>
          <w:b/>
        </w:rPr>
      </w:pPr>
      <w:r w:rsidRPr="00941DDD">
        <w:rPr>
          <w:b/>
        </w:rPr>
        <w:t xml:space="preserve">Виды поддержки, </w:t>
      </w:r>
    </w:p>
    <w:p w:rsidR="003A1FE3" w:rsidRPr="00941DDD" w:rsidRDefault="003A1FE3" w:rsidP="003A1FE3">
      <w:pPr>
        <w:keepNext/>
        <w:keepLines/>
        <w:snapToGrid w:val="0"/>
        <w:ind w:left="-6"/>
        <w:jc w:val="center"/>
        <w:outlineLvl w:val="0"/>
        <w:rPr>
          <w:b/>
        </w:rPr>
      </w:pPr>
      <w:proofErr w:type="gramStart"/>
      <w:r w:rsidRPr="00941DDD">
        <w:rPr>
          <w:b/>
        </w:rPr>
        <w:t>полученной</w:t>
      </w:r>
      <w:proofErr w:type="gramEnd"/>
      <w:r w:rsidRPr="00941DDD">
        <w:rPr>
          <w:b/>
        </w:rPr>
        <w:t xml:space="preserve"> субъектами малого и среднего предпринимательства, </w:t>
      </w:r>
    </w:p>
    <w:p w:rsidR="003A1FE3" w:rsidRPr="00941DDD" w:rsidRDefault="003A1FE3" w:rsidP="003A1FE3">
      <w:pPr>
        <w:keepNext/>
        <w:keepLines/>
        <w:snapToGrid w:val="0"/>
        <w:ind w:left="-6"/>
        <w:jc w:val="center"/>
        <w:outlineLvl w:val="0"/>
        <w:rPr>
          <w:b/>
        </w:rPr>
      </w:pPr>
      <w:r w:rsidRPr="00941DDD">
        <w:rPr>
          <w:b/>
        </w:rPr>
        <w:t>за предшествующий календарный год</w:t>
      </w:r>
    </w:p>
    <w:p w:rsidR="003A1FE3" w:rsidRPr="00941DDD" w:rsidRDefault="003A1FE3" w:rsidP="003A1FE3">
      <w:pPr>
        <w:jc w:val="center"/>
        <w:rPr>
          <w:b/>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6520"/>
        <w:gridCol w:w="2400"/>
      </w:tblGrid>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 xml:space="preserve">N </w:t>
            </w:r>
            <w:proofErr w:type="gramStart"/>
            <w:r w:rsidRPr="00941DDD">
              <w:t>п</w:t>
            </w:r>
            <w:proofErr w:type="gramEnd"/>
            <w:r w:rsidRPr="00941DDD">
              <w:t>/п</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Виды полученной субъектами малого и среднего предпринимательства государственной (муниципальной) поддержки</w:t>
            </w:r>
          </w:p>
        </w:tc>
        <w:tc>
          <w:tcPr>
            <w:tcW w:w="24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Размер оказанной поддержки по мероприятиям (тыс. рублей)</w:t>
            </w: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Поддержка, полученная  в рамках программ развития (поддержки) малого и среднего предпринимательства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Гранты на создание малой инновационной компании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1.2.</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Субсидия действующим инновационным компаниям</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1.3.</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Грант начинающему малому предприятию</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1.4.</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Микрофинансовый</w:t>
            </w:r>
            <w:proofErr w:type="spellEnd"/>
            <w:r w:rsidRPr="00941DDD">
              <w:t xml:space="preserve"> </w:t>
            </w:r>
            <w:proofErr w:type="spellStart"/>
            <w:r w:rsidRPr="00941DDD">
              <w:t>займ</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1.5.</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Поручительство гарантийного фонда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1.6.</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Лизинг оборудования</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1.7.</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Поддержка экспортно-ориентированных субъектов малого и среднего предпринимательства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1.8.</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 xml:space="preserve">Субсидия на повышение </w:t>
            </w:r>
            <w:proofErr w:type="spellStart"/>
            <w:r w:rsidRPr="00941DDD">
              <w:t>энергоэффективности</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1.9.</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 xml:space="preserve">Размещение в </w:t>
            </w:r>
            <w:proofErr w:type="gramStart"/>
            <w:r w:rsidRPr="00941DDD">
              <w:t>Бизнес-инкубаторе</w:t>
            </w:r>
            <w:proofErr w:type="gramEnd"/>
            <w:r w:rsidRPr="00941DDD">
              <w:t xml:space="preserve"> или Технопарке (с указанием площади помещений, предоставленных в аренду, в кв. метрах)</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2.</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Поддержка, полученная в рамках программ содействия занятости населения</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2.1.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Выплата безработным гражданам, открывающим собственное дело (из расчета 58,8 тыс. рублей на одного безработного гражданина)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3.</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Поддержка, полученная в рамках программ развития сельского хозяйства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3.1.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Субсидии гражданам, ведущим личное подсобное хозяйство, по кредитным договорам, заключенным:</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2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5 лет (на приобретение сельскохозяйственной техники и т.п.)</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5 лет (туризм)</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5 лет (на приобретение машин и других устройств, утвержденных Минсельхозом России)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3.2.</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 xml:space="preserve">Субсидии крестьянским (фермерским) хозяйствам и </w:t>
            </w:r>
            <w:r w:rsidRPr="00941DDD">
              <w:lastRenderedPageBreak/>
              <w:t>индивидуальным предпринимателям по кредитным договорам, заключенным:</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2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5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8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3.3.</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Субсидии сельскохозяйственным потребительским кооперативам по кредитным договорам, заключенным:</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2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5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rPr>
          <w:trHeight w:val="351"/>
        </w:trPr>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на срок до 8 лет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3.4.</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Субсидии на поддержку отдельных отраслей сельского хозяйства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Поддержка, полученная в рамках программ развития науки и технологий</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"СТАРТ"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4.2.</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"УМНИК"</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4.3.</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"Энергосбережение"</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4.4.</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"ФАРМА"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4.5.</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"СОФТ"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4.6.</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Программа "ЭКСПОРТ"</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4.7.</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НИОКР по приоритетным направлениям развития науки и техники, направленным на реализацию антикризисной программы Правительства Российской Федерации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4.8.</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НИОКР по практическому применению разработок, выполняемых в научно-образовательных центрах</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4.9.</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Выполнение НИОКР малыми инновационными компаниями в рамках международных программ ЕС</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5.</w:t>
            </w:r>
          </w:p>
        </w:tc>
        <w:tc>
          <w:tcPr>
            <w:tcW w:w="8920" w:type="dxa"/>
            <w:gridSpan w:val="2"/>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Государственная поддержка, полученная через ОАО "МСП Банк" в рамках программ ГК "Банк развития и внешнеэкономической деятельности" (Внешэкономбанк)</w:t>
            </w: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5.1.</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Модернизация производства и обновление основных средств, виды поддержки: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кредит банка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микрозайм</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имущество в лизинг</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факторинговые</w:t>
            </w:r>
            <w:proofErr w:type="spellEnd"/>
            <w:r w:rsidRPr="00941DDD">
              <w:t xml:space="preserve"> услуги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иное</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5.2.</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Реализация инновационных проектов, виды поддержки: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кредит банка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микрозайм</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имущество в лизинг</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факторинговые</w:t>
            </w:r>
            <w:proofErr w:type="spellEnd"/>
            <w:r w:rsidRPr="00941DDD">
              <w:t xml:space="preserve"> услуги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иное</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5.3.</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 xml:space="preserve">Реализация </w:t>
            </w:r>
            <w:proofErr w:type="spellStart"/>
            <w:r w:rsidRPr="00941DDD">
              <w:t>энергоэффективных</w:t>
            </w:r>
            <w:proofErr w:type="spellEnd"/>
            <w:r w:rsidRPr="00941DDD">
              <w:t xml:space="preserve"> проектов, виды поддержки: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кредит банка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микрозайм</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имущество в лизинг</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факторинговые</w:t>
            </w:r>
            <w:proofErr w:type="spellEnd"/>
            <w:r w:rsidRPr="00941DDD">
              <w:t xml:space="preserve"> услуги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иное</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pPr>
            <w:r w:rsidRPr="00941DDD">
              <w:t>5.4.</w:t>
            </w: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Иные цели оказания поддержки, виды поддержки: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кредит банка</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микрозайм</w:t>
            </w:r>
            <w:proofErr w:type="spellEnd"/>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имущество в лизинг</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proofErr w:type="spellStart"/>
            <w:r w:rsidRPr="00941DDD">
              <w:t>факторинговые</w:t>
            </w:r>
            <w:proofErr w:type="spellEnd"/>
            <w:r w:rsidRPr="00941DDD">
              <w:t xml:space="preserve"> услуги</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r w:rsidR="003A1FE3" w:rsidRPr="00941DDD" w:rsidTr="003A1FE3">
        <w:tc>
          <w:tcPr>
            <w:tcW w:w="9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c>
          <w:tcPr>
            <w:tcW w:w="652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pPr>
            <w:r w:rsidRPr="00941DDD">
              <w:t>иное</w:t>
            </w:r>
          </w:p>
        </w:tc>
        <w:tc>
          <w:tcPr>
            <w:tcW w:w="24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jc w:val="both"/>
            </w:pPr>
          </w:p>
        </w:tc>
      </w:tr>
    </w:tbl>
    <w:p w:rsidR="003A1FE3" w:rsidRPr="00941DDD" w:rsidRDefault="003A1FE3" w:rsidP="003A1FE3">
      <w:pPr>
        <w:jc w:val="center"/>
        <w:rPr>
          <w:b/>
          <w:szCs w:val="20"/>
        </w:rPr>
      </w:pPr>
    </w:p>
    <w:p w:rsidR="003A1FE3" w:rsidRPr="00941DDD" w:rsidRDefault="003A1FE3" w:rsidP="003A1FE3">
      <w:pPr>
        <w:jc w:val="center"/>
        <w:rPr>
          <w:b/>
          <w:szCs w:val="20"/>
        </w:rPr>
      </w:pPr>
      <w:r w:rsidRPr="00941DDD">
        <w:rPr>
          <w:b/>
          <w:szCs w:val="20"/>
        </w:rPr>
        <w:t>Экономические показатели</w:t>
      </w:r>
    </w:p>
    <w:p w:rsidR="003A1FE3" w:rsidRPr="00941DDD" w:rsidRDefault="003A1FE3" w:rsidP="003A1FE3">
      <w:pPr>
        <w:rPr>
          <w:szCs w:val="20"/>
        </w:rPr>
      </w:pPr>
    </w:p>
    <w:tbl>
      <w:tblPr>
        <w:tblW w:w="970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02"/>
        <w:gridCol w:w="1100"/>
        <w:gridCol w:w="1201"/>
        <w:gridCol w:w="1201"/>
        <w:gridCol w:w="1201"/>
      </w:tblGrid>
      <w:tr w:rsidR="003A1FE3" w:rsidRPr="00941DDD" w:rsidTr="003A1FE3">
        <w:trPr>
          <w:trHeight w:val="540"/>
        </w:trPr>
        <w:tc>
          <w:tcPr>
            <w:tcW w:w="5000" w:type="dxa"/>
            <w:vMerge w:val="restart"/>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jc w:val="center"/>
              <w:rPr>
                <w:szCs w:val="20"/>
              </w:rPr>
            </w:pPr>
            <w:r w:rsidRPr="00941DDD">
              <w:rPr>
                <w:szCs w:val="20"/>
              </w:rPr>
              <w:t>Наименование показателя</w:t>
            </w:r>
          </w:p>
        </w:tc>
        <w:tc>
          <w:tcPr>
            <w:tcW w:w="1100" w:type="dxa"/>
            <w:vMerge w:val="restart"/>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 xml:space="preserve"> Единица </w:t>
            </w:r>
            <w:r w:rsidRPr="00941DDD">
              <w:rPr>
                <w:szCs w:val="20"/>
              </w:rPr>
              <w:br/>
              <w:t>измерения</w:t>
            </w: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right="-15"/>
              <w:rPr>
                <w:szCs w:val="20"/>
              </w:rPr>
            </w:pPr>
            <w:r w:rsidRPr="00941DDD">
              <w:rPr>
                <w:szCs w:val="20"/>
              </w:rPr>
              <w:t xml:space="preserve">Год, </w:t>
            </w:r>
            <w:proofErr w:type="gramStart"/>
            <w:r w:rsidRPr="00941DDD">
              <w:rPr>
                <w:szCs w:val="20"/>
              </w:rPr>
              <w:t>пред</w:t>
            </w:r>
            <w:proofErr w:type="gramEnd"/>
            <w:r w:rsidRPr="00941DDD">
              <w:rPr>
                <w:szCs w:val="20"/>
              </w:rPr>
              <w:t xml:space="preserve"> шествующий  текущему</w:t>
            </w:r>
            <w:r w:rsidRPr="00941DDD">
              <w:rPr>
                <w:szCs w:val="20"/>
              </w:rPr>
              <w:br/>
              <w:t xml:space="preserve">году (факт)  </w:t>
            </w: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 xml:space="preserve">Текущий год </w:t>
            </w:r>
            <w:r w:rsidRPr="00941DDD">
              <w:rPr>
                <w:sz w:val="18"/>
                <w:szCs w:val="18"/>
              </w:rPr>
              <w:t>(Данные за квартал, предшествующий подаче заявки)</w:t>
            </w: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Плановые показатели на последующий год</w:t>
            </w:r>
          </w:p>
        </w:tc>
      </w:tr>
      <w:tr w:rsidR="003A1FE3" w:rsidRPr="00941DDD" w:rsidTr="003A1FE3">
        <w:tc>
          <w:tcPr>
            <w:tcW w:w="5000" w:type="dxa"/>
            <w:vMerge/>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rPr>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20__ год</w:t>
            </w: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20__ год</w:t>
            </w:r>
          </w:p>
        </w:tc>
        <w:tc>
          <w:tcPr>
            <w:tcW w:w="12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20__ год</w:t>
            </w:r>
          </w:p>
        </w:tc>
      </w:tr>
      <w:tr w:rsidR="003A1FE3" w:rsidRPr="00941DDD" w:rsidTr="003A1FE3">
        <w:trPr>
          <w:trHeight w:val="36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Выручка от реализации продукции (товаров, работ, услуг) &lt;**&gt;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jc w:val="center"/>
              <w:rPr>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Объем налоговых платежей, уплаченных</w:t>
            </w:r>
            <w:r w:rsidRPr="00941DDD">
              <w:rPr>
                <w:szCs w:val="20"/>
              </w:rPr>
              <w:br/>
              <w:t>в бюджеты  всех  уровней  и  бюджеты</w:t>
            </w:r>
            <w:r w:rsidRPr="00941DDD">
              <w:rPr>
                <w:szCs w:val="20"/>
              </w:rPr>
              <w:br/>
              <w:t xml:space="preserve">государственных внебюджетных фондов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jc w:val="center"/>
              <w:rPr>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56"/>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в том числе:           </w:t>
            </w:r>
          </w:p>
        </w:tc>
        <w:tc>
          <w:tcPr>
            <w:tcW w:w="1100"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jc w:val="cente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по  упрощенной  системе</w:t>
            </w:r>
            <w:r w:rsidRPr="00941DDD">
              <w:rPr>
                <w:szCs w:val="20"/>
              </w:rPr>
              <w:br/>
              <w:t xml:space="preserve">налогообложения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78"/>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единый налог на вмененный доход</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3"/>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стоимость патента</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5"/>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налог  на  доходы физических лиц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408"/>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налог на имущество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1"/>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налог на прибыль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2"/>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земельный налог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407"/>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транспортный налог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6"/>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налог  на   добавленную стоимость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97"/>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взносы  в  Пенсионный Фонд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взносы  в Фонд обязательного медицинского страхования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5" w:right="-7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83"/>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взносы в Фонд социального страхования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5" w:right="-7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69"/>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иные налоги (взносы)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5" w:right="-7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ight="-75"/>
              <w:rPr>
                <w:szCs w:val="20"/>
              </w:rPr>
            </w:pPr>
            <w:r w:rsidRPr="00941DDD">
              <w:rPr>
                <w:szCs w:val="20"/>
              </w:rPr>
              <w:t xml:space="preserve">Отгружено товаров собственного производства (выполнено работ и услуг собственными силами) </w:t>
            </w:r>
            <w:hyperlink r:id="rId52" w:anchor="Par478" w:history="1">
              <w:r w:rsidRPr="00941DDD">
                <w:rPr>
                  <w:color w:val="0000FF"/>
                  <w:szCs w:val="20"/>
                  <w:u w:val="single"/>
                </w:rPr>
                <w:t>&lt;***&gt;</w:t>
              </w:r>
            </w:hyperlink>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45"/>
              <w:jc w:val="center"/>
              <w:rPr>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ight="-75"/>
              <w:rPr>
                <w:szCs w:val="20"/>
              </w:rPr>
            </w:pPr>
            <w:r w:rsidRPr="00941DDD">
              <w:rPr>
                <w:szCs w:val="20"/>
              </w:rPr>
              <w:t xml:space="preserve">География поставок (количество субъектов РФ, в которые осуществляются поставки товаров, работ, услуг)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45"/>
              <w:jc w:val="center"/>
              <w:rPr>
                <w:szCs w:val="20"/>
              </w:rPr>
            </w:pPr>
            <w:r w:rsidRPr="00941DDD">
              <w:rPr>
                <w:szCs w:val="20"/>
              </w:rPr>
              <w:t>ед.</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Номенклатура   производимой   продукции (работ, услуг)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45"/>
              <w:jc w:val="center"/>
              <w:rPr>
                <w:szCs w:val="20"/>
              </w:rPr>
            </w:pPr>
            <w:r w:rsidRPr="00941DDD">
              <w:rPr>
                <w:szCs w:val="20"/>
              </w:rPr>
              <w:t>ед.</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67"/>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autoSpaceDE w:val="0"/>
              <w:autoSpaceDN w:val="0"/>
              <w:adjustRightInd w:val="0"/>
              <w:ind w:left="110"/>
            </w:pPr>
            <w:r w:rsidRPr="00941DDD">
              <w:t>Инвестиции в основной капитал, всего</w:t>
            </w:r>
            <w:hyperlink r:id="rId53" w:anchor="Par478" w:history="1">
              <w:r w:rsidRPr="00941DDD">
                <w:rPr>
                  <w:rFonts w:ascii="Arial" w:hAnsi="Arial" w:cs="Arial"/>
                  <w:color w:val="0000FF"/>
                  <w:szCs w:val="20"/>
                  <w:u w:val="single"/>
                </w:rPr>
                <w:t>&lt;****&gt;</w:t>
              </w:r>
            </w:hyperlink>
            <w:r w:rsidRPr="00941DDD">
              <w:t xml:space="preserve">: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5" w:right="-7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51"/>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autoSpaceDE w:val="0"/>
              <w:autoSpaceDN w:val="0"/>
              <w:adjustRightInd w:val="0"/>
              <w:ind w:left="110"/>
            </w:pPr>
            <w:r w:rsidRPr="00941DDD">
              <w:t xml:space="preserve">привлеченные  заемные (кредитные) средства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5" w:right="-7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54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autoSpaceDE w:val="0"/>
              <w:autoSpaceDN w:val="0"/>
              <w:adjustRightInd w:val="0"/>
              <w:ind w:left="110"/>
            </w:pPr>
            <w:r w:rsidRPr="00941DDD">
              <w:t xml:space="preserve">из них: привлечено в  рамках  программ государственной поддержки              </w:t>
            </w:r>
          </w:p>
        </w:tc>
        <w:tc>
          <w:tcPr>
            <w:tcW w:w="11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right="-75" w:firstLine="45"/>
              <w:jc w:val="center"/>
              <w:rPr>
                <w:sz w:val="28"/>
                <w:szCs w:val="20"/>
              </w:rPr>
            </w:pPr>
            <w:r w:rsidRPr="00941DDD">
              <w:rPr>
                <w:szCs w:val="20"/>
              </w:rPr>
              <w:t>тыс. 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6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t xml:space="preserve">Среднесписочная численность работников </w:t>
            </w:r>
            <w:r w:rsidRPr="00941DDD">
              <w:rPr>
                <w:szCs w:val="20"/>
              </w:rPr>
              <w:lastRenderedPageBreak/>
              <w:t xml:space="preserve">(без внешних совместителей)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145"/>
              <w:jc w:val="center"/>
              <w:rPr>
                <w:szCs w:val="20"/>
              </w:rPr>
            </w:pPr>
            <w:r w:rsidRPr="00941DDD">
              <w:rPr>
                <w:szCs w:val="20"/>
              </w:rPr>
              <w:lastRenderedPageBreak/>
              <w:t>человек</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r w:rsidR="003A1FE3" w:rsidRPr="00941DDD" w:rsidTr="003A1FE3">
        <w:trPr>
          <w:trHeight w:val="360"/>
        </w:trPr>
        <w:tc>
          <w:tcPr>
            <w:tcW w:w="500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rPr>
                <w:szCs w:val="20"/>
              </w:rPr>
            </w:pPr>
            <w:r w:rsidRPr="00941DDD">
              <w:rPr>
                <w:szCs w:val="20"/>
              </w:rPr>
              <w:lastRenderedPageBreak/>
              <w:t xml:space="preserve">Среднемесячная  заработная плата  работников    </w:t>
            </w:r>
          </w:p>
        </w:tc>
        <w:tc>
          <w:tcPr>
            <w:tcW w:w="1100"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45"/>
              <w:jc w:val="center"/>
              <w:rPr>
                <w:szCs w:val="20"/>
              </w:rPr>
            </w:pPr>
            <w:r w:rsidRPr="00941DDD">
              <w:rPr>
                <w:szCs w:val="20"/>
              </w:rPr>
              <w:t>руб.</w:t>
            </w: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c>
          <w:tcPr>
            <w:tcW w:w="120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rPr>
                <w:szCs w:val="20"/>
              </w:rPr>
            </w:pPr>
          </w:p>
        </w:tc>
      </w:tr>
    </w:tbl>
    <w:p w:rsidR="003A1FE3" w:rsidRPr="00941DDD" w:rsidRDefault="003A1FE3" w:rsidP="003A1FE3">
      <w:pPr>
        <w:ind w:firstLine="600"/>
        <w:rPr>
          <w:szCs w:val="20"/>
        </w:rPr>
      </w:pPr>
    </w:p>
    <w:p w:rsidR="003A1FE3" w:rsidRPr="00941DDD" w:rsidRDefault="003A1FE3" w:rsidP="003A1FE3">
      <w:pPr>
        <w:ind w:firstLine="600"/>
        <w:rPr>
          <w:szCs w:val="20"/>
        </w:rPr>
      </w:pPr>
      <w:r w:rsidRPr="00941DDD">
        <w:rPr>
          <w:szCs w:val="20"/>
        </w:rPr>
        <w:t>&lt;*&gt; При применении нескольких систем налогообложения указать виды экономической деятельности по каждой из систем налогообложения.</w:t>
      </w:r>
    </w:p>
    <w:p w:rsidR="003A1FE3" w:rsidRPr="00941DDD" w:rsidRDefault="003A1FE3" w:rsidP="003A1FE3">
      <w:pPr>
        <w:spacing w:line="360" w:lineRule="auto"/>
        <w:ind w:firstLine="600"/>
        <w:jc w:val="both"/>
        <w:rPr>
          <w:szCs w:val="20"/>
        </w:rPr>
      </w:pPr>
      <w:proofErr w:type="gramStart"/>
      <w:r w:rsidRPr="00941DDD">
        <w:rPr>
          <w:szCs w:val="20"/>
        </w:rPr>
        <w:t>&lt;**&gt;</w:t>
      </w:r>
      <w:r w:rsidRPr="00941DDD">
        <w:rPr>
          <w:sz w:val="28"/>
          <w:szCs w:val="18"/>
        </w:rPr>
        <w:t xml:space="preserve"> </w:t>
      </w:r>
      <w:r w:rsidRPr="00941DDD">
        <w:rPr>
          <w:bCs/>
          <w:szCs w:val="20"/>
        </w:rPr>
        <w:t>Выручка от</w:t>
      </w:r>
      <w:r w:rsidRPr="00941DDD">
        <w:rPr>
          <w:szCs w:val="20"/>
        </w:rPr>
        <w:t xml:space="preserve"> продажи товаров, продукции, выполнения работ, оказания услуг – денежные средства, полученные (вырученные) организацией от продажи товаров, продукции, выполнения работ и оказания услуг.</w:t>
      </w:r>
      <w:proofErr w:type="gramEnd"/>
    </w:p>
    <w:p w:rsidR="003A1FE3" w:rsidRPr="00941DDD" w:rsidRDefault="003A1FE3" w:rsidP="003A1FE3">
      <w:pPr>
        <w:ind w:firstLine="600"/>
        <w:jc w:val="both"/>
      </w:pPr>
      <w:r w:rsidRPr="00941DDD">
        <w:rPr>
          <w:szCs w:val="20"/>
        </w:rPr>
        <w:t>&lt;***&gt;</w:t>
      </w:r>
      <w:r w:rsidRPr="00941DDD">
        <w:rPr>
          <w:sz w:val="28"/>
          <w:szCs w:val="18"/>
        </w:rPr>
        <w:t xml:space="preserve"> </w:t>
      </w:r>
      <w:r w:rsidRPr="00941DDD">
        <w:t>Отгружено товаров собственного производства, выполнено работ, оказано услуг собственными силами включает стоимость товаров, которые произведены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заказчика на месте, независимо от того, поступили деньги на счет продавца или нет.</w:t>
      </w:r>
    </w:p>
    <w:p w:rsidR="003A1FE3" w:rsidRPr="00941DDD" w:rsidRDefault="003A1FE3" w:rsidP="003A1FE3">
      <w:pPr>
        <w:ind w:firstLine="600"/>
        <w:jc w:val="both"/>
        <w:rPr>
          <w:sz w:val="28"/>
          <w:szCs w:val="20"/>
        </w:rPr>
      </w:pPr>
      <w:r w:rsidRPr="00941DDD">
        <w:rPr>
          <w:szCs w:val="20"/>
        </w:rPr>
        <w:t>&lt;****&gt; Объектами инвестиций являются приобретение и строительство, расширение, реконструкция, техническое перевооружение зданий и сооружений, приобретение машин, транспортных средств, вычислительной техники, медицинского оборудования, прочего оборудования, измерительных и регулирующих приборов, инструмента, производственного и хозяйственного инвентаря и принадлежностей, внутрихозяйственные дороги и прочие соответствующие объекты, капитальные вложения в улучшение земель и арендованные объекты основных средств.</w:t>
      </w:r>
    </w:p>
    <w:p w:rsidR="003A1FE3" w:rsidRPr="00941DDD" w:rsidRDefault="003A1FE3" w:rsidP="003A1FE3">
      <w:pPr>
        <w:autoSpaceDE w:val="0"/>
        <w:autoSpaceDN w:val="0"/>
        <w:adjustRightInd w:val="0"/>
        <w:ind w:firstLine="600"/>
        <w:jc w:val="both"/>
        <w:rPr>
          <w:szCs w:val="20"/>
        </w:rPr>
      </w:pPr>
    </w:p>
    <w:p w:rsidR="003A1FE3" w:rsidRPr="00941DDD" w:rsidRDefault="003A1FE3" w:rsidP="003A1FE3">
      <w:pPr>
        <w:autoSpaceDE w:val="0"/>
        <w:autoSpaceDN w:val="0"/>
        <w:adjustRightInd w:val="0"/>
        <w:ind w:firstLine="600"/>
        <w:jc w:val="both"/>
        <w:rPr>
          <w:szCs w:val="20"/>
        </w:rPr>
      </w:pPr>
      <w:r w:rsidRPr="00941DDD">
        <w:rPr>
          <w:szCs w:val="20"/>
        </w:rPr>
        <w:t>Заполнению подлежат все строки, в случае отсутствия информации ставится прочерк.</w:t>
      </w:r>
    </w:p>
    <w:p w:rsidR="003A1FE3" w:rsidRPr="00941DDD" w:rsidRDefault="003A1FE3" w:rsidP="003A1FE3">
      <w:pPr>
        <w:autoSpaceDE w:val="0"/>
        <w:autoSpaceDN w:val="0"/>
        <w:adjustRightInd w:val="0"/>
        <w:ind w:firstLine="600"/>
        <w:jc w:val="both"/>
        <w:rPr>
          <w:szCs w:val="20"/>
        </w:rPr>
      </w:pPr>
    </w:p>
    <w:p w:rsidR="003A1FE3" w:rsidRPr="00941DDD" w:rsidRDefault="003A1FE3" w:rsidP="003A1FE3">
      <w:pPr>
        <w:autoSpaceDE w:val="0"/>
        <w:autoSpaceDN w:val="0"/>
        <w:adjustRightInd w:val="0"/>
        <w:ind w:firstLine="600"/>
        <w:jc w:val="both"/>
        <w:rPr>
          <w:szCs w:val="20"/>
        </w:rPr>
      </w:pPr>
    </w:p>
    <w:p w:rsidR="003A1FE3" w:rsidRPr="00941DDD" w:rsidRDefault="003A1FE3" w:rsidP="003A1FE3">
      <w:pPr>
        <w:autoSpaceDE w:val="0"/>
        <w:autoSpaceDN w:val="0"/>
        <w:adjustRightInd w:val="0"/>
        <w:ind w:firstLine="600"/>
        <w:jc w:val="both"/>
        <w:rPr>
          <w:szCs w:val="20"/>
        </w:rPr>
      </w:pPr>
    </w:p>
    <w:p w:rsidR="003A1FE3" w:rsidRPr="00941DDD" w:rsidRDefault="003A1FE3" w:rsidP="003A1FE3">
      <w:pPr>
        <w:autoSpaceDE w:val="0"/>
        <w:autoSpaceDN w:val="0"/>
        <w:adjustRightInd w:val="0"/>
        <w:ind w:firstLine="600"/>
        <w:jc w:val="both"/>
        <w:rPr>
          <w:szCs w:val="20"/>
        </w:rPr>
      </w:pPr>
    </w:p>
    <w:p w:rsidR="003A1FE3" w:rsidRPr="00941DDD" w:rsidRDefault="003A1FE3" w:rsidP="003A1FE3">
      <w:pPr>
        <w:autoSpaceDE w:val="0"/>
        <w:autoSpaceDN w:val="0"/>
        <w:adjustRightInd w:val="0"/>
      </w:pPr>
      <w:r w:rsidRPr="00941DDD">
        <w:t>Руководитель организации (должность)  _______________   ___________________</w:t>
      </w:r>
    </w:p>
    <w:p w:rsidR="003A1FE3" w:rsidRPr="00941DDD" w:rsidRDefault="003A1FE3" w:rsidP="003A1FE3">
      <w:pPr>
        <w:autoSpaceDE w:val="0"/>
        <w:autoSpaceDN w:val="0"/>
        <w:adjustRightInd w:val="0"/>
      </w:pPr>
      <w:r w:rsidRPr="00941DDD">
        <w:t xml:space="preserve">                                                                           (подпись)              (Ф.И.О. полностью)</w:t>
      </w:r>
    </w:p>
    <w:p w:rsidR="003A1FE3" w:rsidRPr="00941DDD" w:rsidRDefault="003A1FE3" w:rsidP="003A1FE3">
      <w:pPr>
        <w:autoSpaceDE w:val="0"/>
        <w:autoSpaceDN w:val="0"/>
        <w:adjustRightInd w:val="0"/>
      </w:pPr>
    </w:p>
    <w:p w:rsidR="003A1FE3" w:rsidRPr="00941DDD" w:rsidRDefault="003A1FE3" w:rsidP="003A1FE3">
      <w:pPr>
        <w:rPr>
          <w:sz w:val="28"/>
          <w:szCs w:val="28"/>
        </w:rPr>
      </w:pPr>
      <w:r w:rsidRPr="00941DDD">
        <w:rPr>
          <w:szCs w:val="20"/>
        </w:rPr>
        <w:t>М.П.                                                                            "____" ____________ 20__ года</w:t>
      </w: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6A4402" w:rsidRDefault="006A4402">
      <w:pPr>
        <w:rPr>
          <w:szCs w:val="20"/>
        </w:rPr>
      </w:pPr>
      <w:r>
        <w:rPr>
          <w:szCs w:val="20"/>
        </w:rPr>
        <w:br w:type="page"/>
      </w:r>
    </w:p>
    <w:p w:rsidR="003A1FE3" w:rsidRPr="00941DDD" w:rsidRDefault="003A1FE3" w:rsidP="003A1FE3">
      <w:pPr>
        <w:widowControl w:val="0"/>
        <w:autoSpaceDE w:val="0"/>
        <w:autoSpaceDN w:val="0"/>
        <w:adjustRightInd w:val="0"/>
        <w:ind w:left="5100"/>
        <w:jc w:val="center"/>
        <w:outlineLvl w:val="0"/>
        <w:rPr>
          <w:szCs w:val="20"/>
        </w:rPr>
      </w:pPr>
      <w:r w:rsidRPr="00941DDD">
        <w:rPr>
          <w:szCs w:val="20"/>
        </w:rPr>
        <w:lastRenderedPageBreak/>
        <w:t>Приложение 4</w:t>
      </w:r>
    </w:p>
    <w:p w:rsidR="003A1FE3" w:rsidRPr="00941DDD" w:rsidRDefault="003A1FE3" w:rsidP="003A1FE3">
      <w:pPr>
        <w:widowControl w:val="0"/>
        <w:autoSpaceDE w:val="0"/>
        <w:autoSpaceDN w:val="0"/>
        <w:adjustRightInd w:val="0"/>
        <w:ind w:left="5100"/>
        <w:jc w:val="center"/>
        <w:outlineLvl w:val="0"/>
        <w:rPr>
          <w:szCs w:val="20"/>
        </w:rPr>
      </w:pPr>
      <w:r w:rsidRPr="00941DDD">
        <w:rPr>
          <w:szCs w:val="20"/>
        </w:rPr>
        <w:t xml:space="preserve">к </w:t>
      </w:r>
      <w:r w:rsidRPr="004D5B8F">
        <w:t xml:space="preserve"> </w:t>
      </w:r>
      <w:r>
        <w:t>административному регламенту по предоставлению муниципальной услуги «Субсидирование</w:t>
      </w:r>
      <w:r w:rsidRPr="004D5B8F">
        <w:t xml:space="preserve">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t>»</w:t>
      </w:r>
    </w:p>
    <w:p w:rsidR="003A1FE3" w:rsidRPr="00941DDD" w:rsidRDefault="003A1FE3" w:rsidP="003A1FE3">
      <w:pPr>
        <w:widowControl w:val="0"/>
        <w:autoSpaceDE w:val="0"/>
        <w:autoSpaceDN w:val="0"/>
        <w:adjustRightInd w:val="0"/>
        <w:outlineLvl w:val="0"/>
        <w:rPr>
          <w:sz w:val="26"/>
          <w:szCs w:val="26"/>
        </w:rPr>
      </w:pPr>
    </w:p>
    <w:p w:rsidR="003A1FE3" w:rsidRPr="00941DDD" w:rsidRDefault="003A1FE3" w:rsidP="003A1FE3">
      <w:pPr>
        <w:jc w:val="center"/>
        <w:rPr>
          <w:b/>
          <w:sz w:val="28"/>
          <w:szCs w:val="28"/>
        </w:rPr>
      </w:pPr>
      <w:proofErr w:type="gramStart"/>
      <w:r w:rsidRPr="00941DDD">
        <w:rPr>
          <w:b/>
          <w:sz w:val="28"/>
          <w:szCs w:val="28"/>
        </w:rPr>
        <w:t>Технико-экономического</w:t>
      </w:r>
      <w:proofErr w:type="gramEnd"/>
      <w:r w:rsidRPr="00941DDD">
        <w:rPr>
          <w:b/>
          <w:sz w:val="28"/>
          <w:szCs w:val="28"/>
        </w:rPr>
        <w:t xml:space="preserve"> обоснование</w:t>
      </w:r>
    </w:p>
    <w:p w:rsidR="003A1FE3" w:rsidRPr="00941DDD" w:rsidRDefault="003A1FE3" w:rsidP="003A1FE3">
      <w:pPr>
        <w:jc w:val="center"/>
        <w:rPr>
          <w:b/>
          <w:sz w:val="28"/>
          <w:szCs w:val="28"/>
        </w:rPr>
      </w:pPr>
      <w:r w:rsidRPr="00941DDD">
        <w:rPr>
          <w:b/>
          <w:sz w:val="28"/>
          <w:szCs w:val="28"/>
        </w:rPr>
        <w:t xml:space="preserve"> </w:t>
      </w:r>
    </w:p>
    <w:p w:rsidR="003A1FE3" w:rsidRPr="00941DDD" w:rsidRDefault="003A1FE3" w:rsidP="003A1FE3">
      <w:pPr>
        <w:ind w:firstLine="400"/>
        <w:jc w:val="both"/>
      </w:pPr>
      <w:r w:rsidRPr="00941DDD">
        <w:t>Структура технико-экономического обоснования:</w:t>
      </w:r>
    </w:p>
    <w:p w:rsidR="003A1FE3" w:rsidRPr="00941DDD" w:rsidRDefault="003A1FE3" w:rsidP="003A1FE3">
      <w:pPr>
        <w:numPr>
          <w:ilvl w:val="0"/>
          <w:numId w:val="44"/>
        </w:numPr>
        <w:ind w:firstLine="400"/>
        <w:jc w:val="both"/>
      </w:pPr>
      <w:r w:rsidRPr="00941DDD">
        <w:t>Общее описание проекта</w:t>
      </w:r>
    </w:p>
    <w:p w:rsidR="003A1FE3" w:rsidRPr="00941DDD" w:rsidRDefault="003A1FE3" w:rsidP="003A1FE3">
      <w:pPr>
        <w:numPr>
          <w:ilvl w:val="0"/>
          <w:numId w:val="44"/>
        </w:numPr>
        <w:ind w:firstLine="400"/>
        <w:jc w:val="both"/>
      </w:pPr>
      <w:r w:rsidRPr="00941DDD">
        <w:t>Общее описание предприятия</w:t>
      </w:r>
    </w:p>
    <w:p w:rsidR="003A1FE3" w:rsidRPr="00941DDD" w:rsidRDefault="003A1FE3" w:rsidP="003A1FE3">
      <w:pPr>
        <w:numPr>
          <w:ilvl w:val="0"/>
          <w:numId w:val="44"/>
        </w:numPr>
        <w:ind w:firstLine="400"/>
        <w:jc w:val="both"/>
      </w:pPr>
      <w:r w:rsidRPr="00941DDD">
        <w:t>Описание продукции и услуг</w:t>
      </w:r>
    </w:p>
    <w:p w:rsidR="003A1FE3" w:rsidRPr="00941DDD" w:rsidRDefault="003A1FE3" w:rsidP="003A1FE3">
      <w:pPr>
        <w:numPr>
          <w:ilvl w:val="0"/>
          <w:numId w:val="44"/>
        </w:numPr>
        <w:ind w:firstLine="400"/>
        <w:jc w:val="both"/>
      </w:pPr>
      <w:r w:rsidRPr="00941DDD">
        <w:t>Маркетинг-план</w:t>
      </w:r>
    </w:p>
    <w:p w:rsidR="003A1FE3" w:rsidRPr="00941DDD" w:rsidRDefault="003A1FE3" w:rsidP="003A1FE3">
      <w:pPr>
        <w:numPr>
          <w:ilvl w:val="0"/>
          <w:numId w:val="44"/>
        </w:numPr>
        <w:ind w:firstLine="400"/>
        <w:jc w:val="both"/>
      </w:pPr>
      <w:r w:rsidRPr="00941DDD">
        <w:t>Производственный план</w:t>
      </w:r>
    </w:p>
    <w:p w:rsidR="003A1FE3" w:rsidRPr="00941DDD" w:rsidRDefault="003A1FE3" w:rsidP="003A1FE3">
      <w:pPr>
        <w:numPr>
          <w:ilvl w:val="0"/>
          <w:numId w:val="44"/>
        </w:numPr>
        <w:ind w:firstLine="400"/>
        <w:jc w:val="both"/>
      </w:pPr>
      <w:r w:rsidRPr="00941DDD">
        <w:t>Финансовый план</w:t>
      </w:r>
    </w:p>
    <w:p w:rsidR="003A1FE3" w:rsidRPr="00941DDD" w:rsidRDefault="003A1FE3" w:rsidP="003A1FE3">
      <w:pPr>
        <w:ind w:firstLine="400"/>
        <w:jc w:val="both"/>
      </w:pPr>
    </w:p>
    <w:p w:rsidR="003A1FE3" w:rsidRPr="00941DDD" w:rsidRDefault="003A1FE3" w:rsidP="003A1FE3">
      <w:pPr>
        <w:numPr>
          <w:ilvl w:val="0"/>
          <w:numId w:val="45"/>
        </w:numPr>
        <w:tabs>
          <w:tab w:val="num" w:pos="0"/>
        </w:tabs>
        <w:ind w:firstLine="300"/>
        <w:jc w:val="both"/>
      </w:pPr>
      <w:r w:rsidRPr="00941DDD">
        <w:t>Общее описание проекта.</w:t>
      </w:r>
    </w:p>
    <w:p w:rsidR="003A1FE3" w:rsidRPr="00941DDD" w:rsidRDefault="003A1FE3" w:rsidP="003A1FE3">
      <w:pPr>
        <w:numPr>
          <w:ilvl w:val="1"/>
          <w:numId w:val="45"/>
        </w:numPr>
        <w:tabs>
          <w:tab w:val="num" w:pos="0"/>
        </w:tabs>
        <w:ind w:firstLine="400"/>
        <w:jc w:val="both"/>
      </w:pPr>
      <w:r w:rsidRPr="00941DDD">
        <w:t>Наименование предлагаемого проекта (деятельность предприятия, перспективы для развития предприятия в рамках реализации проекта).</w:t>
      </w:r>
    </w:p>
    <w:p w:rsidR="003A1FE3" w:rsidRPr="00941DDD" w:rsidRDefault="003A1FE3" w:rsidP="003A1FE3">
      <w:pPr>
        <w:ind w:firstLine="400"/>
        <w:jc w:val="both"/>
      </w:pPr>
      <w:r w:rsidRPr="00941DDD">
        <w:rPr>
          <w:i/>
        </w:rPr>
        <w:t xml:space="preserve">Например: </w:t>
      </w:r>
      <w:proofErr w:type="gramStart"/>
      <w:r w:rsidRPr="00941DDD">
        <w:rPr>
          <w:i/>
        </w:rPr>
        <w:t>«Расширение производственной деятельности, организация мастерской, создание или модернизация производства и т.д.).</w:t>
      </w:r>
      <w:r w:rsidRPr="00941DDD">
        <w:t xml:space="preserve"> </w:t>
      </w:r>
      <w:proofErr w:type="gramEnd"/>
    </w:p>
    <w:p w:rsidR="003A1FE3" w:rsidRPr="00941DDD" w:rsidRDefault="003A1FE3" w:rsidP="003A1FE3">
      <w:pPr>
        <w:numPr>
          <w:ilvl w:val="1"/>
          <w:numId w:val="45"/>
        </w:numPr>
        <w:tabs>
          <w:tab w:val="num" w:pos="0"/>
        </w:tabs>
        <w:ind w:firstLine="400"/>
        <w:jc w:val="both"/>
      </w:pPr>
      <w:r w:rsidRPr="00941DDD">
        <w:t xml:space="preserve">Направление деятельности по проекту. </w:t>
      </w:r>
    </w:p>
    <w:p w:rsidR="003A1FE3" w:rsidRPr="00941DDD" w:rsidRDefault="003A1FE3" w:rsidP="003A1FE3">
      <w:pPr>
        <w:numPr>
          <w:ilvl w:val="1"/>
          <w:numId w:val="45"/>
        </w:numPr>
        <w:tabs>
          <w:tab w:val="num" w:pos="0"/>
        </w:tabs>
        <w:ind w:firstLine="400"/>
        <w:jc w:val="both"/>
      </w:pPr>
      <w:r w:rsidRPr="00941DDD">
        <w:t xml:space="preserve">Что нужно сделать для того, чтобы проект был реализован. </w:t>
      </w:r>
    </w:p>
    <w:p w:rsidR="003A1FE3" w:rsidRPr="00941DDD" w:rsidRDefault="003A1FE3" w:rsidP="003A1FE3">
      <w:pPr>
        <w:numPr>
          <w:ilvl w:val="1"/>
          <w:numId w:val="45"/>
        </w:numPr>
        <w:tabs>
          <w:tab w:val="num" w:pos="0"/>
        </w:tabs>
        <w:ind w:firstLine="400"/>
        <w:jc w:val="both"/>
      </w:pPr>
      <w:r w:rsidRPr="00941DDD">
        <w:t xml:space="preserve">Текущее состояние проекта. </w:t>
      </w:r>
    </w:p>
    <w:p w:rsidR="003A1FE3" w:rsidRPr="00941DDD" w:rsidRDefault="003A1FE3" w:rsidP="003A1FE3">
      <w:pPr>
        <w:numPr>
          <w:ilvl w:val="1"/>
          <w:numId w:val="45"/>
        </w:numPr>
        <w:tabs>
          <w:tab w:val="num" w:pos="0"/>
        </w:tabs>
        <w:ind w:firstLine="400"/>
        <w:jc w:val="both"/>
      </w:pPr>
      <w:r w:rsidRPr="00941DDD">
        <w:t xml:space="preserve">Социальная направленность проекта (его значение для района, округа, города). </w:t>
      </w:r>
    </w:p>
    <w:p w:rsidR="003A1FE3" w:rsidRPr="00941DDD" w:rsidRDefault="003A1FE3" w:rsidP="003A1FE3">
      <w:pPr>
        <w:numPr>
          <w:ilvl w:val="1"/>
          <w:numId w:val="45"/>
        </w:numPr>
        <w:tabs>
          <w:tab w:val="num" w:pos="0"/>
        </w:tabs>
        <w:ind w:firstLine="400"/>
        <w:jc w:val="both"/>
      </w:pPr>
      <w:r w:rsidRPr="00941DDD">
        <w:t xml:space="preserve">Основные результаты успешной реализации проекта </w:t>
      </w:r>
    </w:p>
    <w:p w:rsidR="003A1FE3" w:rsidRPr="00941DDD" w:rsidRDefault="003A1FE3" w:rsidP="003A1FE3">
      <w:pPr>
        <w:ind w:firstLine="400"/>
        <w:jc w:val="both"/>
        <w:rPr>
          <w:i/>
        </w:rPr>
      </w:pPr>
      <w:r w:rsidRPr="00941DDD">
        <w:rPr>
          <w:i/>
        </w:rPr>
        <w:t>Например: «Организация выпуска нового вида продукции, увеличение оборотов компании на 40% в течение года, организация дополнительно 7 рабочих мест, удовлетворение потребностей жителей округа в косметологических услугах и т.п.».</w:t>
      </w:r>
    </w:p>
    <w:p w:rsidR="003A1FE3" w:rsidRPr="00941DDD" w:rsidRDefault="003A1FE3" w:rsidP="003A1FE3">
      <w:pPr>
        <w:autoSpaceDE w:val="0"/>
        <w:autoSpaceDN w:val="0"/>
        <w:adjustRightInd w:val="0"/>
        <w:ind w:firstLine="400"/>
        <w:jc w:val="both"/>
      </w:pPr>
      <w:r w:rsidRPr="00941DDD">
        <w:t>Обоснование расходов на приобретение оборудования (в том числе по договорам лизинга) в целях создания и (или) развития, и (или) модернизации производства товаров (работ, услуг).</w:t>
      </w:r>
    </w:p>
    <w:p w:rsidR="003A1FE3" w:rsidRPr="00941DDD" w:rsidRDefault="003A1FE3" w:rsidP="003A1FE3">
      <w:pPr>
        <w:numPr>
          <w:ilvl w:val="0"/>
          <w:numId w:val="46"/>
        </w:numPr>
        <w:ind w:firstLine="400"/>
        <w:jc w:val="both"/>
      </w:pPr>
      <w:r w:rsidRPr="00941DDD">
        <w:t>Что предусматривает проект:</w:t>
      </w:r>
    </w:p>
    <w:p w:rsidR="003A1FE3" w:rsidRPr="00941DDD" w:rsidRDefault="003A1FE3" w:rsidP="003A1FE3">
      <w:pPr>
        <w:ind w:firstLine="400"/>
        <w:jc w:val="both"/>
      </w:pPr>
      <w:r w:rsidRPr="00941DDD">
        <w:t>- внедрение и (или) реализацию нового продукта;</w:t>
      </w:r>
    </w:p>
    <w:p w:rsidR="003A1FE3" w:rsidRPr="00941DDD" w:rsidRDefault="003A1FE3" w:rsidP="003A1FE3">
      <w:pPr>
        <w:ind w:firstLine="400"/>
        <w:jc w:val="both"/>
      </w:pPr>
      <w:r w:rsidRPr="00941DDD">
        <w:t xml:space="preserve">- модернизацию технологического процесса; </w:t>
      </w:r>
    </w:p>
    <w:p w:rsidR="003A1FE3" w:rsidRPr="00941DDD" w:rsidRDefault="003A1FE3" w:rsidP="003A1FE3">
      <w:pPr>
        <w:ind w:firstLine="400"/>
        <w:jc w:val="both"/>
      </w:pPr>
      <w:r w:rsidRPr="00941DDD">
        <w:t>- пополнение (обновление) основных средств и пр.</w:t>
      </w:r>
    </w:p>
    <w:p w:rsidR="003A1FE3" w:rsidRPr="00941DDD" w:rsidRDefault="003A1FE3" w:rsidP="003A1FE3">
      <w:pPr>
        <w:numPr>
          <w:ilvl w:val="0"/>
          <w:numId w:val="46"/>
        </w:numPr>
        <w:ind w:firstLine="400"/>
        <w:jc w:val="both"/>
      </w:pPr>
      <w:r w:rsidRPr="00941DDD">
        <w:t>Количество вновь создаваемых рабочих мест.</w:t>
      </w:r>
    </w:p>
    <w:p w:rsidR="003A1FE3" w:rsidRPr="00941DDD" w:rsidRDefault="003A1FE3" w:rsidP="003A1FE3">
      <w:pPr>
        <w:numPr>
          <w:ilvl w:val="0"/>
          <w:numId w:val="46"/>
        </w:numPr>
        <w:ind w:firstLine="400"/>
        <w:jc w:val="both"/>
      </w:pPr>
      <w:r w:rsidRPr="00941DDD">
        <w:t>Планируемый рост средней заработной платы.</w:t>
      </w:r>
    </w:p>
    <w:p w:rsidR="003A1FE3" w:rsidRPr="00941DDD" w:rsidRDefault="003A1FE3" w:rsidP="003A1FE3">
      <w:pPr>
        <w:numPr>
          <w:ilvl w:val="0"/>
          <w:numId w:val="45"/>
        </w:numPr>
        <w:ind w:firstLine="400"/>
        <w:jc w:val="both"/>
      </w:pPr>
      <w:r w:rsidRPr="00941DDD">
        <w:t>Общее описание предприятия.</w:t>
      </w:r>
    </w:p>
    <w:p w:rsidR="003A1FE3" w:rsidRPr="00941DDD" w:rsidRDefault="003A1FE3" w:rsidP="003A1FE3">
      <w:pPr>
        <w:ind w:left="720"/>
      </w:pPr>
    </w:p>
    <w:p w:rsidR="003A1FE3" w:rsidRPr="00941DDD" w:rsidRDefault="003A1FE3" w:rsidP="003A1FE3">
      <w:pPr>
        <w:ind w:left="720"/>
      </w:pPr>
      <w:r w:rsidRPr="00941DDD">
        <w:t>Направление деятельности в настоящее время (</w:t>
      </w:r>
      <w:proofErr w:type="gramStart"/>
      <w:r w:rsidRPr="00941DDD">
        <w:t>ведется</w:t>
      </w:r>
      <w:proofErr w:type="gramEnd"/>
      <w:r w:rsidRPr="00941DDD">
        <w:t xml:space="preserve"> / не ведется (причина)) и по направлениям:</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659"/>
        <w:gridCol w:w="1842"/>
        <w:gridCol w:w="1842"/>
        <w:gridCol w:w="2013"/>
      </w:tblGrid>
      <w:tr w:rsidR="003A1FE3" w:rsidRPr="00941DDD" w:rsidTr="003A1FE3">
        <w:tc>
          <w:tcPr>
            <w:tcW w:w="648"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720"/>
            </w:pPr>
            <w:r w:rsidRPr="00941DDD">
              <w:t>№</w:t>
            </w:r>
          </w:p>
          <w:p w:rsidR="003A1FE3" w:rsidRPr="00941DDD" w:rsidRDefault="003A1FE3" w:rsidP="003A1FE3">
            <w:pPr>
              <w:ind w:left="720"/>
            </w:pPr>
            <w:proofErr w:type="spellStart"/>
            <w:r w:rsidRPr="00941DDD">
              <w:t>пп</w:t>
            </w:r>
            <w:proofErr w:type="spellEnd"/>
          </w:p>
        </w:tc>
        <w:tc>
          <w:tcPr>
            <w:tcW w:w="366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720"/>
              <w:rPr>
                <w:szCs w:val="20"/>
              </w:rPr>
            </w:pPr>
            <w:r w:rsidRPr="00941DDD">
              <w:rPr>
                <w:szCs w:val="20"/>
              </w:rPr>
              <w:t>Вид деятельности</w:t>
            </w:r>
          </w:p>
        </w:tc>
        <w:tc>
          <w:tcPr>
            <w:tcW w:w="1843"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rPr>
                <w:szCs w:val="20"/>
              </w:rPr>
            </w:pPr>
            <w:r w:rsidRPr="00941DDD">
              <w:rPr>
                <w:szCs w:val="20"/>
              </w:rPr>
              <w:t>Выручка за последний год, руб.</w:t>
            </w:r>
          </w:p>
        </w:tc>
        <w:tc>
          <w:tcPr>
            <w:tcW w:w="1843"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49"/>
              <w:rPr>
                <w:szCs w:val="20"/>
              </w:rPr>
            </w:pPr>
            <w:r w:rsidRPr="00941DDD">
              <w:rPr>
                <w:szCs w:val="20"/>
              </w:rPr>
              <w:t>Доля в общей выручке</w:t>
            </w:r>
            <w:proofErr w:type="gramStart"/>
            <w:r w:rsidRPr="00941DDD">
              <w:rPr>
                <w:szCs w:val="20"/>
              </w:rPr>
              <w:t xml:space="preserve">  (%) </w:t>
            </w:r>
            <w:proofErr w:type="gramEnd"/>
            <w:r w:rsidRPr="00941DDD">
              <w:rPr>
                <w:szCs w:val="20"/>
              </w:rPr>
              <w:t>за последний год</w:t>
            </w:r>
          </w:p>
        </w:tc>
        <w:tc>
          <w:tcPr>
            <w:tcW w:w="2014"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94" w:right="-108"/>
              <w:rPr>
                <w:szCs w:val="20"/>
              </w:rPr>
            </w:pPr>
            <w:r w:rsidRPr="00941DDD">
              <w:rPr>
                <w:szCs w:val="20"/>
              </w:rPr>
              <w:t>С какого момента осуществляется данный вид деятельности</w:t>
            </w:r>
          </w:p>
        </w:tc>
      </w:tr>
      <w:tr w:rsidR="003A1FE3" w:rsidRPr="00941DDD" w:rsidTr="003A1FE3">
        <w:trPr>
          <w:trHeight w:val="384"/>
        </w:trPr>
        <w:tc>
          <w:tcPr>
            <w:tcW w:w="648"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720"/>
              <w:jc w:val="center"/>
            </w:pPr>
            <w:r w:rsidRPr="00941DDD">
              <w:t>1.</w:t>
            </w:r>
          </w:p>
        </w:tc>
        <w:tc>
          <w:tcPr>
            <w:tcW w:w="3660"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r>
      <w:tr w:rsidR="003A1FE3" w:rsidRPr="00941DDD" w:rsidTr="003A1FE3">
        <w:trPr>
          <w:trHeight w:val="368"/>
        </w:trPr>
        <w:tc>
          <w:tcPr>
            <w:tcW w:w="648"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ind w:left="720"/>
              <w:jc w:val="center"/>
            </w:pPr>
            <w:r w:rsidRPr="00941DDD">
              <w:t>2</w:t>
            </w:r>
            <w:r w:rsidRPr="00941DDD">
              <w:lastRenderedPageBreak/>
              <w:t>.</w:t>
            </w:r>
          </w:p>
        </w:tc>
        <w:tc>
          <w:tcPr>
            <w:tcW w:w="3660"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c>
          <w:tcPr>
            <w:tcW w:w="2014"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ind w:left="720"/>
              <w:jc w:val="center"/>
              <w:rPr>
                <w:sz w:val="20"/>
                <w:szCs w:val="20"/>
              </w:rPr>
            </w:pPr>
          </w:p>
        </w:tc>
      </w:tr>
    </w:tbl>
    <w:p w:rsidR="003A1FE3" w:rsidRPr="00941DDD" w:rsidRDefault="003A1FE3" w:rsidP="003A1FE3">
      <w:pPr>
        <w:autoSpaceDE w:val="0"/>
        <w:autoSpaceDN w:val="0"/>
        <w:adjustRightInd w:val="0"/>
        <w:ind w:firstLine="400"/>
        <w:jc w:val="both"/>
      </w:pPr>
      <w:r w:rsidRPr="00941DDD">
        <w:lastRenderedPageBreak/>
        <w:t>Заполнению подлежат все строки, в случае отсутствия информации ставится прочерк.</w:t>
      </w:r>
    </w:p>
    <w:p w:rsidR="003A1FE3" w:rsidRPr="00941DDD" w:rsidRDefault="003A1FE3" w:rsidP="003A1FE3">
      <w:pPr>
        <w:ind w:left="720"/>
      </w:pPr>
      <w:r w:rsidRPr="00941DDD">
        <w:t>Наличие производственных помещений:</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177"/>
        <w:gridCol w:w="1868"/>
        <w:gridCol w:w="1721"/>
        <w:gridCol w:w="2011"/>
      </w:tblGrid>
      <w:tr w:rsidR="003A1FE3" w:rsidRPr="00941DDD" w:rsidTr="003A1FE3">
        <w:tc>
          <w:tcPr>
            <w:tcW w:w="1131"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right="95"/>
            </w:pPr>
            <w:r w:rsidRPr="00941DDD">
              <w:t xml:space="preserve">№ </w:t>
            </w:r>
          </w:p>
          <w:p w:rsidR="003A1FE3" w:rsidRPr="00941DDD" w:rsidRDefault="003A1FE3" w:rsidP="003A1FE3">
            <w:pPr>
              <w:ind w:right="95"/>
            </w:pPr>
            <w:proofErr w:type="gramStart"/>
            <w:r w:rsidRPr="00941DDD">
              <w:t>п</w:t>
            </w:r>
            <w:proofErr w:type="gramEnd"/>
            <w:r w:rsidRPr="00941DDD">
              <w:t>/п</w:t>
            </w:r>
          </w:p>
        </w:tc>
        <w:tc>
          <w:tcPr>
            <w:tcW w:w="317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65"/>
            </w:pPr>
            <w:r w:rsidRPr="00941DDD">
              <w:t xml:space="preserve">Наименование </w:t>
            </w:r>
          </w:p>
          <w:p w:rsidR="003A1FE3" w:rsidRPr="00941DDD" w:rsidRDefault="003A1FE3" w:rsidP="003A1FE3">
            <w:pPr>
              <w:ind w:left="-65"/>
            </w:pPr>
            <w:r w:rsidRPr="00941DDD">
              <w:t>производственных помещений</w:t>
            </w:r>
          </w:p>
        </w:tc>
        <w:tc>
          <w:tcPr>
            <w:tcW w:w="1868"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125" w:firstLine="13"/>
            </w:pPr>
            <w:r w:rsidRPr="00941DDD">
              <w:t>Вид собственности</w:t>
            </w:r>
          </w:p>
        </w:tc>
        <w:tc>
          <w:tcPr>
            <w:tcW w:w="1721"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37"/>
            </w:pPr>
            <w:r w:rsidRPr="00941DDD">
              <w:t>Срок действия договора</w:t>
            </w:r>
          </w:p>
        </w:tc>
        <w:tc>
          <w:tcPr>
            <w:tcW w:w="2011"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r w:rsidRPr="00941DDD">
              <w:t>Площадь (</w:t>
            </w:r>
            <w:proofErr w:type="spellStart"/>
            <w:r w:rsidRPr="00941DDD">
              <w:t>кв</w:t>
            </w:r>
            <w:proofErr w:type="gramStart"/>
            <w:r w:rsidRPr="00941DDD">
              <w:t>.м</w:t>
            </w:r>
            <w:proofErr w:type="spellEnd"/>
            <w:proofErr w:type="gramEnd"/>
            <w:r w:rsidRPr="00941DDD">
              <w:t>)</w:t>
            </w:r>
          </w:p>
        </w:tc>
      </w:tr>
      <w:tr w:rsidR="003A1FE3" w:rsidRPr="00941DDD" w:rsidTr="003A1FE3">
        <w:tc>
          <w:tcPr>
            <w:tcW w:w="1131"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720"/>
            </w:pPr>
            <w:r w:rsidRPr="00941DDD">
              <w:t>1.</w:t>
            </w:r>
          </w:p>
        </w:tc>
        <w:tc>
          <w:tcPr>
            <w:tcW w:w="317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1868"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1721"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2011"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r>
      <w:tr w:rsidR="003A1FE3" w:rsidRPr="00941DDD" w:rsidTr="003A1FE3">
        <w:tc>
          <w:tcPr>
            <w:tcW w:w="1131"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ind w:left="720"/>
            </w:pPr>
            <w:r w:rsidRPr="00941DDD">
              <w:t>2.</w:t>
            </w:r>
          </w:p>
        </w:tc>
        <w:tc>
          <w:tcPr>
            <w:tcW w:w="317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1868"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1721"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c>
          <w:tcPr>
            <w:tcW w:w="2011"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ind w:left="720"/>
            </w:pPr>
          </w:p>
        </w:tc>
      </w:tr>
    </w:tbl>
    <w:p w:rsidR="003A1FE3" w:rsidRPr="00941DDD" w:rsidRDefault="003A1FE3" w:rsidP="003A1FE3">
      <w:pPr>
        <w:autoSpaceDE w:val="0"/>
        <w:autoSpaceDN w:val="0"/>
        <w:adjustRightInd w:val="0"/>
        <w:ind w:firstLine="400"/>
        <w:jc w:val="both"/>
      </w:pPr>
      <w:r w:rsidRPr="00941DDD">
        <w:t>Заполнению подлежат все строки, в случае отсутствия информации ставится прочерк.</w:t>
      </w:r>
    </w:p>
    <w:p w:rsidR="003A1FE3" w:rsidRPr="00941DDD" w:rsidRDefault="003A1FE3" w:rsidP="003A1FE3">
      <w:pPr>
        <w:tabs>
          <w:tab w:val="num" w:pos="720"/>
        </w:tabs>
        <w:spacing w:before="360"/>
        <w:ind w:firstLine="300"/>
        <w:jc w:val="both"/>
      </w:pPr>
      <w:r w:rsidRPr="00941DDD">
        <w:t>Численность работников в настоящее время.</w:t>
      </w:r>
    </w:p>
    <w:p w:rsidR="003A1FE3" w:rsidRPr="00941DDD" w:rsidRDefault="003A1FE3" w:rsidP="003A1FE3">
      <w:pPr>
        <w:numPr>
          <w:ilvl w:val="0"/>
          <w:numId w:val="45"/>
        </w:numPr>
        <w:tabs>
          <w:tab w:val="num" w:pos="-993"/>
          <w:tab w:val="num" w:pos="-426"/>
        </w:tabs>
        <w:ind w:firstLine="300"/>
        <w:jc w:val="both"/>
      </w:pPr>
      <w:r w:rsidRPr="00941DDD">
        <w:t>Описание продукции, работ и услуг</w:t>
      </w:r>
    </w:p>
    <w:p w:rsidR="003A1FE3" w:rsidRPr="00941DDD" w:rsidRDefault="003A1FE3" w:rsidP="003A1FE3">
      <w:pPr>
        <w:numPr>
          <w:ilvl w:val="1"/>
          <w:numId w:val="45"/>
        </w:numPr>
        <w:tabs>
          <w:tab w:val="num" w:pos="-993"/>
          <w:tab w:val="num" w:pos="-426"/>
        </w:tabs>
        <w:ind w:firstLine="300"/>
        <w:jc w:val="both"/>
      </w:pPr>
      <w:r w:rsidRPr="00941DDD">
        <w:t xml:space="preserve">Перечень и краткое описание товаров, работ и услуг, предлагаемых в рамках настоящего проекта. Их отличительные особенности и степень готовности (разработка, опытный образец, первая партия и т.п.). </w:t>
      </w:r>
    </w:p>
    <w:p w:rsidR="003A1FE3" w:rsidRPr="00941DDD" w:rsidRDefault="003A1FE3" w:rsidP="003A1FE3">
      <w:pPr>
        <w:numPr>
          <w:ilvl w:val="1"/>
          <w:numId w:val="45"/>
        </w:numPr>
        <w:tabs>
          <w:tab w:val="num" w:pos="-993"/>
          <w:tab w:val="num" w:pos="-426"/>
        </w:tabs>
        <w:ind w:firstLine="300"/>
        <w:jc w:val="both"/>
      </w:pPr>
      <w:r w:rsidRPr="00941DDD">
        <w:t>При наличии представляются отзывы экспертов и (или) потребителей о качестве и свойствах продукции.</w:t>
      </w:r>
    </w:p>
    <w:p w:rsidR="003A1FE3" w:rsidRPr="00941DDD" w:rsidRDefault="003A1FE3" w:rsidP="003A1FE3">
      <w:pPr>
        <w:numPr>
          <w:ilvl w:val="0"/>
          <w:numId w:val="45"/>
        </w:numPr>
        <w:tabs>
          <w:tab w:val="num" w:pos="-993"/>
          <w:tab w:val="num" w:pos="-426"/>
        </w:tabs>
        <w:ind w:firstLine="200"/>
        <w:jc w:val="both"/>
      </w:pPr>
      <w:r w:rsidRPr="00941DDD">
        <w:t>Маркетинг-план</w:t>
      </w:r>
    </w:p>
    <w:p w:rsidR="003A1FE3" w:rsidRPr="00941DDD" w:rsidRDefault="003A1FE3" w:rsidP="003A1FE3">
      <w:pPr>
        <w:numPr>
          <w:ilvl w:val="1"/>
          <w:numId w:val="45"/>
        </w:numPr>
        <w:tabs>
          <w:tab w:val="num" w:pos="-993"/>
          <w:tab w:val="num" w:pos="-426"/>
        </w:tabs>
        <w:ind w:firstLine="300"/>
        <w:jc w:val="both"/>
      </w:pPr>
      <w:r w:rsidRPr="00941DDD">
        <w:t>Потребители продукции (товаров, услуг).</w:t>
      </w:r>
    </w:p>
    <w:p w:rsidR="003A1FE3" w:rsidRPr="00941DDD" w:rsidRDefault="003A1FE3" w:rsidP="003A1FE3">
      <w:pPr>
        <w:numPr>
          <w:ilvl w:val="1"/>
          <w:numId w:val="45"/>
        </w:numPr>
        <w:tabs>
          <w:tab w:val="num" w:pos="-993"/>
          <w:tab w:val="num" w:pos="-426"/>
        </w:tabs>
        <w:ind w:firstLine="300"/>
        <w:jc w:val="both"/>
      </w:pPr>
      <w:r w:rsidRPr="00941DDD">
        <w:t>Каналы сбыта продукции.</w:t>
      </w:r>
    </w:p>
    <w:p w:rsidR="003A1FE3" w:rsidRPr="00941DDD" w:rsidRDefault="003A1FE3" w:rsidP="003A1FE3">
      <w:pPr>
        <w:numPr>
          <w:ilvl w:val="1"/>
          <w:numId w:val="45"/>
        </w:numPr>
        <w:tabs>
          <w:tab w:val="num" w:pos="-993"/>
          <w:tab w:val="num" w:pos="-426"/>
        </w:tabs>
        <w:ind w:firstLine="300"/>
        <w:jc w:val="both"/>
      </w:pPr>
      <w:r w:rsidRPr="00941DDD">
        <w:t>География сбыта продукции (микрорайон, город, страна и т.д.).</w:t>
      </w:r>
    </w:p>
    <w:p w:rsidR="003A1FE3" w:rsidRPr="00941DDD" w:rsidRDefault="003A1FE3" w:rsidP="003A1FE3">
      <w:pPr>
        <w:numPr>
          <w:ilvl w:val="1"/>
          <w:numId w:val="45"/>
        </w:numPr>
        <w:tabs>
          <w:tab w:val="num" w:pos="-993"/>
          <w:tab w:val="num" w:pos="-426"/>
        </w:tabs>
        <w:ind w:firstLine="300"/>
        <w:jc w:val="both"/>
      </w:pPr>
      <w:r w:rsidRPr="00941DDD">
        <w:t xml:space="preserve">Конкурентные преимущества и недостатки продукции. </w:t>
      </w:r>
    </w:p>
    <w:p w:rsidR="003A1FE3" w:rsidRPr="00941DDD" w:rsidRDefault="003A1FE3" w:rsidP="003A1FE3">
      <w:pPr>
        <w:numPr>
          <w:ilvl w:val="1"/>
          <w:numId w:val="45"/>
        </w:numPr>
        <w:tabs>
          <w:tab w:val="num" w:pos="-993"/>
          <w:tab w:val="num" w:pos="-426"/>
        </w:tabs>
        <w:ind w:firstLine="300"/>
        <w:jc w:val="both"/>
      </w:pPr>
      <w:r w:rsidRPr="00941DDD">
        <w:t xml:space="preserve">Уровень спроса на продукцию (в </w:t>
      </w:r>
      <w:proofErr w:type="spellStart"/>
      <w:r w:rsidRPr="00941DDD">
        <w:t>т.ч</w:t>
      </w:r>
      <w:proofErr w:type="spellEnd"/>
      <w:r w:rsidRPr="00941DDD">
        <w:t>. прогнозируемый).</w:t>
      </w:r>
    </w:p>
    <w:p w:rsidR="003A1FE3" w:rsidRPr="00941DDD" w:rsidRDefault="003A1FE3" w:rsidP="003A1FE3">
      <w:pPr>
        <w:numPr>
          <w:ilvl w:val="1"/>
          <w:numId w:val="45"/>
        </w:numPr>
        <w:tabs>
          <w:tab w:val="num" w:pos="-993"/>
          <w:tab w:val="num" w:pos="-426"/>
        </w:tabs>
        <w:ind w:firstLine="300"/>
        <w:jc w:val="both"/>
      </w:pPr>
      <w:r w:rsidRPr="00941DDD">
        <w:t>Способ стимулирования сбыта продукции (товаров, услуг).</w:t>
      </w:r>
    </w:p>
    <w:p w:rsidR="003A1FE3" w:rsidRPr="00941DDD" w:rsidRDefault="003A1FE3" w:rsidP="003A1FE3">
      <w:pPr>
        <w:numPr>
          <w:ilvl w:val="1"/>
          <w:numId w:val="45"/>
        </w:numPr>
        <w:tabs>
          <w:tab w:val="num" w:pos="-993"/>
          <w:tab w:val="num" w:pos="-426"/>
        </w:tabs>
        <w:ind w:firstLine="300"/>
        <w:jc w:val="both"/>
      </w:pPr>
      <w:r w:rsidRPr="00941DDD">
        <w:t>Возможные риски при реализации проекта.</w:t>
      </w:r>
    </w:p>
    <w:p w:rsidR="003A1FE3" w:rsidRPr="00941DDD" w:rsidRDefault="003A1FE3" w:rsidP="003A1FE3">
      <w:pPr>
        <w:numPr>
          <w:ilvl w:val="0"/>
          <w:numId w:val="45"/>
        </w:numPr>
        <w:tabs>
          <w:tab w:val="num" w:pos="-993"/>
          <w:tab w:val="num" w:pos="-426"/>
        </w:tabs>
        <w:ind w:firstLine="200"/>
        <w:jc w:val="both"/>
      </w:pPr>
      <w:r w:rsidRPr="00941DDD">
        <w:t>Производственный план.</w:t>
      </w:r>
    </w:p>
    <w:p w:rsidR="003A1FE3" w:rsidRPr="00941DDD" w:rsidRDefault="003A1FE3" w:rsidP="003A1FE3">
      <w:pPr>
        <w:numPr>
          <w:ilvl w:val="1"/>
          <w:numId w:val="45"/>
        </w:numPr>
        <w:tabs>
          <w:tab w:val="num" w:pos="-993"/>
          <w:tab w:val="num" w:pos="-426"/>
        </w:tabs>
        <w:ind w:firstLine="300"/>
        <w:jc w:val="both"/>
      </w:pPr>
      <w:r w:rsidRPr="00941DDD">
        <w:t xml:space="preserve">Краткое описание технологической цепочки предприятия: </w:t>
      </w:r>
    </w:p>
    <w:p w:rsidR="003A1FE3" w:rsidRPr="00941DDD" w:rsidRDefault="003A1FE3" w:rsidP="003A1FE3">
      <w:pPr>
        <w:tabs>
          <w:tab w:val="num" w:pos="-993"/>
          <w:tab w:val="num" w:pos="-426"/>
        </w:tabs>
        <w:ind w:firstLine="300"/>
        <w:jc w:val="both"/>
      </w:pPr>
      <w:r w:rsidRPr="00941DDD">
        <w:t>-</w:t>
      </w:r>
      <w:r w:rsidRPr="00941DDD">
        <w:tab/>
        <w:t xml:space="preserve">этапы создания  продукции (оказания услуги, осуществление торговли); </w:t>
      </w:r>
    </w:p>
    <w:p w:rsidR="003A1FE3" w:rsidRPr="00941DDD" w:rsidRDefault="003A1FE3" w:rsidP="003A1FE3">
      <w:pPr>
        <w:tabs>
          <w:tab w:val="num" w:pos="-993"/>
          <w:tab w:val="num" w:pos="-426"/>
        </w:tabs>
        <w:ind w:firstLine="300"/>
        <w:jc w:val="both"/>
      </w:pPr>
      <w:r w:rsidRPr="00941DDD">
        <w:t>-</w:t>
      </w:r>
      <w:r w:rsidRPr="00941DDD">
        <w:tab/>
        <w:t xml:space="preserve">необходимые для производства сырьё, товары и материалы, источники их получения; </w:t>
      </w:r>
    </w:p>
    <w:p w:rsidR="003A1FE3" w:rsidRPr="00941DDD" w:rsidRDefault="003A1FE3" w:rsidP="003A1FE3">
      <w:pPr>
        <w:tabs>
          <w:tab w:val="num" w:pos="-993"/>
          <w:tab w:val="num" w:pos="-426"/>
        </w:tabs>
        <w:ind w:firstLine="300"/>
        <w:jc w:val="both"/>
      </w:pPr>
      <w:r w:rsidRPr="00941DDD">
        <w:t>-</w:t>
      </w:r>
      <w:r w:rsidRPr="00941DDD">
        <w:tab/>
        <w:t>используемые технологические процессы и оборудование.</w:t>
      </w:r>
    </w:p>
    <w:p w:rsidR="003A1FE3" w:rsidRPr="00941DDD" w:rsidRDefault="003A1FE3" w:rsidP="003A1FE3">
      <w:pPr>
        <w:numPr>
          <w:ilvl w:val="1"/>
          <w:numId w:val="45"/>
        </w:numPr>
        <w:tabs>
          <w:tab w:val="num" w:pos="-993"/>
          <w:tab w:val="num" w:pos="-426"/>
        </w:tabs>
        <w:ind w:firstLine="300"/>
        <w:jc w:val="both"/>
      </w:pPr>
      <w:r w:rsidRPr="00941DDD">
        <w:t xml:space="preserve">Потребность в </w:t>
      </w:r>
      <w:proofErr w:type="gramStart"/>
      <w:r w:rsidRPr="00941DDD">
        <w:t>дополнительных</w:t>
      </w:r>
      <w:proofErr w:type="gramEnd"/>
      <w:r w:rsidRPr="00941DDD">
        <w:t xml:space="preserve"> (требующихся для реализации проекта):</w:t>
      </w:r>
    </w:p>
    <w:p w:rsidR="003A1FE3" w:rsidRPr="00941DDD" w:rsidRDefault="003A1FE3" w:rsidP="003A1FE3">
      <w:pPr>
        <w:tabs>
          <w:tab w:val="num" w:pos="-993"/>
          <w:tab w:val="num" w:pos="-426"/>
        </w:tabs>
        <w:ind w:firstLine="300"/>
        <w:jc w:val="both"/>
      </w:pPr>
      <w:r w:rsidRPr="00941DDD">
        <w:t>-</w:t>
      </w:r>
      <w:r w:rsidRPr="00941DDD">
        <w:tab/>
      </w:r>
      <w:proofErr w:type="gramStart"/>
      <w:r w:rsidRPr="00941DDD">
        <w:t>площадях</w:t>
      </w:r>
      <w:proofErr w:type="gramEnd"/>
      <w:r w:rsidRPr="00941DDD">
        <w:t>;</w:t>
      </w:r>
    </w:p>
    <w:p w:rsidR="003A1FE3" w:rsidRPr="00941DDD" w:rsidRDefault="003A1FE3" w:rsidP="003A1FE3">
      <w:pPr>
        <w:tabs>
          <w:tab w:val="num" w:pos="-993"/>
          <w:tab w:val="num" w:pos="-426"/>
        </w:tabs>
        <w:ind w:firstLine="300"/>
        <w:jc w:val="both"/>
      </w:pPr>
      <w:r w:rsidRPr="00941DDD">
        <w:t>-</w:t>
      </w:r>
      <w:r w:rsidRPr="00941DDD">
        <w:tab/>
      </w:r>
      <w:proofErr w:type="gramStart"/>
      <w:r w:rsidRPr="00941DDD">
        <w:t>оборудовании</w:t>
      </w:r>
      <w:proofErr w:type="gramEnd"/>
      <w:r w:rsidRPr="00941DDD">
        <w:t>;</w:t>
      </w:r>
    </w:p>
    <w:p w:rsidR="003A1FE3" w:rsidRPr="00941DDD" w:rsidRDefault="003A1FE3" w:rsidP="003A1FE3">
      <w:pPr>
        <w:tabs>
          <w:tab w:val="num" w:pos="-993"/>
          <w:tab w:val="num" w:pos="-426"/>
        </w:tabs>
        <w:ind w:firstLine="300"/>
        <w:jc w:val="both"/>
      </w:pPr>
      <w:proofErr w:type="gramStart"/>
      <w:r w:rsidRPr="00941DDD">
        <w:t>-</w:t>
      </w:r>
      <w:r w:rsidRPr="00941DDD">
        <w:tab/>
        <w:t>персонале (</w:t>
      </w:r>
      <w:r w:rsidRPr="00941DDD">
        <w:rPr>
          <w:u w:val="single"/>
        </w:rPr>
        <w:t>УКАЗАТЬ</w:t>
      </w:r>
      <w:r w:rsidRPr="00941DDD">
        <w:t xml:space="preserve"> планируемую численность сотрудников на период реализации проекта (всего по организации/непосредственно занятых в реализации проекта). </w:t>
      </w:r>
      <w:proofErr w:type="gramEnd"/>
    </w:p>
    <w:p w:rsidR="003A1FE3" w:rsidRPr="00941DDD" w:rsidRDefault="003A1FE3" w:rsidP="003A1FE3">
      <w:pPr>
        <w:numPr>
          <w:ilvl w:val="1"/>
          <w:numId w:val="45"/>
        </w:numPr>
        <w:tabs>
          <w:tab w:val="num" w:pos="-993"/>
          <w:tab w:val="num" w:pos="-426"/>
        </w:tabs>
        <w:ind w:firstLine="300"/>
        <w:jc w:val="both"/>
      </w:pPr>
      <w:r w:rsidRPr="00941DDD">
        <w:t>Если в технологическую цепочку предприятия встроены прочие организации, то необходимо описать их роль в реализации проекта.</w:t>
      </w:r>
    </w:p>
    <w:p w:rsidR="003A1FE3" w:rsidRPr="00941DDD" w:rsidRDefault="003A1FE3" w:rsidP="003A1FE3">
      <w:pPr>
        <w:numPr>
          <w:ilvl w:val="0"/>
          <w:numId w:val="45"/>
        </w:numPr>
        <w:tabs>
          <w:tab w:val="num" w:pos="-993"/>
          <w:tab w:val="num" w:pos="-426"/>
        </w:tabs>
        <w:ind w:firstLine="200"/>
        <w:jc w:val="both"/>
      </w:pPr>
      <w:r w:rsidRPr="00941DDD">
        <w:t>Финансовый план.</w:t>
      </w:r>
    </w:p>
    <w:p w:rsidR="003A1FE3" w:rsidRPr="00941DDD" w:rsidRDefault="003A1FE3" w:rsidP="003A1FE3">
      <w:pPr>
        <w:numPr>
          <w:ilvl w:val="1"/>
          <w:numId w:val="45"/>
        </w:numPr>
        <w:tabs>
          <w:tab w:val="num" w:pos="-993"/>
          <w:tab w:val="num" w:pos="-426"/>
        </w:tabs>
        <w:ind w:firstLine="300"/>
        <w:jc w:val="both"/>
      </w:pPr>
      <w:proofErr w:type="gramStart"/>
      <w:r w:rsidRPr="00941DDD">
        <w:t>Объём</w:t>
      </w:r>
      <w:proofErr w:type="gramEnd"/>
      <w:r w:rsidRPr="00941DDD">
        <w:t xml:space="preserve"> и назначение финансовой поддержки: </w:t>
      </w:r>
      <w:proofErr w:type="gramStart"/>
      <w:r w:rsidRPr="00941DDD">
        <w:t>каков</w:t>
      </w:r>
      <w:proofErr w:type="gramEnd"/>
      <w:r w:rsidRPr="00941DDD">
        <w:t xml:space="preserve"> объём необходимых для реализации проекта финансовых ресурсов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3A1FE3" w:rsidRPr="00941DDD" w:rsidRDefault="003A1FE3" w:rsidP="003A1FE3">
      <w:pPr>
        <w:numPr>
          <w:ilvl w:val="1"/>
          <w:numId w:val="45"/>
        </w:numPr>
        <w:tabs>
          <w:tab w:val="num" w:pos="-993"/>
          <w:tab w:val="num" w:pos="-426"/>
        </w:tabs>
        <w:ind w:firstLine="567"/>
        <w:jc w:val="both"/>
      </w:pPr>
      <w:r w:rsidRPr="00941DDD">
        <w:t>Текущие финансовые обязательства: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707"/>
        <w:gridCol w:w="4289"/>
      </w:tblGrid>
      <w:tr w:rsidR="003A1FE3" w:rsidRPr="00941DDD" w:rsidTr="003A1FE3">
        <w:tc>
          <w:tcPr>
            <w:tcW w:w="485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jc w:val="center"/>
            </w:pPr>
            <w:r w:rsidRPr="00941DDD">
              <w:t>Наименование обязательства</w:t>
            </w:r>
          </w:p>
        </w:tc>
        <w:tc>
          <w:tcPr>
            <w:tcW w:w="70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jc w:val="center"/>
            </w:pPr>
            <w:r w:rsidRPr="00941DDD">
              <w:t>%</w:t>
            </w:r>
          </w:p>
        </w:tc>
        <w:tc>
          <w:tcPr>
            <w:tcW w:w="4289"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ind w:left="24"/>
              <w:jc w:val="center"/>
            </w:pPr>
            <w:r w:rsidRPr="00941DDD">
              <w:t>Срок и условия выполнения обязательств</w:t>
            </w:r>
          </w:p>
        </w:tc>
      </w:tr>
      <w:tr w:rsidR="003A1FE3" w:rsidRPr="00941DDD" w:rsidTr="003A1FE3">
        <w:tc>
          <w:tcPr>
            <w:tcW w:w="485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pPr>
            <w:r w:rsidRPr="00941DDD">
              <w:t xml:space="preserve">Банковский </w:t>
            </w:r>
            <w:r w:rsidRPr="00941DDD">
              <w:rPr>
                <w:bCs/>
                <w:color w:val="000000"/>
              </w:rPr>
              <w:t>кредит</w:t>
            </w:r>
          </w:p>
        </w:tc>
        <w:tc>
          <w:tcPr>
            <w:tcW w:w="70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center"/>
            </w:pPr>
          </w:p>
        </w:tc>
        <w:tc>
          <w:tcPr>
            <w:tcW w:w="42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center"/>
            </w:pPr>
          </w:p>
        </w:tc>
      </w:tr>
      <w:tr w:rsidR="003A1FE3" w:rsidRPr="00941DDD" w:rsidTr="003A1FE3">
        <w:tc>
          <w:tcPr>
            <w:tcW w:w="485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pPr>
            <w:r w:rsidRPr="00941DDD">
              <w:rPr>
                <w:bCs/>
                <w:color w:val="000000"/>
              </w:rPr>
              <w:t>Заем физического лица</w:t>
            </w:r>
          </w:p>
        </w:tc>
        <w:tc>
          <w:tcPr>
            <w:tcW w:w="70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c>
          <w:tcPr>
            <w:tcW w:w="42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r>
      <w:tr w:rsidR="003A1FE3" w:rsidRPr="00941DDD" w:rsidTr="003A1FE3">
        <w:tc>
          <w:tcPr>
            <w:tcW w:w="485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rPr>
                <w:bCs/>
                <w:color w:val="000000"/>
              </w:rPr>
            </w:pPr>
            <w:r w:rsidRPr="00941DDD">
              <w:rPr>
                <w:bCs/>
                <w:color w:val="000000"/>
              </w:rPr>
              <w:t>Задолженность по оплате аренды</w:t>
            </w:r>
          </w:p>
        </w:tc>
        <w:tc>
          <w:tcPr>
            <w:tcW w:w="70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c>
          <w:tcPr>
            <w:tcW w:w="42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r>
      <w:tr w:rsidR="003A1FE3" w:rsidRPr="00941DDD" w:rsidTr="003A1FE3">
        <w:tc>
          <w:tcPr>
            <w:tcW w:w="4857"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tabs>
                <w:tab w:val="num" w:pos="-993"/>
                <w:tab w:val="num" w:pos="-426"/>
              </w:tabs>
              <w:rPr>
                <w:bCs/>
                <w:color w:val="000000"/>
              </w:rPr>
            </w:pPr>
            <w:r w:rsidRPr="00941DDD">
              <w:rPr>
                <w:bCs/>
                <w:color w:val="000000"/>
              </w:rPr>
              <w:t>Прочее (указать)</w:t>
            </w:r>
          </w:p>
        </w:tc>
        <w:tc>
          <w:tcPr>
            <w:tcW w:w="707"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c>
          <w:tcPr>
            <w:tcW w:w="42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tabs>
                <w:tab w:val="num" w:pos="-993"/>
                <w:tab w:val="num" w:pos="-426"/>
              </w:tabs>
              <w:ind w:firstLine="567"/>
              <w:jc w:val="both"/>
            </w:pPr>
          </w:p>
        </w:tc>
      </w:tr>
    </w:tbl>
    <w:p w:rsidR="003A1FE3" w:rsidRPr="00941DDD" w:rsidRDefault="003A1FE3" w:rsidP="003A1FE3">
      <w:pPr>
        <w:autoSpaceDE w:val="0"/>
        <w:autoSpaceDN w:val="0"/>
        <w:adjustRightInd w:val="0"/>
        <w:ind w:firstLine="400"/>
        <w:jc w:val="both"/>
      </w:pPr>
      <w:r w:rsidRPr="00941DDD">
        <w:t>Заполнению подлежат все строки, в случае отсутствия информации ставится прочерк.</w:t>
      </w:r>
    </w:p>
    <w:p w:rsidR="003A1FE3" w:rsidRPr="00941DDD" w:rsidRDefault="003A1FE3" w:rsidP="003A1FE3">
      <w:pPr>
        <w:tabs>
          <w:tab w:val="num" w:pos="-993"/>
          <w:tab w:val="num" w:pos="-426"/>
        </w:tabs>
        <w:ind w:firstLine="567"/>
        <w:jc w:val="both"/>
      </w:pPr>
      <w:r w:rsidRPr="00941DDD">
        <w:t>Указать на какие цели планируется направить средства.</w:t>
      </w:r>
    </w:p>
    <w:p w:rsidR="003A1FE3" w:rsidRPr="00941DDD" w:rsidRDefault="003A1FE3" w:rsidP="003A1FE3">
      <w:pPr>
        <w:tabs>
          <w:tab w:val="num" w:pos="-993"/>
          <w:tab w:val="num" w:pos="-426"/>
        </w:tabs>
        <w:ind w:firstLine="600"/>
        <w:jc w:val="both"/>
        <w:rPr>
          <w:i/>
        </w:rPr>
      </w:pPr>
      <w:r w:rsidRPr="00941DDD">
        <w:rPr>
          <w:i/>
        </w:rPr>
        <w:t>Например:</w:t>
      </w:r>
    </w:p>
    <w:p w:rsidR="003A1FE3" w:rsidRPr="00941DDD" w:rsidRDefault="003A1FE3" w:rsidP="003A1FE3">
      <w:pPr>
        <w:tabs>
          <w:tab w:val="num" w:pos="-993"/>
          <w:tab w:val="num" w:pos="-426"/>
        </w:tabs>
        <w:ind w:firstLine="700"/>
        <w:jc w:val="both"/>
        <w:rPr>
          <w:i/>
        </w:rPr>
      </w:pPr>
      <w:r w:rsidRPr="00941DDD">
        <w:rPr>
          <w:i/>
        </w:rPr>
        <w:t xml:space="preserve">Финансовые средства планируется направить </w:t>
      </w:r>
      <w:proofErr w:type="gramStart"/>
      <w:r w:rsidRPr="00941DDD">
        <w:rPr>
          <w:i/>
        </w:rPr>
        <w:t>на</w:t>
      </w:r>
      <w:proofErr w:type="gramEnd"/>
      <w:r w:rsidRPr="00941DDD">
        <w:rPr>
          <w:i/>
        </w:rPr>
        <w:t>:</w:t>
      </w:r>
    </w:p>
    <w:p w:rsidR="003A1FE3" w:rsidRPr="00941DDD" w:rsidRDefault="003A1FE3" w:rsidP="003A1FE3">
      <w:pPr>
        <w:numPr>
          <w:ilvl w:val="0"/>
          <w:numId w:val="47"/>
        </w:numPr>
        <w:tabs>
          <w:tab w:val="num" w:pos="-993"/>
          <w:tab w:val="num" w:pos="-426"/>
        </w:tabs>
        <w:ind w:firstLine="567"/>
        <w:jc w:val="both"/>
        <w:rPr>
          <w:i/>
        </w:rPr>
      </w:pPr>
      <w:r w:rsidRPr="00941DDD">
        <w:rPr>
          <w:i/>
        </w:rPr>
        <w:lastRenderedPageBreak/>
        <w:t>приобретение основных средств:  ______ руб.;</w:t>
      </w:r>
    </w:p>
    <w:p w:rsidR="003A1FE3" w:rsidRPr="00941DDD" w:rsidRDefault="003A1FE3" w:rsidP="003A1FE3">
      <w:pPr>
        <w:numPr>
          <w:ilvl w:val="0"/>
          <w:numId w:val="47"/>
        </w:numPr>
        <w:tabs>
          <w:tab w:val="num" w:pos="-993"/>
          <w:tab w:val="num" w:pos="-426"/>
        </w:tabs>
        <w:ind w:firstLine="567"/>
        <w:jc w:val="both"/>
        <w:rPr>
          <w:i/>
        </w:rPr>
      </w:pPr>
      <w:r w:rsidRPr="00941DDD">
        <w:rPr>
          <w:i/>
        </w:rPr>
        <w:t>ремонт помещения: _______ руб.:</w:t>
      </w:r>
    </w:p>
    <w:p w:rsidR="003A1FE3" w:rsidRPr="00941DDD" w:rsidRDefault="003A1FE3" w:rsidP="003A1FE3">
      <w:pPr>
        <w:numPr>
          <w:ilvl w:val="0"/>
          <w:numId w:val="47"/>
        </w:numPr>
        <w:tabs>
          <w:tab w:val="num" w:pos="-993"/>
          <w:tab w:val="num" w:pos="-426"/>
        </w:tabs>
        <w:ind w:firstLine="567"/>
        <w:jc w:val="both"/>
        <w:rPr>
          <w:i/>
        </w:rPr>
      </w:pPr>
      <w:r w:rsidRPr="00941DDD">
        <w:rPr>
          <w:i/>
        </w:rPr>
        <w:t>и т.д.</w:t>
      </w:r>
    </w:p>
    <w:p w:rsidR="003A1FE3" w:rsidRPr="00941DDD" w:rsidRDefault="003A1FE3" w:rsidP="003A1FE3">
      <w:pPr>
        <w:autoSpaceDE w:val="0"/>
        <w:autoSpaceDN w:val="0"/>
        <w:adjustRightInd w:val="0"/>
      </w:pP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Руководитель субъекта малого</w:t>
      </w:r>
    </w:p>
    <w:p w:rsidR="003A1FE3" w:rsidRPr="00941DDD" w:rsidRDefault="003A1FE3" w:rsidP="003A1FE3">
      <w:pPr>
        <w:autoSpaceDE w:val="0"/>
        <w:autoSpaceDN w:val="0"/>
        <w:adjustRightInd w:val="0"/>
      </w:pPr>
      <w:r w:rsidRPr="00941DDD">
        <w:t>и среднего предпринимательства _______________   ___________________</w:t>
      </w:r>
    </w:p>
    <w:p w:rsidR="003A1FE3" w:rsidRPr="00941DDD" w:rsidRDefault="003A1FE3" w:rsidP="003A1FE3">
      <w:pPr>
        <w:autoSpaceDE w:val="0"/>
        <w:autoSpaceDN w:val="0"/>
        <w:adjustRightInd w:val="0"/>
      </w:pPr>
      <w:r w:rsidRPr="00941DDD">
        <w:t xml:space="preserve">                                                                 (подпись)              (Ф.И.О. полностью)</w:t>
      </w:r>
    </w:p>
    <w:p w:rsidR="003A1FE3" w:rsidRPr="00941DDD" w:rsidRDefault="003A1FE3" w:rsidP="003A1FE3">
      <w:pPr>
        <w:autoSpaceDE w:val="0"/>
        <w:autoSpaceDN w:val="0"/>
        <w:adjustRightInd w:val="0"/>
      </w:pPr>
    </w:p>
    <w:p w:rsidR="003A1FE3" w:rsidRPr="00941DDD" w:rsidRDefault="003A1FE3" w:rsidP="003A1FE3">
      <w:pPr>
        <w:rPr>
          <w:szCs w:val="20"/>
        </w:rPr>
      </w:pPr>
      <w:r w:rsidRPr="00941DDD">
        <w:rPr>
          <w:szCs w:val="20"/>
        </w:rPr>
        <w:t xml:space="preserve">М.П.                                                                      </w:t>
      </w:r>
    </w:p>
    <w:p w:rsidR="003A1FE3" w:rsidRPr="00941DDD" w:rsidRDefault="003A1FE3" w:rsidP="003A1FE3">
      <w:pPr>
        <w:rPr>
          <w:szCs w:val="20"/>
        </w:rPr>
      </w:pPr>
    </w:p>
    <w:p w:rsidR="003A1FE3" w:rsidRPr="00941DDD" w:rsidRDefault="003A1FE3" w:rsidP="003A1FE3">
      <w:pPr>
        <w:rPr>
          <w:szCs w:val="20"/>
        </w:rPr>
      </w:pPr>
    </w:p>
    <w:p w:rsidR="003A1FE3" w:rsidRPr="00941DDD" w:rsidRDefault="003A1FE3" w:rsidP="003A1FE3">
      <w:pPr>
        <w:rPr>
          <w:szCs w:val="20"/>
        </w:rPr>
      </w:pPr>
    </w:p>
    <w:p w:rsidR="003A1FE3" w:rsidRPr="00941DDD" w:rsidRDefault="003A1FE3" w:rsidP="003A1FE3">
      <w:pPr>
        <w:rPr>
          <w:szCs w:val="20"/>
        </w:rPr>
      </w:pPr>
    </w:p>
    <w:p w:rsidR="003A1FE3" w:rsidRPr="00941DDD" w:rsidRDefault="003A1FE3" w:rsidP="003A1FE3">
      <w:pPr>
        <w:rPr>
          <w:szCs w:val="20"/>
        </w:rPr>
      </w:pPr>
    </w:p>
    <w:p w:rsidR="003A1FE3" w:rsidRPr="00941DDD" w:rsidRDefault="003A1FE3" w:rsidP="003A1FE3">
      <w:pPr>
        <w:rPr>
          <w:szCs w:val="20"/>
        </w:rPr>
      </w:pPr>
    </w:p>
    <w:p w:rsidR="003A1FE3" w:rsidRPr="00941DDD" w:rsidRDefault="003A1FE3" w:rsidP="003A1FE3">
      <w:pPr>
        <w:rPr>
          <w:sz w:val="28"/>
          <w:szCs w:val="28"/>
        </w:rPr>
      </w:pPr>
      <w:r w:rsidRPr="00941DDD">
        <w:rPr>
          <w:szCs w:val="20"/>
        </w:rPr>
        <w:t>"____" ____________ 20__ года</w:t>
      </w:r>
    </w:p>
    <w:p w:rsidR="003A1FE3" w:rsidRPr="00941DDD" w:rsidRDefault="003A1FE3" w:rsidP="003A1FE3">
      <w:pPr>
        <w:tabs>
          <w:tab w:val="num" w:pos="720"/>
        </w:tabs>
        <w:jc w:val="both"/>
        <w:rPr>
          <w:i/>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Default="003A1FE3" w:rsidP="003A1FE3">
      <w:pPr>
        <w:widowControl w:val="0"/>
        <w:autoSpaceDE w:val="0"/>
        <w:autoSpaceDN w:val="0"/>
        <w:adjustRightInd w:val="0"/>
        <w:ind w:left="5100"/>
        <w:jc w:val="center"/>
        <w:outlineLvl w:val="0"/>
        <w:rPr>
          <w:szCs w:val="20"/>
        </w:rPr>
      </w:pPr>
    </w:p>
    <w:p w:rsidR="003A1FE3" w:rsidRPr="00941DDD" w:rsidRDefault="003A1FE3" w:rsidP="003A1FE3">
      <w:pPr>
        <w:widowControl w:val="0"/>
        <w:autoSpaceDE w:val="0"/>
        <w:autoSpaceDN w:val="0"/>
        <w:adjustRightInd w:val="0"/>
        <w:outlineLvl w:val="0"/>
        <w:rPr>
          <w:szCs w:val="20"/>
        </w:rPr>
      </w:pPr>
    </w:p>
    <w:p w:rsidR="006A4402" w:rsidRDefault="006A4402">
      <w:pPr>
        <w:rPr>
          <w:szCs w:val="20"/>
        </w:rPr>
      </w:pPr>
      <w:r>
        <w:rPr>
          <w:szCs w:val="20"/>
        </w:rPr>
        <w:br w:type="page"/>
      </w:r>
    </w:p>
    <w:p w:rsidR="003A1FE3" w:rsidRPr="00941DDD" w:rsidRDefault="003A1FE3" w:rsidP="003A1FE3">
      <w:pPr>
        <w:widowControl w:val="0"/>
        <w:autoSpaceDE w:val="0"/>
        <w:autoSpaceDN w:val="0"/>
        <w:adjustRightInd w:val="0"/>
        <w:ind w:left="5100"/>
        <w:jc w:val="center"/>
        <w:outlineLvl w:val="0"/>
        <w:rPr>
          <w:szCs w:val="20"/>
        </w:rPr>
      </w:pPr>
      <w:r w:rsidRPr="00941DDD">
        <w:rPr>
          <w:szCs w:val="20"/>
        </w:rPr>
        <w:lastRenderedPageBreak/>
        <w:t>Приложение 5</w:t>
      </w:r>
    </w:p>
    <w:p w:rsidR="003A1FE3" w:rsidRPr="00941DDD" w:rsidRDefault="003A1FE3" w:rsidP="003A1FE3">
      <w:pPr>
        <w:widowControl w:val="0"/>
        <w:autoSpaceDE w:val="0"/>
        <w:autoSpaceDN w:val="0"/>
        <w:adjustRightInd w:val="0"/>
        <w:ind w:left="5100"/>
        <w:jc w:val="center"/>
        <w:outlineLvl w:val="0"/>
        <w:rPr>
          <w:szCs w:val="20"/>
        </w:rPr>
      </w:pPr>
      <w:r w:rsidRPr="00941DDD">
        <w:rPr>
          <w:szCs w:val="20"/>
        </w:rPr>
        <w:t xml:space="preserve">к </w:t>
      </w:r>
      <w:r w:rsidRPr="004D5B8F">
        <w:t xml:space="preserve"> </w:t>
      </w:r>
      <w:r>
        <w:t>административному регламенту по предоставлению муниципальной услуги «Субсидирование</w:t>
      </w:r>
      <w:r w:rsidRPr="004D5B8F">
        <w:t xml:space="preserve"> части затрат субъектов малого и среднего предпринимательства, связанных с приобретением оборудования (в том числе по договорам лизинга) в целях создания и (или) развития, и (или) модернизации производства товаров (работ, услуг)</w:t>
      </w:r>
      <w:r>
        <w:t>»</w:t>
      </w:r>
    </w:p>
    <w:p w:rsidR="003A1FE3" w:rsidRPr="00941DDD" w:rsidRDefault="003A1FE3" w:rsidP="003A1FE3">
      <w:pPr>
        <w:widowControl w:val="0"/>
        <w:autoSpaceDE w:val="0"/>
        <w:autoSpaceDN w:val="0"/>
        <w:adjustRightInd w:val="0"/>
        <w:jc w:val="right"/>
        <w:rPr>
          <w:sz w:val="26"/>
          <w:szCs w:val="26"/>
        </w:rPr>
      </w:pPr>
    </w:p>
    <w:p w:rsidR="003A1FE3" w:rsidRPr="00941DDD" w:rsidRDefault="003A1FE3" w:rsidP="003A1FE3">
      <w:pPr>
        <w:widowControl w:val="0"/>
        <w:autoSpaceDE w:val="0"/>
        <w:autoSpaceDN w:val="0"/>
        <w:adjustRightInd w:val="0"/>
        <w:jc w:val="center"/>
        <w:rPr>
          <w:b/>
          <w:sz w:val="28"/>
          <w:szCs w:val="28"/>
        </w:rPr>
      </w:pPr>
      <w:bookmarkStart w:id="17" w:name="Par342"/>
      <w:bookmarkEnd w:id="17"/>
      <w:r w:rsidRPr="00941DDD">
        <w:rPr>
          <w:b/>
          <w:sz w:val="28"/>
          <w:szCs w:val="28"/>
        </w:rPr>
        <w:t>РАСЧЕТ</w:t>
      </w:r>
    </w:p>
    <w:p w:rsidR="003A1FE3" w:rsidRPr="00941DDD" w:rsidRDefault="003A1FE3" w:rsidP="003A1FE3">
      <w:pPr>
        <w:widowControl w:val="0"/>
        <w:autoSpaceDE w:val="0"/>
        <w:autoSpaceDN w:val="0"/>
        <w:adjustRightInd w:val="0"/>
        <w:jc w:val="center"/>
        <w:rPr>
          <w:b/>
          <w:sz w:val="28"/>
          <w:szCs w:val="28"/>
        </w:rPr>
      </w:pPr>
      <w:r w:rsidRPr="00941DDD">
        <w:rPr>
          <w:b/>
          <w:sz w:val="28"/>
          <w:szCs w:val="28"/>
        </w:rPr>
        <w:t>СУБСИДИИ ПО ДОГОВОРАМ ЛИЗИНГА</w:t>
      </w:r>
    </w:p>
    <w:p w:rsidR="003A1FE3" w:rsidRPr="00941DDD" w:rsidRDefault="003A1FE3" w:rsidP="003A1FE3">
      <w:pPr>
        <w:widowControl w:val="0"/>
        <w:autoSpaceDE w:val="0"/>
        <w:autoSpaceDN w:val="0"/>
        <w:adjustRightInd w:val="0"/>
        <w:jc w:val="center"/>
        <w:rPr>
          <w:sz w:val="28"/>
          <w:szCs w:val="28"/>
        </w:rPr>
      </w:pPr>
      <w:r w:rsidRPr="00941DDD">
        <w:rPr>
          <w:sz w:val="28"/>
          <w:szCs w:val="28"/>
        </w:rPr>
        <w:t>(руб.)</w:t>
      </w:r>
    </w:p>
    <w:p w:rsidR="003A1FE3" w:rsidRPr="00941DDD" w:rsidRDefault="003A1FE3" w:rsidP="003A1FE3">
      <w:pPr>
        <w:widowControl w:val="0"/>
        <w:autoSpaceDE w:val="0"/>
        <w:autoSpaceDN w:val="0"/>
        <w:adjustRightInd w:val="0"/>
        <w:jc w:val="center"/>
        <w:rPr>
          <w:sz w:val="28"/>
          <w:szCs w:val="28"/>
        </w:rPr>
      </w:pPr>
      <w:r w:rsidRPr="00941DDD">
        <w:rPr>
          <w:sz w:val="28"/>
          <w:szCs w:val="28"/>
        </w:rPr>
        <w:t xml:space="preserve">_______________________________________________________________ </w:t>
      </w:r>
    </w:p>
    <w:p w:rsidR="003A1FE3" w:rsidRPr="00941DDD" w:rsidRDefault="003A1FE3" w:rsidP="003A1FE3">
      <w:pPr>
        <w:widowControl w:val="0"/>
        <w:autoSpaceDE w:val="0"/>
        <w:autoSpaceDN w:val="0"/>
        <w:adjustRightInd w:val="0"/>
        <w:jc w:val="center"/>
      </w:pPr>
      <w:r w:rsidRPr="00941DDD">
        <w:t>(наименование субъекта малого и среднего предпринимательства)</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396"/>
        <w:gridCol w:w="1642"/>
        <w:gridCol w:w="1789"/>
        <w:gridCol w:w="1763"/>
        <w:gridCol w:w="1580"/>
      </w:tblGrid>
      <w:tr w:rsidR="003A1FE3" w:rsidRPr="00941DDD" w:rsidTr="003A1FE3">
        <w:tc>
          <w:tcPr>
            <w:tcW w:w="683"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rPr>
                <w:b/>
              </w:rPr>
            </w:pPr>
            <w:r w:rsidRPr="00941DDD">
              <w:rPr>
                <w:b/>
              </w:rPr>
              <w:t xml:space="preserve">№ </w:t>
            </w:r>
            <w:proofErr w:type="gramStart"/>
            <w:r w:rsidRPr="00941DDD">
              <w:rPr>
                <w:b/>
              </w:rPr>
              <w:t>п</w:t>
            </w:r>
            <w:proofErr w:type="gramEnd"/>
            <w:r w:rsidRPr="00941DDD">
              <w:rPr>
                <w:b/>
              </w:rPr>
              <w:t>/п</w:t>
            </w:r>
          </w:p>
        </w:tc>
        <w:tc>
          <w:tcPr>
            <w:tcW w:w="2396"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jc w:val="center"/>
              <w:rPr>
                <w:b/>
              </w:rPr>
            </w:pPr>
            <w:r w:rsidRPr="00941DDD">
              <w:rPr>
                <w:b/>
              </w:rPr>
              <w:t>Наименование лизингодателя</w:t>
            </w:r>
          </w:p>
        </w:tc>
        <w:tc>
          <w:tcPr>
            <w:tcW w:w="1642"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left="29" w:hanging="29"/>
              <w:jc w:val="center"/>
              <w:rPr>
                <w:b/>
              </w:rPr>
            </w:pPr>
            <w:r w:rsidRPr="00941DDD">
              <w:rPr>
                <w:b/>
              </w:rPr>
              <w:t>№ и дата договора лизинга</w:t>
            </w:r>
          </w:p>
        </w:tc>
        <w:tc>
          <w:tcPr>
            <w:tcW w:w="1789"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left="66" w:hanging="66"/>
              <w:jc w:val="center"/>
              <w:rPr>
                <w:b/>
              </w:rPr>
            </w:pPr>
            <w:r w:rsidRPr="00941DDD">
              <w:rPr>
                <w:b/>
              </w:rPr>
              <w:t>Сумма договора лизинга  руб.</w:t>
            </w:r>
          </w:p>
        </w:tc>
        <w:tc>
          <w:tcPr>
            <w:tcW w:w="1763"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left="66"/>
              <w:jc w:val="center"/>
              <w:rPr>
                <w:b/>
              </w:rPr>
            </w:pPr>
            <w:r w:rsidRPr="00941DDD">
              <w:rPr>
                <w:b/>
              </w:rPr>
              <w:t>Сумма уплаченного первого взноса, руб.</w:t>
            </w:r>
          </w:p>
        </w:tc>
        <w:tc>
          <w:tcPr>
            <w:tcW w:w="15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firstLine="27"/>
              <w:jc w:val="center"/>
              <w:rPr>
                <w:b/>
                <w:lang w:val="en-US"/>
              </w:rPr>
            </w:pPr>
            <w:r w:rsidRPr="00941DDD">
              <w:rPr>
                <w:b/>
              </w:rPr>
              <w:t xml:space="preserve">Сумма субсидии (гр.5*100%) руб. </w:t>
            </w:r>
            <w:r w:rsidRPr="00941DDD">
              <w:rPr>
                <w:b/>
                <w:lang w:val="en-US"/>
              </w:rPr>
              <w:t>&lt;*&gt;</w:t>
            </w:r>
          </w:p>
        </w:tc>
      </w:tr>
      <w:tr w:rsidR="003A1FE3" w:rsidRPr="00941DDD" w:rsidTr="003A1FE3">
        <w:tc>
          <w:tcPr>
            <w:tcW w:w="683"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widowControl w:val="0"/>
              <w:tabs>
                <w:tab w:val="left" w:pos="585"/>
              </w:tabs>
              <w:autoSpaceDE w:val="0"/>
              <w:autoSpaceDN w:val="0"/>
              <w:adjustRightInd w:val="0"/>
              <w:jc w:val="center"/>
            </w:pPr>
            <w:r w:rsidRPr="00941DDD">
              <w:t>1</w:t>
            </w:r>
          </w:p>
        </w:tc>
        <w:tc>
          <w:tcPr>
            <w:tcW w:w="2396"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widowControl w:val="0"/>
              <w:autoSpaceDE w:val="0"/>
              <w:autoSpaceDN w:val="0"/>
              <w:adjustRightInd w:val="0"/>
              <w:jc w:val="center"/>
            </w:pPr>
            <w:r w:rsidRPr="00941DDD">
              <w:t>2</w:t>
            </w:r>
          </w:p>
        </w:tc>
        <w:tc>
          <w:tcPr>
            <w:tcW w:w="1642"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widowControl w:val="0"/>
              <w:autoSpaceDE w:val="0"/>
              <w:autoSpaceDN w:val="0"/>
              <w:adjustRightInd w:val="0"/>
              <w:ind w:left="29" w:hanging="29"/>
              <w:jc w:val="center"/>
            </w:pPr>
            <w:r w:rsidRPr="00941DDD">
              <w:t>3</w:t>
            </w:r>
          </w:p>
        </w:tc>
        <w:tc>
          <w:tcPr>
            <w:tcW w:w="1789"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left="66" w:hanging="357"/>
              <w:jc w:val="center"/>
            </w:pPr>
            <w:r w:rsidRPr="00941DDD">
              <w:t>4</w:t>
            </w:r>
          </w:p>
        </w:tc>
        <w:tc>
          <w:tcPr>
            <w:tcW w:w="1763"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widowControl w:val="0"/>
              <w:autoSpaceDE w:val="0"/>
              <w:autoSpaceDN w:val="0"/>
              <w:adjustRightInd w:val="0"/>
              <w:ind w:left="66"/>
              <w:jc w:val="center"/>
            </w:pPr>
            <w:r w:rsidRPr="00941DDD">
              <w:t>5</w:t>
            </w:r>
          </w:p>
        </w:tc>
        <w:tc>
          <w:tcPr>
            <w:tcW w:w="1580" w:type="dxa"/>
            <w:tcBorders>
              <w:top w:val="single" w:sz="4" w:space="0" w:color="auto"/>
              <w:left w:val="single" w:sz="4" w:space="0" w:color="auto"/>
              <w:bottom w:val="single" w:sz="4" w:space="0" w:color="auto"/>
              <w:right w:val="single" w:sz="4" w:space="0" w:color="auto"/>
            </w:tcBorders>
            <w:hideMark/>
          </w:tcPr>
          <w:p w:rsidR="003A1FE3" w:rsidRPr="00941DDD" w:rsidRDefault="003A1FE3" w:rsidP="003A1FE3">
            <w:pPr>
              <w:widowControl w:val="0"/>
              <w:autoSpaceDE w:val="0"/>
              <w:autoSpaceDN w:val="0"/>
              <w:adjustRightInd w:val="0"/>
              <w:ind w:left="66" w:hanging="357"/>
              <w:jc w:val="center"/>
            </w:pPr>
            <w:r w:rsidRPr="00941DDD">
              <w:t>6</w:t>
            </w:r>
          </w:p>
        </w:tc>
      </w:tr>
      <w:tr w:rsidR="003A1FE3" w:rsidRPr="00941DDD" w:rsidTr="003A1FE3">
        <w:tc>
          <w:tcPr>
            <w:tcW w:w="68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jc w:val="center"/>
            </w:pPr>
          </w:p>
        </w:tc>
        <w:tc>
          <w:tcPr>
            <w:tcW w:w="2396"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jc w:val="center"/>
            </w:pPr>
          </w:p>
        </w:tc>
        <w:tc>
          <w:tcPr>
            <w:tcW w:w="1642"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29" w:hanging="29"/>
              <w:jc w:val="center"/>
            </w:pPr>
          </w:p>
        </w:tc>
        <w:tc>
          <w:tcPr>
            <w:tcW w:w="17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c>
          <w:tcPr>
            <w:tcW w:w="176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66"/>
              <w:jc w:val="center"/>
            </w:pPr>
          </w:p>
        </w:tc>
        <w:tc>
          <w:tcPr>
            <w:tcW w:w="15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r>
      <w:tr w:rsidR="003A1FE3" w:rsidRPr="00941DDD" w:rsidTr="003A1FE3">
        <w:tc>
          <w:tcPr>
            <w:tcW w:w="68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jc w:val="center"/>
            </w:pPr>
          </w:p>
        </w:tc>
        <w:tc>
          <w:tcPr>
            <w:tcW w:w="2396"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jc w:val="center"/>
            </w:pPr>
          </w:p>
        </w:tc>
        <w:tc>
          <w:tcPr>
            <w:tcW w:w="1642"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29" w:hanging="29"/>
              <w:jc w:val="center"/>
            </w:pPr>
          </w:p>
        </w:tc>
        <w:tc>
          <w:tcPr>
            <w:tcW w:w="17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c>
          <w:tcPr>
            <w:tcW w:w="176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66"/>
              <w:jc w:val="center"/>
            </w:pPr>
          </w:p>
        </w:tc>
        <w:tc>
          <w:tcPr>
            <w:tcW w:w="15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r>
      <w:tr w:rsidR="003A1FE3" w:rsidRPr="00941DDD" w:rsidTr="003A1FE3">
        <w:tc>
          <w:tcPr>
            <w:tcW w:w="68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1077" w:hanging="357"/>
              <w:jc w:val="center"/>
            </w:pPr>
          </w:p>
        </w:tc>
        <w:tc>
          <w:tcPr>
            <w:tcW w:w="2396" w:type="dxa"/>
            <w:tcBorders>
              <w:top w:val="single" w:sz="4" w:space="0" w:color="auto"/>
              <w:left w:val="single" w:sz="4" w:space="0" w:color="auto"/>
              <w:bottom w:val="single" w:sz="4" w:space="0" w:color="auto"/>
              <w:right w:val="single" w:sz="4" w:space="0" w:color="auto"/>
            </w:tcBorders>
            <w:vAlign w:val="center"/>
            <w:hideMark/>
          </w:tcPr>
          <w:p w:rsidR="003A1FE3" w:rsidRPr="00941DDD" w:rsidRDefault="003A1FE3" w:rsidP="003A1FE3">
            <w:pPr>
              <w:widowControl w:val="0"/>
              <w:autoSpaceDE w:val="0"/>
              <w:autoSpaceDN w:val="0"/>
              <w:adjustRightInd w:val="0"/>
              <w:ind w:left="-83"/>
              <w:jc w:val="center"/>
            </w:pPr>
            <w:r w:rsidRPr="00941DDD">
              <w:t>Итого:</w:t>
            </w:r>
          </w:p>
        </w:tc>
        <w:tc>
          <w:tcPr>
            <w:tcW w:w="1642"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29" w:hanging="29"/>
              <w:jc w:val="center"/>
            </w:pPr>
          </w:p>
        </w:tc>
        <w:tc>
          <w:tcPr>
            <w:tcW w:w="1789"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c>
          <w:tcPr>
            <w:tcW w:w="1763" w:type="dxa"/>
            <w:tcBorders>
              <w:top w:val="single" w:sz="4" w:space="0" w:color="auto"/>
              <w:left w:val="single" w:sz="4" w:space="0" w:color="auto"/>
              <w:bottom w:val="single" w:sz="4" w:space="0" w:color="auto"/>
              <w:right w:val="single" w:sz="4" w:space="0" w:color="auto"/>
            </w:tcBorders>
            <w:vAlign w:val="center"/>
          </w:tcPr>
          <w:p w:rsidR="003A1FE3" w:rsidRPr="00941DDD" w:rsidRDefault="003A1FE3" w:rsidP="003A1FE3">
            <w:pPr>
              <w:widowControl w:val="0"/>
              <w:autoSpaceDE w:val="0"/>
              <w:autoSpaceDN w:val="0"/>
              <w:adjustRightInd w:val="0"/>
              <w:ind w:left="66" w:hanging="357"/>
              <w:jc w:val="center"/>
            </w:pPr>
          </w:p>
        </w:tc>
        <w:tc>
          <w:tcPr>
            <w:tcW w:w="1580" w:type="dxa"/>
            <w:tcBorders>
              <w:top w:val="single" w:sz="4" w:space="0" w:color="auto"/>
              <w:left w:val="single" w:sz="4" w:space="0" w:color="auto"/>
              <w:bottom w:val="single" w:sz="4" w:space="0" w:color="auto"/>
              <w:right w:val="single" w:sz="4" w:space="0" w:color="auto"/>
            </w:tcBorders>
          </w:tcPr>
          <w:p w:rsidR="003A1FE3" w:rsidRPr="00941DDD" w:rsidRDefault="003A1FE3" w:rsidP="003A1FE3">
            <w:pPr>
              <w:widowControl w:val="0"/>
              <w:autoSpaceDE w:val="0"/>
              <w:autoSpaceDN w:val="0"/>
              <w:adjustRightInd w:val="0"/>
              <w:ind w:left="66" w:hanging="357"/>
              <w:jc w:val="center"/>
            </w:pPr>
          </w:p>
        </w:tc>
      </w:tr>
    </w:tbl>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 xml:space="preserve">&lt;*&gt; -но не более сумм, указанных в пункте 2.3.5 настоящего Порядка </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Субсидию прошу перечислить по следующим реквизитам:</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ИНН ___________________ КПП _____________________</w:t>
      </w:r>
    </w:p>
    <w:p w:rsidR="003A1FE3" w:rsidRPr="00941DDD" w:rsidRDefault="003A1FE3" w:rsidP="003A1FE3">
      <w:pPr>
        <w:widowControl w:val="0"/>
        <w:autoSpaceDE w:val="0"/>
        <w:autoSpaceDN w:val="0"/>
        <w:adjustRightInd w:val="0"/>
      </w:pPr>
      <w:r w:rsidRPr="00941DDD">
        <w:t>Номер расчетного счета _____________________________________________</w:t>
      </w:r>
    </w:p>
    <w:p w:rsidR="003A1FE3" w:rsidRPr="00941DDD" w:rsidRDefault="003A1FE3" w:rsidP="003A1FE3">
      <w:pPr>
        <w:widowControl w:val="0"/>
        <w:autoSpaceDE w:val="0"/>
        <w:autoSpaceDN w:val="0"/>
        <w:adjustRightInd w:val="0"/>
      </w:pPr>
      <w:r w:rsidRPr="00941DDD">
        <w:t>Наименование банка _________________________________________________</w:t>
      </w:r>
    </w:p>
    <w:p w:rsidR="003A1FE3" w:rsidRPr="00941DDD" w:rsidRDefault="003A1FE3" w:rsidP="003A1FE3">
      <w:pPr>
        <w:widowControl w:val="0"/>
        <w:autoSpaceDE w:val="0"/>
        <w:autoSpaceDN w:val="0"/>
        <w:adjustRightInd w:val="0"/>
      </w:pPr>
      <w:r w:rsidRPr="00941DDD">
        <w:t>БИК ___________ Корреспондентский счет ______________________________</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Руководитель субъекта малого</w:t>
      </w:r>
    </w:p>
    <w:p w:rsidR="003A1FE3" w:rsidRPr="00941DDD" w:rsidRDefault="003A1FE3" w:rsidP="003A1FE3">
      <w:pPr>
        <w:widowControl w:val="0"/>
        <w:autoSpaceDE w:val="0"/>
        <w:autoSpaceDN w:val="0"/>
        <w:adjustRightInd w:val="0"/>
      </w:pPr>
      <w:r w:rsidRPr="00941DDD">
        <w:t>и среднего предпринимательства ________   ______________________________</w:t>
      </w:r>
    </w:p>
    <w:p w:rsidR="003A1FE3" w:rsidRPr="00941DDD" w:rsidRDefault="003A1FE3" w:rsidP="003A1FE3">
      <w:pPr>
        <w:widowControl w:val="0"/>
        <w:autoSpaceDE w:val="0"/>
        <w:autoSpaceDN w:val="0"/>
        <w:adjustRightInd w:val="0"/>
      </w:pPr>
      <w:r w:rsidRPr="00941DDD">
        <w:t xml:space="preserve">                                                                (подпись)            (расшифровка подписи)</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"___" _______________ 20__ г.</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М.П.</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pPr>
      <w:r w:rsidRPr="00941DDD">
        <w:t>Расчет проверен</w:t>
      </w:r>
    </w:p>
    <w:p w:rsidR="003A1FE3" w:rsidRPr="00941DDD" w:rsidRDefault="003A1FE3" w:rsidP="003A1FE3">
      <w:pPr>
        <w:widowControl w:val="0"/>
        <w:autoSpaceDE w:val="0"/>
        <w:autoSpaceDN w:val="0"/>
        <w:adjustRightInd w:val="0"/>
      </w:pPr>
    </w:p>
    <w:p w:rsidR="003A1FE3" w:rsidRPr="00941DDD" w:rsidRDefault="003A1FE3" w:rsidP="003A1FE3">
      <w:pPr>
        <w:widowControl w:val="0"/>
        <w:autoSpaceDE w:val="0"/>
        <w:autoSpaceDN w:val="0"/>
        <w:adjustRightInd w:val="0"/>
        <w:rPr>
          <w:sz w:val="28"/>
          <w:szCs w:val="28"/>
        </w:rPr>
      </w:pPr>
      <w:r w:rsidRPr="00941DDD">
        <w:rPr>
          <w:sz w:val="28"/>
          <w:szCs w:val="28"/>
        </w:rPr>
        <w:t>___________________________     ________    _________________________</w:t>
      </w:r>
    </w:p>
    <w:p w:rsidR="003A1FE3" w:rsidRPr="00941DDD" w:rsidRDefault="003A1FE3" w:rsidP="003A1FE3">
      <w:pPr>
        <w:widowControl w:val="0"/>
        <w:autoSpaceDE w:val="0"/>
        <w:autoSpaceDN w:val="0"/>
        <w:adjustRightInd w:val="0"/>
      </w:pPr>
      <w:r w:rsidRPr="00941DDD">
        <w:t xml:space="preserve"> </w:t>
      </w:r>
      <w:proofErr w:type="gramStart"/>
      <w:r w:rsidRPr="00941DDD">
        <w:t>(должность  ответственного                               (подпись)                      (расшифровка подписи)</w:t>
      </w:r>
      <w:proofErr w:type="gramEnd"/>
    </w:p>
    <w:p w:rsidR="003A1FE3" w:rsidRPr="00941DDD" w:rsidRDefault="003A1FE3" w:rsidP="003A1FE3">
      <w:pPr>
        <w:widowControl w:val="0"/>
        <w:autoSpaceDE w:val="0"/>
        <w:autoSpaceDN w:val="0"/>
        <w:adjustRightInd w:val="0"/>
      </w:pPr>
      <w:r w:rsidRPr="00941DDD">
        <w:t>представителя администрации)</w:t>
      </w:r>
    </w:p>
    <w:p w:rsidR="003A1FE3" w:rsidRPr="00941DDD" w:rsidRDefault="003A1FE3" w:rsidP="003A1FE3">
      <w:pPr>
        <w:widowControl w:val="0"/>
        <w:autoSpaceDE w:val="0"/>
        <w:autoSpaceDN w:val="0"/>
        <w:adjustRightInd w:val="0"/>
        <w:rPr>
          <w:sz w:val="28"/>
          <w:szCs w:val="28"/>
        </w:rPr>
      </w:pPr>
    </w:p>
    <w:p w:rsidR="003A1FE3" w:rsidRPr="0028663A" w:rsidRDefault="003A1FE3" w:rsidP="003A1FE3">
      <w:pPr>
        <w:widowControl w:val="0"/>
        <w:autoSpaceDE w:val="0"/>
        <w:autoSpaceDN w:val="0"/>
        <w:adjustRightInd w:val="0"/>
      </w:pPr>
      <w:r>
        <w:t>"___" _______________ 20__ г.</w:t>
      </w:r>
    </w:p>
    <w:p w:rsidR="003A1FE3" w:rsidRDefault="003A1FE3" w:rsidP="003A1FE3">
      <w:pPr>
        <w:pStyle w:val="ConsPlusNormal"/>
        <w:jc w:val="right"/>
      </w:pPr>
    </w:p>
    <w:p w:rsidR="003A1FE3" w:rsidRPr="003D1EE5" w:rsidRDefault="003A1FE3" w:rsidP="003A1FE3">
      <w:pPr>
        <w:pStyle w:val="ConsPlusNormal"/>
        <w:jc w:val="center"/>
        <w:rPr>
          <w:rFonts w:ascii="Times New Roman" w:hAnsi="Times New Roman" w:cs="Times New Roman"/>
        </w:rPr>
      </w:pPr>
      <w:r>
        <w:rPr>
          <w:rFonts w:ascii="Times New Roman" w:hAnsi="Times New Roman" w:cs="Times New Roman"/>
        </w:rPr>
        <w:lastRenderedPageBreak/>
        <w:t xml:space="preserve">                                                                                            </w:t>
      </w:r>
      <w:r w:rsidRPr="003D1EE5">
        <w:rPr>
          <w:rFonts w:ascii="Times New Roman" w:hAnsi="Times New Roman" w:cs="Times New Roman"/>
        </w:rPr>
        <w:t>Приложение 6</w:t>
      </w:r>
    </w:p>
    <w:p w:rsidR="003A1FE3" w:rsidRDefault="003A1FE3" w:rsidP="003A1FE3">
      <w:pPr>
        <w:pStyle w:val="ConsPlusNormal"/>
        <w:ind w:firstLine="540"/>
        <w:jc w:val="right"/>
        <w:rPr>
          <w:rFonts w:ascii="Times New Roman" w:hAnsi="Times New Roman" w:cs="Times New Roman"/>
          <w:sz w:val="24"/>
          <w:szCs w:val="24"/>
        </w:rPr>
      </w:pPr>
      <w:r w:rsidRPr="004D5B8F">
        <w:rPr>
          <w:rFonts w:ascii="Times New Roman" w:hAnsi="Times New Roman" w:cs="Times New Roman"/>
          <w:sz w:val="24"/>
          <w:szCs w:val="24"/>
        </w:rPr>
        <w:t xml:space="preserve">к </w:t>
      </w:r>
      <w:r>
        <w:rPr>
          <w:rFonts w:ascii="Times New Roman" w:hAnsi="Times New Roman" w:cs="Times New Roman"/>
          <w:sz w:val="24"/>
          <w:szCs w:val="24"/>
        </w:rPr>
        <w:t xml:space="preserve">административному регламенту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3A1FE3" w:rsidRDefault="003A1FE3" w:rsidP="003A1FE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 xml:space="preserve">предоставлению муниципальной услуги </w:t>
      </w:r>
    </w:p>
    <w:p w:rsidR="003A1FE3" w:rsidRDefault="003A1FE3" w:rsidP="003A1FE3">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«Субсидирование</w:t>
      </w:r>
      <w:r w:rsidRPr="004D5B8F">
        <w:rPr>
          <w:rFonts w:ascii="Times New Roman" w:hAnsi="Times New Roman" w:cs="Times New Roman"/>
          <w:sz w:val="24"/>
          <w:szCs w:val="24"/>
        </w:rPr>
        <w:t xml:space="preserve"> части затрат субъектов </w:t>
      </w:r>
    </w:p>
    <w:p w:rsidR="003A1FE3" w:rsidRDefault="003A1FE3" w:rsidP="003A1FE3">
      <w:pPr>
        <w:pStyle w:val="ConsPlusNormal"/>
        <w:ind w:firstLine="540"/>
        <w:jc w:val="right"/>
        <w:rPr>
          <w:rFonts w:ascii="Times New Roman" w:hAnsi="Times New Roman" w:cs="Times New Roman"/>
          <w:sz w:val="24"/>
          <w:szCs w:val="24"/>
        </w:rPr>
      </w:pPr>
      <w:r w:rsidRPr="004D5B8F">
        <w:rPr>
          <w:rFonts w:ascii="Times New Roman" w:hAnsi="Times New Roman" w:cs="Times New Roman"/>
          <w:sz w:val="24"/>
          <w:szCs w:val="24"/>
        </w:rPr>
        <w:t xml:space="preserve">малого и среднего предпринимательства, </w:t>
      </w:r>
    </w:p>
    <w:p w:rsidR="003A1FE3" w:rsidRDefault="003A1FE3" w:rsidP="003A1FE3">
      <w:pPr>
        <w:pStyle w:val="ConsPlusNormal"/>
        <w:ind w:firstLine="540"/>
        <w:jc w:val="right"/>
        <w:rPr>
          <w:rFonts w:ascii="Times New Roman" w:hAnsi="Times New Roman" w:cs="Times New Roman"/>
          <w:sz w:val="24"/>
          <w:szCs w:val="24"/>
        </w:rPr>
      </w:pPr>
      <w:proofErr w:type="gramStart"/>
      <w:r w:rsidRPr="004D5B8F">
        <w:rPr>
          <w:rFonts w:ascii="Times New Roman" w:hAnsi="Times New Roman" w:cs="Times New Roman"/>
          <w:sz w:val="24"/>
          <w:szCs w:val="24"/>
        </w:rPr>
        <w:t>связанных</w:t>
      </w:r>
      <w:proofErr w:type="gramEnd"/>
      <w:r w:rsidRPr="004D5B8F">
        <w:rPr>
          <w:rFonts w:ascii="Times New Roman" w:hAnsi="Times New Roman" w:cs="Times New Roman"/>
          <w:sz w:val="24"/>
          <w:szCs w:val="24"/>
        </w:rPr>
        <w:t xml:space="preserve"> с приобретением оборудования </w:t>
      </w:r>
    </w:p>
    <w:p w:rsidR="003A1FE3" w:rsidRDefault="003A1FE3" w:rsidP="003A1FE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Pr="004D5B8F">
        <w:rPr>
          <w:rFonts w:ascii="Times New Roman" w:hAnsi="Times New Roman" w:cs="Times New Roman"/>
          <w:sz w:val="24"/>
          <w:szCs w:val="24"/>
        </w:rPr>
        <w:t xml:space="preserve">(в том числе по договорам лизинга) </w:t>
      </w:r>
      <w:proofErr w:type="gramStart"/>
      <w:r w:rsidRPr="004D5B8F">
        <w:rPr>
          <w:rFonts w:ascii="Times New Roman" w:hAnsi="Times New Roman" w:cs="Times New Roman"/>
          <w:sz w:val="24"/>
          <w:szCs w:val="24"/>
        </w:rPr>
        <w:t>в</w:t>
      </w:r>
      <w:proofErr w:type="gramEnd"/>
      <w:r w:rsidRPr="004D5B8F">
        <w:rPr>
          <w:rFonts w:ascii="Times New Roman" w:hAnsi="Times New Roman" w:cs="Times New Roman"/>
          <w:sz w:val="24"/>
          <w:szCs w:val="24"/>
        </w:rPr>
        <w:t xml:space="preserve"> </w:t>
      </w:r>
    </w:p>
    <w:p w:rsidR="003A1FE3" w:rsidRDefault="003A1FE3" w:rsidP="003A1FE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4D5B8F">
        <w:rPr>
          <w:rFonts w:ascii="Times New Roman" w:hAnsi="Times New Roman" w:cs="Times New Roman"/>
          <w:sz w:val="24"/>
          <w:szCs w:val="24"/>
        </w:rPr>
        <w:t>целях</w:t>
      </w:r>
      <w:proofErr w:type="gramEnd"/>
      <w:r w:rsidRPr="004D5B8F">
        <w:rPr>
          <w:rFonts w:ascii="Times New Roman" w:hAnsi="Times New Roman" w:cs="Times New Roman"/>
          <w:sz w:val="24"/>
          <w:szCs w:val="24"/>
        </w:rPr>
        <w:t xml:space="preserve"> создания и (или) развития, и </w:t>
      </w:r>
    </w:p>
    <w:p w:rsidR="003A1FE3" w:rsidRDefault="003A1FE3" w:rsidP="003A1FE3">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Pr="004D5B8F">
        <w:rPr>
          <w:rFonts w:ascii="Times New Roman" w:hAnsi="Times New Roman" w:cs="Times New Roman"/>
          <w:sz w:val="24"/>
          <w:szCs w:val="24"/>
        </w:rPr>
        <w:t xml:space="preserve">(или) модернизации производства </w:t>
      </w:r>
    </w:p>
    <w:p w:rsidR="003A1FE3" w:rsidRDefault="003A1FE3" w:rsidP="003A1FE3">
      <w:pPr>
        <w:pStyle w:val="ConsPlusNormal"/>
        <w:ind w:firstLine="540"/>
        <w:jc w:val="center"/>
      </w:pPr>
      <w:r>
        <w:rPr>
          <w:rFonts w:ascii="Times New Roman" w:hAnsi="Times New Roman" w:cs="Times New Roman"/>
          <w:sz w:val="24"/>
          <w:szCs w:val="24"/>
        </w:rPr>
        <w:t xml:space="preserve">                                                                                       </w:t>
      </w:r>
      <w:r w:rsidRPr="004D5B8F">
        <w:rPr>
          <w:rFonts w:ascii="Times New Roman" w:hAnsi="Times New Roman" w:cs="Times New Roman"/>
          <w:sz w:val="24"/>
          <w:szCs w:val="24"/>
        </w:rPr>
        <w:t>товаров (работ, услуг)</w:t>
      </w:r>
      <w:r>
        <w:rPr>
          <w:rFonts w:ascii="Times New Roman" w:hAnsi="Times New Roman" w:cs="Times New Roman"/>
          <w:sz w:val="24"/>
          <w:szCs w:val="24"/>
        </w:rPr>
        <w:t>»</w:t>
      </w:r>
    </w:p>
    <w:p w:rsidR="003A1FE3" w:rsidRPr="003D1EE5" w:rsidRDefault="003A1FE3" w:rsidP="003A1FE3">
      <w:pPr>
        <w:pStyle w:val="ConsPlusNormal"/>
        <w:jc w:val="center"/>
        <w:rPr>
          <w:rFonts w:ascii="Times New Roman" w:hAnsi="Times New Roman" w:cs="Times New Roman"/>
        </w:rPr>
      </w:pPr>
      <w:bookmarkStart w:id="18" w:name="P339"/>
      <w:bookmarkEnd w:id="18"/>
      <w:r w:rsidRPr="003D1EE5">
        <w:rPr>
          <w:rFonts w:ascii="Times New Roman" w:hAnsi="Times New Roman" w:cs="Times New Roman"/>
        </w:rPr>
        <w:t>БЛОК-СХЕМА</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 xml:space="preserve">предоставления муниципальной услуги </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 xml:space="preserve">«Субсидирование части затрат субъектов </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 xml:space="preserve">малого и среднего предпринимательства, </w:t>
      </w:r>
    </w:p>
    <w:p w:rsidR="003A1FE3" w:rsidRPr="003D1EE5" w:rsidRDefault="003A1FE3" w:rsidP="003A1FE3">
      <w:pPr>
        <w:pStyle w:val="ConsPlusNormal"/>
        <w:jc w:val="center"/>
        <w:rPr>
          <w:rFonts w:ascii="Times New Roman" w:hAnsi="Times New Roman" w:cs="Times New Roman"/>
        </w:rPr>
      </w:pPr>
      <w:proofErr w:type="gramStart"/>
      <w:r w:rsidRPr="003D1EE5">
        <w:rPr>
          <w:rFonts w:ascii="Times New Roman" w:hAnsi="Times New Roman" w:cs="Times New Roman"/>
        </w:rPr>
        <w:t>связанных</w:t>
      </w:r>
      <w:proofErr w:type="gramEnd"/>
      <w:r w:rsidRPr="003D1EE5">
        <w:rPr>
          <w:rFonts w:ascii="Times New Roman" w:hAnsi="Times New Roman" w:cs="Times New Roman"/>
        </w:rPr>
        <w:t xml:space="preserve"> с приобретением оборудования </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 xml:space="preserve">(в том числе по договорам лизинга) </w:t>
      </w:r>
      <w:proofErr w:type="gramStart"/>
      <w:r w:rsidRPr="003D1EE5">
        <w:rPr>
          <w:rFonts w:ascii="Times New Roman" w:hAnsi="Times New Roman" w:cs="Times New Roman"/>
        </w:rPr>
        <w:t>в</w:t>
      </w:r>
      <w:proofErr w:type="gramEnd"/>
      <w:r w:rsidRPr="003D1EE5">
        <w:rPr>
          <w:rFonts w:ascii="Times New Roman" w:hAnsi="Times New Roman" w:cs="Times New Roman"/>
        </w:rPr>
        <w:t xml:space="preserve"> </w:t>
      </w:r>
    </w:p>
    <w:p w:rsidR="003A1FE3" w:rsidRPr="003D1EE5" w:rsidRDefault="003A1FE3" w:rsidP="003A1FE3">
      <w:pPr>
        <w:pStyle w:val="ConsPlusNormal"/>
        <w:jc w:val="center"/>
        <w:rPr>
          <w:rFonts w:ascii="Times New Roman" w:hAnsi="Times New Roman" w:cs="Times New Roman"/>
        </w:rPr>
      </w:pPr>
      <w:proofErr w:type="gramStart"/>
      <w:r w:rsidRPr="003D1EE5">
        <w:rPr>
          <w:rFonts w:ascii="Times New Roman" w:hAnsi="Times New Roman" w:cs="Times New Roman"/>
        </w:rPr>
        <w:t>целях</w:t>
      </w:r>
      <w:proofErr w:type="gramEnd"/>
      <w:r w:rsidRPr="003D1EE5">
        <w:rPr>
          <w:rFonts w:ascii="Times New Roman" w:hAnsi="Times New Roman" w:cs="Times New Roman"/>
        </w:rPr>
        <w:t xml:space="preserve"> создания и (или) развития, и </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 xml:space="preserve">(или) модернизации производства </w:t>
      </w:r>
    </w:p>
    <w:p w:rsidR="003A1FE3" w:rsidRPr="003D1EE5" w:rsidRDefault="003A1FE3" w:rsidP="003A1FE3">
      <w:pPr>
        <w:pStyle w:val="ConsPlusNormal"/>
        <w:jc w:val="center"/>
        <w:rPr>
          <w:rFonts w:ascii="Times New Roman" w:hAnsi="Times New Roman" w:cs="Times New Roman"/>
        </w:rPr>
      </w:pPr>
      <w:r w:rsidRPr="003D1EE5">
        <w:rPr>
          <w:rFonts w:ascii="Times New Roman" w:hAnsi="Times New Roman" w:cs="Times New Roman"/>
        </w:rPr>
        <w:t>товаров (работ, услуг)»</w:t>
      </w:r>
    </w:p>
    <w:p w:rsidR="003A1FE3" w:rsidRDefault="003A1FE3" w:rsidP="003A1FE3">
      <w:pPr>
        <w:pStyle w:val="ConsPlusNormal"/>
        <w:ind w:firstLine="540"/>
        <w:jc w:val="both"/>
      </w:pP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Прием и регистрация заявок         │&lt;─ ─ ─ ─ ─ ─ ─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 ─ ─ ─ ─ ─ ─ ─ ─ ─ ─ ─┴─ ─ ─ ─ ─ ┐</w:t>
      </w:r>
    </w:p>
    <w:p w:rsidR="003A1FE3" w:rsidRDefault="003A1FE3" w:rsidP="003A1FE3">
      <w:pPr>
        <w:pStyle w:val="ConsPlusNonformat"/>
        <w:jc w:val="both"/>
      </w:pPr>
      <w:r>
        <w:rPr>
          <w:sz w:val="14"/>
        </w:rPr>
        <w:t xml:space="preserve">                                                │                 Право заявителя повторно подать  &lt;─ ─ ┐</w:t>
      </w:r>
    </w:p>
    <w:p w:rsidR="003A1FE3" w:rsidRDefault="003A1FE3" w:rsidP="003A1FE3">
      <w:pPr>
        <w:pStyle w:val="ConsPlusNonformat"/>
        <w:jc w:val="both"/>
      </w:pPr>
      <w:r>
        <w:rPr>
          <w:sz w:val="14"/>
        </w:rPr>
        <w:t xml:space="preserve">                                                │               │    заявку до истечения срока    │&lt;─┐</w:t>
      </w:r>
    </w:p>
    <w:p w:rsidR="003A1FE3" w:rsidRDefault="003A1FE3" w:rsidP="003A1FE3">
      <w:pPr>
        <w:pStyle w:val="ConsPlusNonformat"/>
        <w:jc w:val="both"/>
      </w:pPr>
      <w:r>
        <w:rPr>
          <w:sz w:val="14"/>
        </w:rPr>
        <w:t xml:space="preserve">                                                │                          приема заявок                │</w:t>
      </w:r>
    </w:p>
    <w:p w:rsidR="003A1FE3" w:rsidRDefault="003A1FE3" w:rsidP="003A1FE3">
      <w:pPr>
        <w:pStyle w:val="ConsPlusNonformat"/>
        <w:jc w:val="both"/>
      </w:pPr>
      <w:r>
        <w:rPr>
          <w:sz w:val="14"/>
        </w:rPr>
        <w:t xml:space="preserve">                                                V               └ ─ ─ ─ ─ ─ ─ ─ ─ ─ ─ ─ ─ ─ ─ ─ ─ ┘  │</w:t>
      </w:r>
    </w:p>
    <w:p w:rsidR="003A1FE3" w:rsidRDefault="003A1FE3" w:rsidP="003A1FE3">
      <w:pPr>
        <w:pStyle w:val="ConsPlusNonformat"/>
        <w:jc w:val="both"/>
      </w:pPr>
      <w:r>
        <w:rPr>
          <w:sz w:val="14"/>
        </w:rPr>
        <w:t xml:space="preserve">                     ┌─────────────────────────────────────────────────────┐           /\               │</w:t>
      </w:r>
    </w:p>
    <w:p w:rsidR="003A1FE3" w:rsidRDefault="003A1FE3" w:rsidP="003A1FE3">
      <w:pPr>
        <w:pStyle w:val="ConsPlusNonformat"/>
        <w:jc w:val="both"/>
      </w:pPr>
      <w:r>
        <w:rPr>
          <w:sz w:val="14"/>
        </w:rPr>
        <w:t xml:space="preserve">                     │ Проверка полноты заполнения и комплектности заявки, │           │             │</w:t>
      </w:r>
    </w:p>
    <w:p w:rsidR="003A1FE3" w:rsidRDefault="003A1FE3" w:rsidP="003A1FE3">
      <w:pPr>
        <w:pStyle w:val="ConsPlusNonformat"/>
        <w:jc w:val="both"/>
      </w:pPr>
      <w:r>
        <w:rPr>
          <w:sz w:val="14"/>
        </w:rPr>
        <w:t xml:space="preserve">                     │   наличия оснований для отказа в приеме документов  │                            │</w:t>
      </w:r>
    </w:p>
    <w:p w:rsidR="003A1FE3" w:rsidRDefault="003A1FE3" w:rsidP="003A1FE3">
      <w:pPr>
        <w:pStyle w:val="ConsPlusNonformat"/>
        <w:jc w:val="both"/>
      </w:pPr>
      <w:r>
        <w:rPr>
          <w:sz w:val="14"/>
        </w:rPr>
        <w:t xml:space="preserve">                     └──┬───────────────────────┬────────────────────────┬─┘           │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roofErr w:type="spellStart"/>
      <w:r>
        <w:rPr>
          <w:sz w:val="14"/>
        </w:rPr>
        <w:t>V</w:t>
      </w:r>
      <w:proofErr w:type="spellEnd"/>
      <w:r>
        <w:rPr>
          <w:sz w:val="14"/>
        </w:rPr>
        <w:t xml:space="preserve">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xml:space="preserve">│  Заявка </w:t>
      </w:r>
      <w:proofErr w:type="gramStart"/>
      <w:r>
        <w:rPr>
          <w:sz w:val="14"/>
        </w:rPr>
        <w:t>соответствует</w:t>
      </w:r>
      <w:proofErr w:type="gramEnd"/>
      <w:r>
        <w:rPr>
          <w:sz w:val="14"/>
        </w:rPr>
        <w:t xml:space="preserve">   ││Документы представлены по истечении││Заявка некомплектна или документы│     │</w:t>
      </w:r>
    </w:p>
    <w:p w:rsidR="003A1FE3" w:rsidRDefault="003A1FE3" w:rsidP="003A1FE3">
      <w:pPr>
        <w:pStyle w:val="ConsPlusNonformat"/>
        <w:jc w:val="both"/>
      </w:pPr>
      <w:r>
        <w:rPr>
          <w:sz w:val="14"/>
        </w:rPr>
        <w:t xml:space="preserve">│установленным требованиям││       срока приема заявок         ││   </w:t>
      </w:r>
      <w:proofErr w:type="gramStart"/>
      <w:r>
        <w:rPr>
          <w:sz w:val="14"/>
        </w:rPr>
        <w:t>заполнены</w:t>
      </w:r>
      <w:proofErr w:type="gramEnd"/>
      <w:r>
        <w:rPr>
          <w:sz w:val="14"/>
        </w:rPr>
        <w:t xml:space="preserve"> не в полном объеме  │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roofErr w:type="spellStart"/>
      <w:r>
        <w:rPr>
          <w:sz w:val="14"/>
        </w:rPr>
        <w:t>V</w:t>
      </w:r>
      <w:proofErr w:type="spellEnd"/>
      <w:r>
        <w:rPr>
          <w:sz w:val="14"/>
        </w:rPr>
        <w:t xml:space="preserve">                           │</w:t>
      </w:r>
    </w:p>
    <w:p w:rsidR="003A1FE3" w:rsidRDefault="003A1FE3" w:rsidP="003A1FE3">
      <w:pPr>
        <w:pStyle w:val="ConsPlusNonformat"/>
        <w:jc w:val="both"/>
      </w:pPr>
      <w:r>
        <w:rPr>
          <w:sz w:val="14"/>
        </w:rPr>
        <w:t xml:space="preserve">            ┌──────────────────────────────────────────┐ ┌───────────────────────────────┐              │</w:t>
      </w:r>
    </w:p>
    <w:p w:rsidR="003A1FE3" w:rsidRDefault="003A1FE3" w:rsidP="003A1FE3">
      <w:pPr>
        <w:pStyle w:val="ConsPlusNonformat"/>
        <w:jc w:val="both"/>
      </w:pPr>
      <w:r>
        <w:rPr>
          <w:sz w:val="14"/>
        </w:rPr>
        <w:t xml:space="preserve">            │     Регистрация заявки и направление     │ │ Мотивированный отказ в приеме ├ ─ ─ ─ ─ ─ ┘</w:t>
      </w:r>
    </w:p>
    <w:p w:rsidR="003A1FE3" w:rsidRDefault="003A1FE3" w:rsidP="003A1FE3">
      <w:pPr>
        <w:pStyle w:val="ConsPlusNonformat"/>
        <w:jc w:val="both"/>
      </w:pPr>
      <w:r>
        <w:rPr>
          <w:sz w:val="14"/>
        </w:rPr>
        <w:t xml:space="preserve">            │ зарегистрированной заявки в министерство │ │     и регистрации заявки      │              │</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V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Проверка правильности оформления и соответствия заявки   │                        │</w:t>
      </w:r>
    </w:p>
    <w:p w:rsidR="003A1FE3" w:rsidRDefault="003A1FE3" w:rsidP="003A1FE3">
      <w:pPr>
        <w:pStyle w:val="ConsPlusNonformat"/>
        <w:jc w:val="both"/>
      </w:pPr>
      <w:r>
        <w:rPr>
          <w:sz w:val="14"/>
        </w:rPr>
        <w:t xml:space="preserve">                 │ установленным требованиям, допуск заявок к участию в отборе │</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                                      V</w:t>
      </w:r>
    </w:p>
    <w:p w:rsidR="003A1FE3" w:rsidRDefault="003A1FE3" w:rsidP="003A1FE3">
      <w:pPr>
        <w:pStyle w:val="ConsPlusNonformat"/>
        <w:jc w:val="both"/>
      </w:pPr>
      <w:r>
        <w:rPr>
          <w:sz w:val="14"/>
        </w:rPr>
        <w:t xml:space="preserve">                                    │               ┌─────────────────────────────────────────────┐     │</w:t>
      </w:r>
    </w:p>
    <w:p w:rsidR="003A1FE3" w:rsidRDefault="003A1FE3" w:rsidP="003A1FE3">
      <w:pPr>
        <w:pStyle w:val="ConsPlusNonformat"/>
        <w:jc w:val="both"/>
      </w:pPr>
      <w:r>
        <w:rPr>
          <w:sz w:val="14"/>
        </w:rPr>
        <w:t xml:space="preserve">                                    │               │Запрос информации в порядке </w:t>
      </w:r>
      <w:proofErr w:type="gramStart"/>
      <w:r>
        <w:rPr>
          <w:sz w:val="14"/>
        </w:rPr>
        <w:t>межведомственного</w:t>
      </w:r>
      <w:proofErr w:type="gramEnd"/>
      <w:r>
        <w:rPr>
          <w:sz w:val="14"/>
        </w:rPr>
        <w:t>│</w:t>
      </w:r>
    </w:p>
    <w:p w:rsidR="003A1FE3" w:rsidRDefault="003A1FE3" w:rsidP="003A1FE3">
      <w:pPr>
        <w:pStyle w:val="ConsPlusNonformat"/>
        <w:jc w:val="both"/>
      </w:pPr>
      <w:r>
        <w:rPr>
          <w:sz w:val="14"/>
        </w:rPr>
        <w:t xml:space="preserve">                                    │               │        информационного взаимодействия       │     │</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                                      V                            │</w:t>
      </w:r>
    </w:p>
    <w:p w:rsidR="003A1FE3" w:rsidRDefault="003A1FE3" w:rsidP="003A1FE3">
      <w:pPr>
        <w:pStyle w:val="ConsPlusNonformat"/>
        <w:jc w:val="both"/>
      </w:pPr>
      <w:r>
        <w:rPr>
          <w:sz w:val="14"/>
        </w:rPr>
        <w:t xml:space="preserve">                                    │                                  ┌ ─ ─ ─ ┐</w:t>
      </w:r>
    </w:p>
    <w:p w:rsidR="003A1FE3" w:rsidRDefault="003A1FE3" w:rsidP="003A1FE3">
      <w:pPr>
        <w:pStyle w:val="ConsPlusNonformat"/>
        <w:jc w:val="both"/>
      </w:pPr>
      <w:r>
        <w:rPr>
          <w:sz w:val="14"/>
        </w:rPr>
        <w:t xml:space="preserve">                                    │                                    ответ                          │</w:t>
      </w:r>
    </w:p>
    <w:p w:rsidR="003A1FE3" w:rsidRDefault="003A1FE3" w:rsidP="003A1FE3">
      <w:pPr>
        <w:pStyle w:val="ConsPlusNonformat"/>
        <w:jc w:val="both"/>
      </w:pPr>
      <w:r>
        <w:rPr>
          <w:sz w:val="14"/>
        </w:rPr>
        <w:t xml:space="preserve">                                    │                                  └ ─ ┌ ─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Проверка информации на соответствие установленным требованиям │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Заявитель соответствует условиям получения │ │   Несоответствие заявителя условиям получения    │     │</w:t>
      </w:r>
    </w:p>
    <w:p w:rsidR="003A1FE3" w:rsidRDefault="003A1FE3" w:rsidP="003A1FE3">
      <w:pPr>
        <w:pStyle w:val="ConsPlusNonformat"/>
        <w:jc w:val="both"/>
      </w:pPr>
      <w:r>
        <w:rPr>
          <w:sz w:val="14"/>
        </w:rPr>
        <w:t>│     субсидии, документы соответствуют      │ │субсидии либо несоответствие документов и сведений│</w:t>
      </w:r>
    </w:p>
    <w:p w:rsidR="003A1FE3" w:rsidRDefault="003A1FE3" w:rsidP="003A1FE3">
      <w:pPr>
        <w:pStyle w:val="ConsPlusNonformat"/>
        <w:jc w:val="both"/>
      </w:pPr>
      <w:r>
        <w:rPr>
          <w:sz w:val="14"/>
        </w:rPr>
        <w:t xml:space="preserve">│         установленным </w:t>
      </w:r>
      <w:proofErr w:type="gramStart"/>
      <w:r>
        <w:rPr>
          <w:sz w:val="14"/>
        </w:rPr>
        <w:t>требованиям</w:t>
      </w:r>
      <w:proofErr w:type="gramEnd"/>
      <w:r>
        <w:rPr>
          <w:sz w:val="14"/>
        </w:rPr>
        <w:t xml:space="preserve">          │ │           установленным требованиям              │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
    <w:p w:rsidR="003A1FE3" w:rsidRDefault="003A1FE3" w:rsidP="003A1FE3">
      <w:pPr>
        <w:pStyle w:val="ConsPlusNonformat"/>
        <w:jc w:val="both"/>
      </w:pPr>
      <w:r>
        <w:rPr>
          <w:sz w:val="14"/>
        </w:rPr>
        <w:t>┌────────────────────────────────────────────┐ ┌──────────────────────────────────────────────────┐</w:t>
      </w:r>
    </w:p>
    <w:p w:rsidR="003A1FE3" w:rsidRDefault="003A1FE3" w:rsidP="003A1FE3">
      <w:pPr>
        <w:pStyle w:val="ConsPlusNonformat"/>
        <w:jc w:val="both"/>
      </w:pPr>
      <w:proofErr w:type="gramStart"/>
      <w:r>
        <w:rPr>
          <w:sz w:val="14"/>
        </w:rPr>
        <w:t>│     Допуск заявки к отбору, размещение     │ │  Возврат заявки (письмо министерства с указанием ├ ─ ─ ┘</w:t>
      </w:r>
      <w:proofErr w:type="gramEnd"/>
    </w:p>
    <w:p w:rsidR="003A1FE3" w:rsidRDefault="003A1FE3" w:rsidP="003A1FE3">
      <w:pPr>
        <w:pStyle w:val="ConsPlusNonformat"/>
        <w:jc w:val="both"/>
      </w:pPr>
      <w:r>
        <w:rPr>
          <w:sz w:val="14"/>
        </w:rPr>
        <w:t>│       информации на www.msp.nnov.ru        │ │                 причин возврата)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xml:space="preserve">                        V</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│Отбор заявок субъектов малого и среднего предпринимательства для предоставления им субсидии│</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V                                                 </w:t>
      </w:r>
      <w:proofErr w:type="spellStart"/>
      <w:r>
        <w:rPr>
          <w:sz w:val="14"/>
        </w:rPr>
        <w:t>V</w:t>
      </w:r>
      <w:proofErr w:type="spellEnd"/>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Направление документов в орган       │ │    Оценка заявки министерством и направление     │</w:t>
      </w:r>
    </w:p>
    <w:p w:rsidR="003A1FE3" w:rsidRDefault="003A1FE3" w:rsidP="003A1FE3">
      <w:pPr>
        <w:pStyle w:val="ConsPlusNonformat"/>
        <w:jc w:val="both"/>
      </w:pPr>
      <w:r>
        <w:rPr>
          <w:sz w:val="14"/>
        </w:rPr>
        <w:t>│исполнительной власти Нижегородской области │ │ оценочной ведомости и документов членам комиссии │</w:t>
      </w:r>
    </w:p>
    <w:p w:rsidR="003A1FE3" w:rsidRDefault="003A1FE3" w:rsidP="003A1FE3">
      <w:pPr>
        <w:pStyle w:val="ConsPlusNonformat"/>
        <w:jc w:val="both"/>
      </w:pPr>
      <w:r>
        <w:rPr>
          <w:sz w:val="14"/>
        </w:rPr>
        <w:t>│    для проведения отраслевой экспертизы    │ └──────────────────────────┬───────────────────────┘</w:t>
      </w:r>
    </w:p>
    <w:p w:rsidR="003A1FE3" w:rsidRDefault="003A1FE3" w:rsidP="003A1FE3">
      <w:pPr>
        <w:pStyle w:val="ConsPlusNonformat"/>
        <w:jc w:val="both"/>
      </w:pPr>
      <w:r>
        <w:rPr>
          <w:sz w:val="14"/>
        </w:rPr>
        <w:t>└───────────────────────┬────────────────────┘                            │</w:t>
      </w:r>
    </w:p>
    <w:p w:rsidR="003A1FE3" w:rsidRDefault="003A1FE3" w:rsidP="003A1FE3">
      <w:pPr>
        <w:pStyle w:val="ConsPlusNonformat"/>
        <w:jc w:val="both"/>
      </w:pPr>
      <w:r>
        <w:rPr>
          <w:sz w:val="14"/>
        </w:rPr>
        <w:t xml:space="preserve">                        V                                                 </w:t>
      </w:r>
      <w:proofErr w:type="spellStart"/>
      <w:r>
        <w:rPr>
          <w:sz w:val="14"/>
        </w:rPr>
        <w:t>V</w:t>
      </w:r>
      <w:proofErr w:type="spellEnd"/>
    </w:p>
    <w:p w:rsidR="003A1FE3" w:rsidRDefault="003A1FE3" w:rsidP="003A1FE3">
      <w:pPr>
        <w:pStyle w:val="ConsPlusNonformat"/>
        <w:jc w:val="both"/>
      </w:pPr>
      <w:r>
        <w:rPr>
          <w:sz w:val="14"/>
        </w:rPr>
        <w:lastRenderedPageBreak/>
        <w:t xml:space="preserve">         ┌ ─ ─ ─ ─ ─ ─ ─ ─ ─ ─ ─ ─ ─ ─ ─ ─ ─ ─ ─ ─ ─ ─ ─ ─ ─ ─ ─ ─ ─ ─ ─ ─ ─ ─ ─ ─ ─ ─ ┐</w:t>
      </w:r>
    </w:p>
    <w:p w:rsidR="003A1FE3" w:rsidRDefault="003A1FE3" w:rsidP="003A1FE3">
      <w:pPr>
        <w:pStyle w:val="ConsPlusNonformat"/>
        <w:jc w:val="both"/>
      </w:pPr>
      <w:r>
        <w:rPr>
          <w:sz w:val="14"/>
        </w:rPr>
        <w:t xml:space="preserve">           Поступление отраслевого заключения и оценочной ведомости от членов комиссии</w:t>
      </w:r>
    </w:p>
    <w:p w:rsidR="003A1FE3" w:rsidRDefault="003A1FE3" w:rsidP="003A1FE3">
      <w:pPr>
        <w:pStyle w:val="ConsPlusNonformat"/>
        <w:jc w:val="both"/>
      </w:pPr>
      <w:r>
        <w:rPr>
          <w:sz w:val="14"/>
        </w:rPr>
        <w:t xml:space="preserve">         └ ─ ─ ─ ─ ─ ─ ─ ─ ─ ─ ─ ─ ─ ─ ─ ─ ─ ─ ─┬─ ─ ─ ─ ─ ─ ─ ─ ─ ─ ─ ─ ─ ─ ─ ─ ─ ─ ─ ┘</w:t>
      </w:r>
    </w:p>
    <w:p w:rsidR="003A1FE3" w:rsidRDefault="003A1FE3" w:rsidP="003A1FE3">
      <w:pPr>
        <w:pStyle w:val="ConsPlusNonformat"/>
        <w:jc w:val="both"/>
      </w:pPr>
      <w:r>
        <w:rPr>
          <w:sz w:val="14"/>
        </w:rPr>
        <w:t xml:space="preserve">                                                V</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Формирование перечня заявителей, прошедших отбор в соответствующем финансовом году │&lt;──┐</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V                                              │</w:t>
      </w:r>
    </w:p>
    <w:p w:rsidR="003A1FE3" w:rsidRDefault="003A1FE3" w:rsidP="003A1FE3">
      <w:pPr>
        <w:pStyle w:val="ConsPlusNonformat"/>
        <w:jc w:val="both"/>
      </w:pPr>
      <w:r>
        <w:rPr>
          <w:sz w:val="14"/>
        </w:rPr>
        <w:t xml:space="preserve">                                 ┌──────────────────────────────┐              ┌ ─ ─ ─ ─ ─ ─ ─ └ ┐</w:t>
      </w:r>
    </w:p>
    <w:p w:rsidR="003A1FE3" w:rsidRDefault="003A1FE3" w:rsidP="003A1FE3">
      <w:pPr>
        <w:pStyle w:val="ConsPlusNonformat"/>
        <w:jc w:val="both"/>
      </w:pPr>
      <w:r>
        <w:rPr>
          <w:sz w:val="14"/>
        </w:rPr>
        <w:t xml:space="preserve">                          ┌──────┤      Заседание комиссии      ├──────┐         Средства в КЦП   &lt;─┐</w:t>
      </w:r>
    </w:p>
    <w:p w:rsidR="003A1FE3" w:rsidRDefault="003A1FE3" w:rsidP="003A1FE3">
      <w:pPr>
        <w:pStyle w:val="ConsPlusNonformat"/>
        <w:jc w:val="both"/>
      </w:pPr>
      <w:r>
        <w:rPr>
          <w:sz w:val="14"/>
        </w:rPr>
        <w:t xml:space="preserve">                          │      └──────────────┬───────────────┘      │       └ ─ ─ ─ ─ ─ ─ ─ ─ ┘  │</w:t>
      </w:r>
    </w:p>
    <w:p w:rsidR="003A1FE3" w:rsidRDefault="003A1FE3" w:rsidP="003A1FE3">
      <w:pPr>
        <w:pStyle w:val="ConsPlusNonformat"/>
        <w:jc w:val="both"/>
      </w:pPr>
      <w:r>
        <w:rPr>
          <w:sz w:val="14"/>
        </w:rPr>
        <w:t xml:space="preserve">                          V                     </w:t>
      </w:r>
      <w:proofErr w:type="spellStart"/>
      <w:r>
        <w:rPr>
          <w:sz w:val="14"/>
        </w:rPr>
        <w:t>V</w:t>
      </w:r>
      <w:proofErr w:type="spellEnd"/>
      <w:r>
        <w:rPr>
          <w:sz w:val="14"/>
        </w:rPr>
        <w:t xml:space="preserve">                      </w:t>
      </w:r>
      <w:proofErr w:type="spellStart"/>
      <w:r>
        <w:rPr>
          <w:sz w:val="14"/>
        </w:rPr>
        <w:t>V</w:t>
      </w:r>
      <w:proofErr w:type="spellEnd"/>
      <w:r>
        <w:rPr>
          <w:sz w:val="14"/>
        </w:rPr>
        <w:t xml:space="preserve">                            │</w:t>
      </w:r>
    </w:p>
    <w:p w:rsidR="003A1FE3" w:rsidRDefault="003A1FE3" w:rsidP="003A1FE3">
      <w:pPr>
        <w:pStyle w:val="ConsPlusNonformat"/>
        <w:jc w:val="both"/>
      </w:pPr>
      <w:r>
        <w:rPr>
          <w:sz w:val="14"/>
        </w:rPr>
        <w:t>┌─────────────────────────────────┐ ┌─────────────────────────┐ ┌─────────────────────────────────┐ │</w:t>
      </w:r>
    </w:p>
    <w:p w:rsidR="003A1FE3" w:rsidRDefault="003A1FE3" w:rsidP="003A1FE3">
      <w:pPr>
        <w:pStyle w:val="ConsPlusNonformat"/>
        <w:jc w:val="both"/>
      </w:pPr>
      <w:r>
        <w:rPr>
          <w:sz w:val="14"/>
        </w:rPr>
        <w:t xml:space="preserve">│Решение о предоставлении субсидии│ │    </w:t>
      </w:r>
      <w:proofErr w:type="gramStart"/>
      <w:r>
        <w:rPr>
          <w:sz w:val="14"/>
        </w:rPr>
        <w:t>Решение</w:t>
      </w:r>
      <w:proofErr w:type="gramEnd"/>
      <w:r>
        <w:rPr>
          <w:sz w:val="14"/>
        </w:rPr>
        <w:t xml:space="preserve"> об отказе    │ │    Решение об участии заявок,   │ │</w:t>
      </w:r>
    </w:p>
    <w:p w:rsidR="003A1FE3" w:rsidRDefault="003A1FE3" w:rsidP="003A1FE3">
      <w:pPr>
        <w:pStyle w:val="ConsPlusNonformat"/>
        <w:jc w:val="both"/>
      </w:pPr>
      <w:r>
        <w:rPr>
          <w:sz w:val="14"/>
        </w:rPr>
        <w:t>│    субъекту малого и среднего   │ │в предоставлении субсидии│ │</w:t>
      </w:r>
      <w:proofErr w:type="gramStart"/>
      <w:r>
        <w:rPr>
          <w:sz w:val="14"/>
        </w:rPr>
        <w:t>прошедших</w:t>
      </w:r>
      <w:proofErr w:type="gramEnd"/>
      <w:r>
        <w:rPr>
          <w:sz w:val="14"/>
        </w:rPr>
        <w:t xml:space="preserve"> отбор, в распределении │ │</w:t>
      </w:r>
    </w:p>
    <w:p w:rsidR="003A1FE3" w:rsidRDefault="003A1FE3" w:rsidP="003A1FE3">
      <w:pPr>
        <w:pStyle w:val="ConsPlusNonformat"/>
        <w:jc w:val="both"/>
      </w:pPr>
      <w:r>
        <w:rPr>
          <w:sz w:val="14"/>
        </w:rPr>
        <w:t>│       предпринимательства       │ └───────────┬─────────────┘ │  субсидий в случае увеличения   │ │</w:t>
      </w:r>
    </w:p>
    <w:p w:rsidR="003A1FE3" w:rsidRDefault="003A1FE3" w:rsidP="003A1FE3">
      <w:pPr>
        <w:pStyle w:val="ConsPlusNonformat"/>
        <w:jc w:val="both"/>
      </w:pPr>
      <w:r>
        <w:rPr>
          <w:sz w:val="14"/>
        </w:rPr>
        <w:t>└┬────────────────────────┬───────┘             │               │  средств на эти цели в рамках   ├─┘</w:t>
      </w:r>
    </w:p>
    <w:p w:rsidR="003A1FE3" w:rsidRDefault="003A1FE3" w:rsidP="003A1FE3">
      <w:pPr>
        <w:pStyle w:val="ConsPlusNonformat"/>
        <w:jc w:val="both"/>
      </w:pPr>
      <w:r>
        <w:rPr>
          <w:sz w:val="14"/>
        </w:rPr>
        <w:t xml:space="preserve"> │                        │                     │         ┌─────┤ Комплексной целевой </w:t>
      </w:r>
      <w:hyperlink r:id="rId54" w:history="1">
        <w:r>
          <w:rPr>
            <w:color w:val="0000FF"/>
            <w:sz w:val="14"/>
          </w:rPr>
          <w:t>программы</w:t>
        </w:r>
      </w:hyperlink>
      <w:r>
        <w:rPr>
          <w:sz w:val="14"/>
        </w:rPr>
        <w:t xml:space="preserve"> </w:t>
      </w:r>
      <w:proofErr w:type="gramStart"/>
      <w:r>
        <w:rPr>
          <w:sz w:val="14"/>
        </w:rPr>
        <w:t>в</w:t>
      </w:r>
      <w:proofErr w:type="gramEnd"/>
      <w:r>
        <w:rPr>
          <w:sz w:val="14"/>
        </w:rPr>
        <w:t xml:space="preserve"> │</w:t>
      </w:r>
    </w:p>
    <w:p w:rsidR="003A1FE3" w:rsidRDefault="003A1FE3" w:rsidP="003A1FE3">
      <w:pPr>
        <w:pStyle w:val="ConsPlusNonformat"/>
        <w:jc w:val="both"/>
      </w:pPr>
      <w:r>
        <w:rPr>
          <w:sz w:val="14"/>
        </w:rPr>
        <w:t xml:space="preserve"> </w:t>
      </w:r>
      <w:proofErr w:type="gramStart"/>
      <w:r>
        <w:rPr>
          <w:sz w:val="14"/>
        </w:rPr>
        <w:t>│                        │                     │         │     │соответствующем финансовом году =│</w:t>
      </w:r>
      <w:proofErr w:type="gramEnd"/>
    </w:p>
    <w:p w:rsidR="003A1FE3" w:rsidRDefault="003A1FE3" w:rsidP="003A1FE3">
      <w:pPr>
        <w:pStyle w:val="ConsPlusNonformat"/>
        <w:jc w:val="both"/>
      </w:pPr>
      <w:r>
        <w:rPr>
          <w:sz w:val="14"/>
        </w:rPr>
        <w:t xml:space="preserve"> │                        │                     │         │     │ приостановление предоставления  │</w:t>
      </w:r>
    </w:p>
    <w:p w:rsidR="003A1FE3" w:rsidRDefault="003A1FE3" w:rsidP="003A1FE3">
      <w:pPr>
        <w:pStyle w:val="ConsPlusNonformat"/>
        <w:jc w:val="both"/>
      </w:pPr>
      <w:r>
        <w:rPr>
          <w:sz w:val="14"/>
        </w:rPr>
        <w:t xml:space="preserve"> │                        │                     │         │     │     государственной услуги      │</w:t>
      </w:r>
    </w:p>
    <w:p w:rsidR="003A1FE3" w:rsidRDefault="003A1FE3" w:rsidP="003A1FE3">
      <w:pPr>
        <w:pStyle w:val="ConsPlusNonformat"/>
        <w:jc w:val="both"/>
      </w:pPr>
      <w:r>
        <w:rPr>
          <w:sz w:val="14"/>
        </w:rPr>
        <w:t xml:space="preserve"> │                        │                     │         │     └─────────────────────────────────┘</w:t>
      </w:r>
    </w:p>
    <w:p w:rsidR="003A1FE3" w:rsidRDefault="003A1FE3" w:rsidP="003A1FE3">
      <w:pPr>
        <w:pStyle w:val="ConsPlusNonformat"/>
        <w:jc w:val="both"/>
      </w:pPr>
      <w:r>
        <w:rPr>
          <w:sz w:val="14"/>
        </w:rPr>
        <w:t xml:space="preserve"> │                        V                     </w:t>
      </w:r>
      <w:proofErr w:type="spellStart"/>
      <w:r>
        <w:rPr>
          <w:sz w:val="14"/>
        </w:rPr>
        <w:t>V</w:t>
      </w:r>
      <w:proofErr w:type="spellEnd"/>
      <w:r>
        <w:rPr>
          <w:sz w:val="14"/>
        </w:rPr>
        <w:t xml:space="preserve">         </w:t>
      </w:r>
      <w:proofErr w:type="spellStart"/>
      <w:r>
        <w:rPr>
          <w:sz w:val="14"/>
        </w:rPr>
        <w:t>V</w:t>
      </w:r>
      <w:proofErr w:type="spellEnd"/>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 │Оформление протокола, размещение протокола на www.msp.nnov.ru│</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w:t>
      </w:r>
    </w:p>
    <w:p w:rsidR="003A1FE3" w:rsidRDefault="003A1FE3" w:rsidP="003A1FE3">
      <w:pPr>
        <w:pStyle w:val="ConsPlusNonformat"/>
        <w:jc w:val="both"/>
      </w:pPr>
      <w:r>
        <w:rPr>
          <w:sz w:val="14"/>
        </w:rPr>
        <w:t xml:space="preserve"> └─────────────────&gt;│     Заключение договора о предоставлении субсидии     │</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V                        </w:t>
      </w:r>
      <w:proofErr w:type="spellStart"/>
      <w:r>
        <w:rPr>
          <w:sz w:val="14"/>
        </w:rPr>
        <w:t>V</w:t>
      </w:r>
      <w:proofErr w:type="spellEnd"/>
    </w:p>
    <w:p w:rsidR="003A1FE3" w:rsidRDefault="003A1FE3" w:rsidP="003A1FE3">
      <w:pPr>
        <w:pStyle w:val="ConsPlusNonformat"/>
        <w:jc w:val="both"/>
      </w:pPr>
      <w:r>
        <w:rPr>
          <w:sz w:val="14"/>
        </w:rPr>
        <w:t>┌─────────────────────────────────────┐    ┌───────────────┐    ┌─────────────────────┐</w:t>
      </w:r>
    </w:p>
    <w:p w:rsidR="003A1FE3" w:rsidRDefault="003A1FE3" w:rsidP="003A1FE3">
      <w:pPr>
        <w:pStyle w:val="ConsPlusNonformat"/>
        <w:jc w:val="both"/>
      </w:pPr>
      <w:r>
        <w:rPr>
          <w:sz w:val="14"/>
        </w:rPr>
        <w:t>│        Направление документов       │    │Отказ заявителя├───&gt;│Аннулирование решения│</w:t>
      </w:r>
    </w:p>
    <w:p w:rsidR="003A1FE3" w:rsidRDefault="003A1FE3" w:rsidP="003A1FE3">
      <w:pPr>
        <w:pStyle w:val="ConsPlusNonformat"/>
        <w:jc w:val="both"/>
      </w:pPr>
      <w:r>
        <w:rPr>
          <w:sz w:val="14"/>
        </w:rPr>
        <w:t xml:space="preserve">│в министерство финансов </w:t>
      </w:r>
      <w:proofErr w:type="gramStart"/>
      <w:r>
        <w:rPr>
          <w:sz w:val="14"/>
        </w:rPr>
        <w:t>Нижегородской</w:t>
      </w:r>
      <w:proofErr w:type="gramEnd"/>
      <w:r>
        <w:rPr>
          <w:sz w:val="14"/>
        </w:rPr>
        <w:t>│    └───────────────┘    └─────────────────────┘</w:t>
      </w:r>
    </w:p>
    <w:p w:rsidR="003A1FE3" w:rsidRDefault="003A1FE3" w:rsidP="003A1FE3">
      <w:pPr>
        <w:pStyle w:val="ConsPlusNonformat"/>
        <w:jc w:val="both"/>
      </w:pPr>
      <w:r>
        <w:rPr>
          <w:sz w:val="14"/>
        </w:rPr>
        <w:t>│    области и перечисление средств   │</w:t>
      </w:r>
    </w:p>
    <w:p w:rsidR="003A1FE3" w:rsidRDefault="003A1FE3" w:rsidP="003A1FE3">
      <w:pPr>
        <w:pStyle w:val="ConsPlusNonformat"/>
        <w:jc w:val="both"/>
      </w:pPr>
      <w:r>
        <w:rPr>
          <w:sz w:val="14"/>
        </w:rPr>
        <w:t>└───────────────────┬─────────────────┘</w:t>
      </w:r>
    </w:p>
    <w:p w:rsidR="003A1FE3" w:rsidRDefault="003A1FE3" w:rsidP="003A1FE3">
      <w:pPr>
        <w:pStyle w:val="ConsPlusNonformat"/>
        <w:jc w:val="both"/>
      </w:pPr>
      <w:r>
        <w:rPr>
          <w:sz w:val="14"/>
        </w:rPr>
        <w:t xml:space="preserve">                    V</w:t>
      </w:r>
    </w:p>
    <w:p w:rsidR="003A1FE3" w:rsidRDefault="003A1FE3" w:rsidP="003A1FE3">
      <w:pPr>
        <w:pStyle w:val="ConsPlusNonformat"/>
        <w:jc w:val="both"/>
      </w:pPr>
      <w:r>
        <w:rPr>
          <w:sz w:val="14"/>
        </w:rPr>
        <w:t xml:space="preserve">          ┌──────────────────┐</w:t>
      </w:r>
    </w:p>
    <w:p w:rsidR="003A1FE3" w:rsidRDefault="003A1FE3" w:rsidP="003A1FE3">
      <w:pPr>
        <w:pStyle w:val="ConsPlusNonformat"/>
        <w:jc w:val="both"/>
      </w:pPr>
      <w:r>
        <w:rPr>
          <w:sz w:val="14"/>
        </w:rPr>
        <w:t xml:space="preserve">          │ Выплата субсидии │</w:t>
      </w:r>
    </w:p>
    <w:p w:rsidR="003A1FE3" w:rsidRDefault="003A1FE3" w:rsidP="003A1FE3">
      <w:pPr>
        <w:pStyle w:val="ConsPlusNonformat"/>
        <w:jc w:val="both"/>
      </w:pPr>
      <w:r>
        <w:rPr>
          <w:sz w:val="14"/>
        </w:rPr>
        <w:t xml:space="preserve">          └──────────────────┘</w:t>
      </w:r>
    </w:p>
    <w:p w:rsidR="003A1FE3" w:rsidRDefault="003A1FE3" w:rsidP="003A1FE3">
      <w:pPr>
        <w:pStyle w:val="ConsPlusNormal"/>
        <w:ind w:firstLine="540"/>
        <w:jc w:val="both"/>
      </w:pPr>
    </w:p>
    <w:p w:rsidR="003A1FE3" w:rsidRDefault="003A1FE3" w:rsidP="003A1FE3">
      <w:pPr>
        <w:spacing w:line="276" w:lineRule="auto"/>
        <w:rPr>
          <w:sz w:val="22"/>
          <w:szCs w:val="22"/>
        </w:rPr>
      </w:pPr>
    </w:p>
    <w:p w:rsidR="006A4402" w:rsidRDefault="006A4402" w:rsidP="003A1FE3">
      <w:pPr>
        <w:spacing w:line="276" w:lineRule="auto"/>
        <w:rPr>
          <w:sz w:val="22"/>
          <w:szCs w:val="22"/>
        </w:rPr>
      </w:pPr>
    </w:p>
    <w:p w:rsidR="006A4402" w:rsidRPr="003A1FE3" w:rsidRDefault="006A4402" w:rsidP="006A4402">
      <w:pPr>
        <w:spacing w:line="276" w:lineRule="auto"/>
        <w:jc w:val="center"/>
        <w:rPr>
          <w:sz w:val="22"/>
          <w:szCs w:val="22"/>
        </w:rPr>
      </w:pPr>
      <w:r>
        <w:rPr>
          <w:sz w:val="22"/>
          <w:szCs w:val="22"/>
        </w:rPr>
        <w:t>_______________________________</w:t>
      </w:r>
    </w:p>
    <w:sectPr w:rsidR="006A4402" w:rsidRPr="003A1FE3" w:rsidSect="008918CD">
      <w:footerReference w:type="even" r:id="rId55"/>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E3" w:rsidRDefault="003A1FE3">
      <w:r>
        <w:separator/>
      </w:r>
    </w:p>
  </w:endnote>
  <w:endnote w:type="continuationSeparator" w:id="0">
    <w:p w:rsidR="003A1FE3" w:rsidRDefault="003A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E3" w:rsidRDefault="003A1FE3" w:rsidP="009C044A">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A1FE3" w:rsidRDefault="003A1FE3" w:rsidP="005065F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E3" w:rsidRDefault="003A1FE3">
      <w:r>
        <w:separator/>
      </w:r>
    </w:p>
  </w:footnote>
  <w:footnote w:type="continuationSeparator" w:id="0">
    <w:p w:rsidR="003A1FE3" w:rsidRDefault="003A1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3">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5">
    <w:nsid w:val="2AB34DEC"/>
    <w:multiLevelType w:val="hybridMultilevel"/>
    <w:tmpl w:val="47248D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4">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F08718F"/>
    <w:multiLevelType w:val="hybridMultilevel"/>
    <w:tmpl w:val="1D5E200C"/>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0">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1">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0">
    <w:nsid w:val="76A445D1"/>
    <w:multiLevelType w:val="hybridMultilevel"/>
    <w:tmpl w:val="DAB25F2A"/>
    <w:lvl w:ilvl="0" w:tplc="36608A2E">
      <w:start w:val="1"/>
      <w:numFmt w:val="decimal"/>
      <w:lvlText w:val="%1."/>
      <w:lvlJc w:val="left"/>
      <w:pPr>
        <w:tabs>
          <w:tab w:val="num" w:pos="720"/>
        </w:tabs>
        <w:ind w:left="720" w:hanging="360"/>
      </w:pPr>
    </w:lvl>
    <w:lvl w:ilvl="1" w:tplc="70249698">
      <w:numFmt w:val="none"/>
      <w:lvlText w:val=""/>
      <w:lvlJc w:val="left"/>
      <w:pPr>
        <w:tabs>
          <w:tab w:val="num" w:pos="360"/>
        </w:tabs>
        <w:ind w:left="0" w:firstLine="0"/>
      </w:pPr>
    </w:lvl>
    <w:lvl w:ilvl="2" w:tplc="AB6C00D8">
      <w:numFmt w:val="none"/>
      <w:lvlText w:val=""/>
      <w:lvlJc w:val="left"/>
      <w:pPr>
        <w:tabs>
          <w:tab w:val="num" w:pos="360"/>
        </w:tabs>
        <w:ind w:left="0" w:firstLine="0"/>
      </w:pPr>
    </w:lvl>
    <w:lvl w:ilvl="3" w:tplc="9CEA487A">
      <w:numFmt w:val="none"/>
      <w:lvlText w:val=""/>
      <w:lvlJc w:val="left"/>
      <w:pPr>
        <w:tabs>
          <w:tab w:val="num" w:pos="360"/>
        </w:tabs>
        <w:ind w:left="0" w:firstLine="0"/>
      </w:pPr>
    </w:lvl>
    <w:lvl w:ilvl="4" w:tplc="BFB28050">
      <w:numFmt w:val="none"/>
      <w:lvlText w:val=""/>
      <w:lvlJc w:val="left"/>
      <w:pPr>
        <w:tabs>
          <w:tab w:val="num" w:pos="360"/>
        </w:tabs>
        <w:ind w:left="0" w:firstLine="0"/>
      </w:pPr>
    </w:lvl>
    <w:lvl w:ilvl="5" w:tplc="18E2EFEC">
      <w:numFmt w:val="none"/>
      <w:lvlText w:val=""/>
      <w:lvlJc w:val="left"/>
      <w:pPr>
        <w:tabs>
          <w:tab w:val="num" w:pos="360"/>
        </w:tabs>
        <w:ind w:left="0" w:firstLine="0"/>
      </w:pPr>
    </w:lvl>
    <w:lvl w:ilvl="6" w:tplc="EB2E0A6E">
      <w:numFmt w:val="none"/>
      <w:lvlText w:val=""/>
      <w:lvlJc w:val="left"/>
      <w:pPr>
        <w:tabs>
          <w:tab w:val="num" w:pos="360"/>
        </w:tabs>
        <w:ind w:left="0" w:firstLine="0"/>
      </w:pPr>
    </w:lvl>
    <w:lvl w:ilvl="7" w:tplc="5D9ED2C4">
      <w:numFmt w:val="none"/>
      <w:lvlText w:val=""/>
      <w:lvlJc w:val="left"/>
      <w:pPr>
        <w:tabs>
          <w:tab w:val="num" w:pos="360"/>
        </w:tabs>
        <w:ind w:left="0" w:firstLine="0"/>
      </w:pPr>
    </w:lvl>
    <w:lvl w:ilvl="8" w:tplc="479ED242">
      <w:numFmt w:val="none"/>
      <w:lvlText w:val=""/>
      <w:lvlJc w:val="left"/>
      <w:pPr>
        <w:tabs>
          <w:tab w:val="num" w:pos="360"/>
        </w:tabs>
        <w:ind w:left="0" w:firstLine="0"/>
      </w:pPr>
    </w:lvl>
  </w:abstractNum>
  <w:abstractNum w:abstractNumId="41">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42"/>
  </w:num>
  <w:num w:numId="5">
    <w:abstractNumId w:val="23"/>
  </w:num>
  <w:num w:numId="6">
    <w:abstractNumId w:val="30"/>
  </w:num>
  <w:num w:numId="7">
    <w:abstractNumId w:val="29"/>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41"/>
  </w:num>
  <w:num w:numId="11">
    <w:abstractNumId w:val="43"/>
  </w:num>
  <w:num w:numId="12">
    <w:abstractNumId w:val="14"/>
  </w:num>
  <w:num w:numId="13">
    <w:abstractNumId w:val="19"/>
  </w:num>
  <w:num w:numId="14">
    <w:abstractNumId w:val="5"/>
  </w:num>
  <w:num w:numId="15">
    <w:abstractNumId w:val="16"/>
  </w:num>
  <w:num w:numId="16">
    <w:abstractNumId w:val="27"/>
  </w:num>
  <w:num w:numId="17">
    <w:abstractNumId w:val="12"/>
  </w:num>
  <w:num w:numId="18">
    <w:abstractNumId w:val="24"/>
  </w:num>
  <w:num w:numId="19">
    <w:abstractNumId w:val="36"/>
  </w:num>
  <w:num w:numId="20">
    <w:abstractNumId w:val="32"/>
  </w:num>
  <w:num w:numId="21">
    <w:abstractNumId w:val="31"/>
  </w:num>
  <w:num w:numId="22">
    <w:abstractNumId w:val="22"/>
  </w:num>
  <w:num w:numId="23">
    <w:abstractNumId w:val="8"/>
  </w:num>
  <w:num w:numId="24">
    <w:abstractNumId w:val="9"/>
  </w:num>
  <w:num w:numId="25">
    <w:abstractNumId w:val="21"/>
  </w:num>
  <w:num w:numId="26">
    <w:abstractNumId w:val="3"/>
  </w:num>
  <w:num w:numId="27">
    <w:abstractNumId w:val="20"/>
  </w:num>
  <w:num w:numId="28">
    <w:abstractNumId w:val="37"/>
  </w:num>
  <w:num w:numId="29">
    <w:abstractNumId w:val="35"/>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6"/>
  </w:num>
  <w:num w:numId="35">
    <w:abstractNumId w:val="33"/>
  </w:num>
  <w:num w:numId="36">
    <w:abstractNumId w:val="7"/>
  </w:num>
  <w:num w:numId="37">
    <w:abstractNumId w:val="13"/>
  </w:num>
  <w:num w:numId="38">
    <w:abstractNumId w:val="17"/>
  </w:num>
  <w:num w:numId="39">
    <w:abstractNumId w:val="11"/>
  </w:num>
  <w:num w:numId="40">
    <w:abstractNumId w:val="6"/>
  </w:num>
  <w:num w:numId="41">
    <w:abstractNumId w:val="1"/>
  </w:num>
  <w:num w:numId="42">
    <w:abstractNumId w:val="10"/>
  </w:num>
  <w:num w:numId="43">
    <w:abstractNumId w:val="0"/>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lvlOverride w:ilvl="2"/>
    <w:lvlOverride w:ilvl="3"/>
    <w:lvlOverride w:ilvl="4"/>
    <w:lvlOverride w:ilvl="5"/>
    <w:lvlOverride w:ilvl="6"/>
    <w:lvlOverride w:ilvl="7"/>
    <w:lvlOverride w:ilvl="8"/>
  </w:num>
  <w:num w:numId="46">
    <w:abstractNumId w:val="15"/>
  </w:num>
  <w:num w:numId="47">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4195"/>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1FE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4402"/>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B38F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21D8"/>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26A"/>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uiPriority w:val="99"/>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8">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 w:type="paragraph" w:styleId="af0">
    <w:name w:val="Plain Text"/>
    <w:basedOn w:val="a"/>
    <w:link w:val="af1"/>
    <w:rsid w:val="00F41E16"/>
    <w:rPr>
      <w:rFonts w:ascii="Courier New" w:hAnsi="Courier New" w:cs="Courier New"/>
      <w:sz w:val="20"/>
      <w:szCs w:val="20"/>
    </w:rPr>
  </w:style>
  <w:style w:type="character" w:customStyle="1" w:styleId="af1">
    <w:name w:val="Текст Знак"/>
    <w:basedOn w:val="a0"/>
    <w:link w:val="af0"/>
    <w:rsid w:val="00F41E16"/>
    <w:rPr>
      <w:rFonts w:ascii="Courier New" w:hAnsi="Courier New" w:cs="Courier New"/>
    </w:rPr>
  </w:style>
  <w:style w:type="paragraph" w:styleId="af2">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3">
    <w:name w:val="Hyperlink"/>
    <w:basedOn w:val="a0"/>
    <w:uiPriority w:val="99"/>
    <w:rsid w:val="00BC0454"/>
    <w:rPr>
      <w:rFonts w:cs="Times New Roman"/>
      <w:color w:val="0000FF"/>
      <w:u w:val="single"/>
    </w:rPr>
  </w:style>
  <w:style w:type="paragraph" w:customStyle="1" w:styleId="af4">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paragraph" w:customStyle="1" w:styleId="ConsPlusNonformat">
    <w:name w:val="ConsPlusNonformat"/>
    <w:rsid w:val="003A1FE3"/>
    <w:pPr>
      <w:widowControl w:val="0"/>
      <w:autoSpaceDE w:val="0"/>
      <w:autoSpaceDN w:val="0"/>
    </w:pPr>
    <w:rPr>
      <w:rFonts w:ascii="Courier New" w:hAnsi="Courier New" w:cs="Courier New"/>
    </w:rPr>
  </w:style>
  <w:style w:type="paragraph" w:customStyle="1" w:styleId="ConsPlusTitlePage">
    <w:name w:val="ConsPlusTitlePage"/>
    <w:rsid w:val="003A1FE3"/>
    <w:pPr>
      <w:widowControl w:val="0"/>
      <w:autoSpaceDE w:val="0"/>
      <w:autoSpaceDN w:val="0"/>
    </w:pPr>
    <w:rPr>
      <w:rFonts w:ascii="Tahoma" w:hAnsi="Tahoma" w:cs="Tahoma"/>
    </w:rPr>
  </w:style>
  <w:style w:type="character" w:customStyle="1" w:styleId="a7">
    <w:name w:val="Основной текст Знак"/>
    <w:basedOn w:val="a0"/>
    <w:link w:val="a6"/>
    <w:rsid w:val="003A1FE3"/>
    <w:rPr>
      <w:sz w:val="24"/>
      <w:szCs w:val="24"/>
    </w:rPr>
  </w:style>
  <w:style w:type="character" w:customStyle="1" w:styleId="a4">
    <w:name w:val="Основной текст с отступом Знак"/>
    <w:basedOn w:val="a0"/>
    <w:link w:val="a3"/>
    <w:uiPriority w:val="99"/>
    <w:rsid w:val="003A1FE3"/>
    <w:rPr>
      <w:b/>
      <w:sz w:val="28"/>
    </w:rPr>
  </w:style>
  <w:style w:type="paragraph" w:styleId="24">
    <w:name w:val="Body Text 2"/>
    <w:basedOn w:val="a"/>
    <w:link w:val="25"/>
    <w:uiPriority w:val="99"/>
    <w:unhideWhenUsed/>
    <w:rsid w:val="003A1FE3"/>
    <w:pPr>
      <w:spacing w:after="120" w:line="480" w:lineRule="auto"/>
    </w:pPr>
    <w:rPr>
      <w:rFonts w:asciiTheme="minorHAnsi" w:eastAsiaTheme="minorHAnsi" w:hAnsiTheme="minorHAnsi" w:cstheme="minorBidi"/>
      <w:sz w:val="22"/>
      <w:szCs w:val="22"/>
      <w:lang w:eastAsia="en-US"/>
    </w:rPr>
  </w:style>
  <w:style w:type="character" w:customStyle="1" w:styleId="25">
    <w:name w:val="Основной текст 2 Знак"/>
    <w:basedOn w:val="a0"/>
    <w:link w:val="24"/>
    <w:uiPriority w:val="99"/>
    <w:rsid w:val="003A1FE3"/>
    <w:rPr>
      <w:rFonts w:asciiTheme="minorHAnsi" w:eastAsiaTheme="minorHAnsi" w:hAnsiTheme="minorHAnsi" w:cstheme="minorBidi"/>
      <w:sz w:val="22"/>
      <w:szCs w:val="22"/>
      <w:lang w:eastAsia="en-US"/>
    </w:rPr>
  </w:style>
  <w:style w:type="character" w:customStyle="1" w:styleId="x-phmenubutton">
    <w:name w:val="x-ph__menu__button"/>
    <w:basedOn w:val="a0"/>
    <w:rsid w:val="003A1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8">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Normal (Web)"/>
    <w:basedOn w:val="a"/>
    <w:rsid w:val="00D742F0"/>
    <w:pPr>
      <w:spacing w:before="100" w:beforeAutospacing="1" w:after="100" w:afterAutospacing="1"/>
    </w:pPr>
  </w:style>
  <w:style w:type="character" w:styleId="af">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0CD015233CADF30A96F0ED137B9E26CBC985D436CF2672F7DF64D3EFDF355452BD1A4F9D62D03611Fy9L" TargetMode="External"/><Relationship Id="rId18" Type="http://schemas.openxmlformats.org/officeDocument/2006/relationships/hyperlink" Target="consultantplus://offline/ref=E0CD015233CADF30A96F0ED137B9E26CBC96554264F6672F7DF64D3EFDF355452BD1A4F9D62D02651FyFL" TargetMode="External"/><Relationship Id="rId26" Type="http://schemas.openxmlformats.org/officeDocument/2006/relationships/hyperlink" Target="consultantplus://offline/ref=E0CD015233CADF30A96F10DC21D5BD69BA9A024D64F46C7D20AA4B69A2A353106B91A2AC95690F66F9E7674F1ByEL" TargetMode="External"/><Relationship Id="rId39" Type="http://schemas.openxmlformats.org/officeDocument/2006/relationships/hyperlink" Target="consultantplus://offline/ref=69F768A3DA1A3D3A5269763094995436017CE98809234EF1EFB6906BF68385457B068C3987AA64EE26EC9D0131E29D6ABD6EC5C1CF28E81Fq93FH" TargetMode="External"/><Relationship Id="rId21" Type="http://schemas.openxmlformats.org/officeDocument/2006/relationships/hyperlink" Target="consultantplus://offline/ref=E0CD015233CADF30A96F0ED137B9E26CBC955D4364F5672F7DF64D3EFDF355452BD1A4F9D62D02661FyCL" TargetMode="External"/><Relationship Id="rId34" Type="http://schemas.openxmlformats.org/officeDocument/2006/relationships/hyperlink" Target="consultantplus://offline/ref=6DF60698E54DF84100AB62DA587F7C63FCF49E3E38BB70EA763403323A2E8CB42CAC7FEC5DB19F4FB11E72A054F8ADF92FD2146B4C855367f0H5H" TargetMode="External"/><Relationship Id="rId42" Type="http://schemas.openxmlformats.org/officeDocument/2006/relationships/hyperlink" Target="consultantplus://offline/ref=311DEF86C364F143E33BE0EF7058E44CA5B7AC60B7DAF1DEB916A0505B6B2DC2EB95AF42BF6DA80CCBBC03A748A7F16BAE4DE21C385004BCH3U0J" TargetMode="External"/><Relationship Id="rId47" Type="http://schemas.openxmlformats.org/officeDocument/2006/relationships/hyperlink" Target="consultantplus://offline/ref=B54530EBB66E1EBABEED21F1F8BACDEFC5EFDB84386B377D96537F465CC399481C97A9EB0CB4BE7974C93BB6E7889946AF9417EC5D4368BFi502L" TargetMode="External"/><Relationship Id="rId50" Type="http://schemas.openxmlformats.org/officeDocument/2006/relationships/hyperlink" Target="consultantplus://offline/ref=F9E3A160F1D79E5CEDDC3D5757FBB0314353BD25D73B9CFF4CB1B2DF3097868709BAC412D81760E73F1717C359059FBE99D0C8E927g0PCM"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0CD015233CADF30A96F0ED137B9E26CBC985D436CF2672F7DF64D3EFDF355452BD1A4F9D62D02661Fy0L" TargetMode="External"/><Relationship Id="rId17" Type="http://schemas.openxmlformats.org/officeDocument/2006/relationships/hyperlink" Target="file:///C:\Users\&#1053;&#1072;&#1090;&#1072;&#1083;&#1100;&#1103;\Desktop\&#1084;&#1091;&#1085;&#1080;&#1094;.%20&#1055;&#1088;&#1086;&#1075;&#1088;&#1072;&#1084;&#1084;&#1072;%20&#1086;&#1073;&#1086;&#1088;&#1091;&#1076;&#1086;&#1074;%20+%20&#1083;&#1080;&#1079;&#1080;&#1085;&#1075;.doc" TargetMode="External"/><Relationship Id="rId25" Type="http://schemas.openxmlformats.org/officeDocument/2006/relationships/hyperlink" Target="consultantplus://offline/ref=E0CD015233CADF30A96F0ED137B9E26CBC98584067F3672F7DF64D3EFDF355452BD1A4FC1Dy5L" TargetMode="External"/><Relationship Id="rId33" Type="http://schemas.openxmlformats.org/officeDocument/2006/relationships/hyperlink" Target="consultantplus://offline/ref=5AF4731B4C5D4F46AE72F69836775142DF9CCEA96F84332476BC06E3B63FC166469531BE914ADBAD6BEE2741F82FA738BFC9E3A27114574F4DC7H" TargetMode="External"/><Relationship Id="rId38" Type="http://schemas.openxmlformats.org/officeDocument/2006/relationships/hyperlink" Target="consultantplus://offline/ref=69F768A3DA1A3D3A5269763094995436017CE98809234EF1EFB6906BF68385457B068C3A8EAA6CBF73A39C5D74BF8E6BB76EC7C3D0q233H" TargetMode="External"/><Relationship Id="rId46" Type="http://schemas.openxmlformats.org/officeDocument/2006/relationships/hyperlink" Target="consultantplus://offline/ref=8A26C069326AD4807428B7025231716F8BC116004A3CA38B436A3470875F403B6F4195DD3BF42D34D9C901852962BDF0CA65A1E2450A1716wEy8L" TargetMode="External"/><Relationship Id="rId2" Type="http://schemas.openxmlformats.org/officeDocument/2006/relationships/numbering" Target="numbering.xml"/><Relationship Id="rId16" Type="http://schemas.openxmlformats.org/officeDocument/2006/relationships/hyperlink" Target="file:///C:\Users\&#1053;&#1072;&#1090;&#1072;&#1083;&#1100;&#1103;\Desktop\&#1084;&#1091;&#1085;&#1080;&#1094;.%20&#1055;&#1088;&#1086;&#1075;&#1088;&#1072;&#1084;&#1084;&#1072;%20&#1086;&#1073;&#1086;&#1088;&#1091;&#1076;&#1086;&#1074;%20+%20&#1083;&#1080;&#1079;&#1080;&#1085;&#1075;.doc" TargetMode="External"/><Relationship Id="rId20" Type="http://schemas.openxmlformats.org/officeDocument/2006/relationships/hyperlink" Target="consultantplus://offline/ref=E0CD015233CADF30A96F0ED137B9E26CBC945A4366F0672F7DF64D3EFDF355452BD1A4F9D62D02651FyBL" TargetMode="External"/><Relationship Id="rId29" Type="http://schemas.openxmlformats.org/officeDocument/2006/relationships/hyperlink" Target="consultantplus://offline/ref=E0CD015233CADF30A96F10DC21D5BD69BA9A024D64F46C7D20AA4B69A2A353106B91A2AC95690F66F9E7664C1ByEL" TargetMode="External"/><Relationship Id="rId41" Type="http://schemas.openxmlformats.org/officeDocument/2006/relationships/hyperlink" Target="consultantplus://offline/ref=157C19625EAA93EE8B2BD53E3071B0A395C5D88120C3ABEE04D92ACF11C6CC0F6CE42639D5F3A373C4D3747272F5801C81B3086F44435E64RERAJ" TargetMode="External"/><Relationship Id="rId54" Type="http://schemas.openxmlformats.org/officeDocument/2006/relationships/hyperlink" Target="consultantplus://offline/ref=E0CD015233CADF30A96F10DC21D5BD69BA9A024D62F26A7D25A91663AAFA5F126C9EFDBB92200367F9E76614y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6CC6B46B4787D015998FB0B1BD5F30087C399A842E90E4BD7DB9F6D819EC7150F37470012A8C73727355X1UDF" TargetMode="External"/><Relationship Id="rId24" Type="http://schemas.openxmlformats.org/officeDocument/2006/relationships/hyperlink" Target="consultantplus://offline/ref=E0CD015233CADF30A96F0ED137B9E26CBC995E4963F5672F7DF64D3EFDF355452BD1A4F9D62D016F1FyFL" TargetMode="External"/><Relationship Id="rId32" Type="http://schemas.openxmlformats.org/officeDocument/2006/relationships/hyperlink" Target="consultantplus://offline/ref=BDC7D6DE88DD1ECBC8FC204D4711B3EDA62392495D3A3D2345D4828C5927807212FAC8D66BB2B055F8CB41U2WAI" TargetMode="External"/><Relationship Id="rId37" Type="http://schemas.openxmlformats.org/officeDocument/2006/relationships/hyperlink" Target="consultantplus://offline/ref=50FFFF56A2583711D5C5BCFF940EA02AF40043984EAA64C0A3EF18FB2F8927B3000460DA8ABC6E2EDE5683CCEA6BCB70480A862EF1F30F1EKF3AH" TargetMode="External"/><Relationship Id="rId40" Type="http://schemas.openxmlformats.org/officeDocument/2006/relationships/hyperlink" Target="consultantplus://offline/ref=157C19625EAA93EE8B2BD53E3071B0A395C5D88120C3ABEE04D92ACF11C6CC0F6CE42639D5F3A373C4D3747272F5801C81B3086F44435E64RERAJ" TargetMode="External"/><Relationship Id="rId45" Type="http://schemas.openxmlformats.org/officeDocument/2006/relationships/hyperlink" Target="consultantplus://offline/ref=0B2403E5D035F92393299D9FF7998ECBBF6550718F80B0B0736D75210DDFF05F202B21DFCE711345CD4357346E57B323FC154CCCE1C0202EL3e9L" TargetMode="External"/><Relationship Id="rId53" Type="http://schemas.openxmlformats.org/officeDocument/2006/relationships/hyperlink" Target="file:///C:\Users\&#1053;&#1072;&#1090;&#1072;&#1083;&#1100;&#1103;\Desktop\&#1084;&#1091;&#1085;&#1080;&#1094;.%20&#1055;&#1088;&#1086;&#1075;&#1088;&#1072;&#1084;&#1084;&#1072;%20&#1086;&#1073;&#1086;&#1088;&#1091;&#1076;&#1086;&#1074;%20+%20&#1083;&#1080;&#1079;&#1080;&#1085;&#1075;.doc" TargetMode="External"/><Relationship Id="rId5" Type="http://schemas.openxmlformats.org/officeDocument/2006/relationships/settings" Target="settings.xml"/><Relationship Id="rId15" Type="http://schemas.openxmlformats.org/officeDocument/2006/relationships/hyperlink" Target="consultantplus://offline/ref=D66CC6B46B4787D015998FB0B1BD5730087C399A862090E6B97DB9F6D819EC7150F37470012A8C73727353X1U6F" TargetMode="External"/><Relationship Id="rId23" Type="http://schemas.openxmlformats.org/officeDocument/2006/relationships/hyperlink" Target="consultantplus://offline/ref=E0CD015233CADF30A96F0ED137B9E26CBC94554963FF672F7DF64D3EFDF355452BD1A4F9D62D02661Fy1L" TargetMode="External"/><Relationship Id="rId28" Type="http://schemas.openxmlformats.org/officeDocument/2006/relationships/hyperlink" Target="consultantplus://offline/ref=E0CD015233CADF30A96F10DC21D5BD69BA9A024D64F46C7D20AA4B69A2A353106B91A2AC95690F66F9E7674F1ByEL" TargetMode="External"/><Relationship Id="rId36" Type="http://schemas.openxmlformats.org/officeDocument/2006/relationships/hyperlink" Target="consultantplus://offline/ref=3460C4241E0B83540DF29C7C382D47CE055502518ED2033D2D1EBAF677C4CEB311C3EAD3B929A67281AEC115183F781A105890B63CB9B0EDsDz7H" TargetMode="External"/><Relationship Id="rId49" Type="http://schemas.openxmlformats.org/officeDocument/2006/relationships/hyperlink" Target="consultantplus://offline/ref=B16599962591730E4BE18667DDBAF0D9794FCB04D6B427133C8C781C9C93A238F5D3A4547CB8CB2BB379FF56BE3BEC3F0AFA80564A2F4A4E496DL" TargetMode="External"/><Relationship Id="rId57" Type="http://schemas.openxmlformats.org/officeDocument/2006/relationships/theme" Target="theme/theme1.xml"/><Relationship Id="rId10" Type="http://schemas.openxmlformats.org/officeDocument/2006/relationships/hyperlink" Target="consultantplus://offline/ref=D66CC6B46B4787D0159991BDA7D100350E736E9087229CB4E622E2AB8F10E62617BC2D3245278D72X7UBF" TargetMode="External"/><Relationship Id="rId19" Type="http://schemas.openxmlformats.org/officeDocument/2006/relationships/hyperlink" Target="consultantplus://offline/ref=E0CD015233CADF30A96F0ED137B9E26CBC96554264F6672F7DF64D3EFDF355452BD1A4F9D62D026E1Fy8L" TargetMode="External"/><Relationship Id="rId31" Type="http://schemas.openxmlformats.org/officeDocument/2006/relationships/hyperlink" Target="consultantplus://offline/ref=BDC7D6DE88DD1ECBC8FC204D4711B3EDA62392495D3A3D2345D4828C5927807212FAC8D66BB2B055F8C84EU2W7I" TargetMode="External"/><Relationship Id="rId44" Type="http://schemas.openxmlformats.org/officeDocument/2006/relationships/hyperlink" Target="consultantplus://offline/ref=24F04F0A29323C7E0556F8794C4ECE86AE63E1F962FD3B32F5F4655420ACC9D4215486063F63E612422A7710CB86C788785B195EQ709K" TargetMode="External"/><Relationship Id="rId52" Type="http://schemas.openxmlformats.org/officeDocument/2006/relationships/hyperlink" Target="file:///C:\Users\&#1053;&#1072;&#1090;&#1072;&#1083;&#1100;&#1103;\Desktop\&#1084;&#1091;&#1085;&#1080;&#1094;.%20&#1055;&#1088;&#1086;&#1075;&#1088;&#1072;&#1084;&#1084;&#1072;%20&#1086;&#1073;&#1086;&#1088;&#1091;&#1076;&#1086;&#1074;%20+%20&#1083;&#1080;&#1079;&#1080;&#1085;&#1075;.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CD015233CADF30A96F10DC21D5BD69BA9A024D64F46E7F28A74B69A2A353106B91A2AC95690F66F9E7664A1ByCL" TargetMode="External"/><Relationship Id="rId22" Type="http://schemas.openxmlformats.org/officeDocument/2006/relationships/hyperlink" Target="consultantplus://offline/ref=E0CD015233CADF30A96F0ED137B9E26CBB96544566FC3A2575AF413CFAFC0A522C98A8F8D62D0316y2L" TargetMode="External"/><Relationship Id="rId27" Type="http://schemas.openxmlformats.org/officeDocument/2006/relationships/hyperlink" Target="consultantplus://offline/ref=E0CD015233CADF30A96F10DC21D5BD69BA9A024D64F46C7D20AA4B69A2A353106B91A2AC95690F66F9E7674F1ByEL" TargetMode="External"/><Relationship Id="rId30" Type="http://schemas.openxmlformats.org/officeDocument/2006/relationships/hyperlink" Target="consultantplus://offline/ref=E0CD015233CADF30A96F10DC21D5BD69BA9A024D62F26A7D25A91663AAFA5F126C9EFDBB92200367F9E76614yBL" TargetMode="External"/><Relationship Id="rId35" Type="http://schemas.openxmlformats.org/officeDocument/2006/relationships/hyperlink" Target="consultantplus://offline/ref=3460C4241E0B83540DF29C7C382D47CE055502518ED2033D2D1EBAF677C4CEB311C3EAD3B929A67287AEC115183F781A105890B63CB9B0EDsDz7H" TargetMode="External"/><Relationship Id="rId43" Type="http://schemas.openxmlformats.org/officeDocument/2006/relationships/hyperlink" Target="consultantplus://offline/ref=7B4703046FD94D29ABC4C8F8BFF29A72DAB69D44F702DD1230B78EE2206E6000D0036A11D6DF0730A6976A2FEB21929D47F4DDD2B7F9810AU4R7K" TargetMode="External"/><Relationship Id="rId48" Type="http://schemas.openxmlformats.org/officeDocument/2006/relationships/hyperlink" Target="consultantplus://offline/ref=B16599962591730E4BE18667DDBAF0D9794FCB04D6B427133C8C781C9C93A238F5D3A4547CB8CB2BB379FF56BE3BEC3F0AFA80564A2F4A4E496DL"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8A6C0F9D8632DF37F2C4C16E03EA811853F7D93AD29BB1452B80A5ADBDDBD6E4A8F61DD01F9BECE1159D4BE6112A4100CA1A36E0C29F84AFHFR6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CF3EB-09D3-4656-8378-14EB811F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11548</Words>
  <Characters>98105</Characters>
  <Application>Microsoft Office Word</Application>
  <DocSecurity>0</DocSecurity>
  <Lines>817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2020-01-23T09:03:00Z</cp:lastPrinted>
  <dcterms:created xsi:type="dcterms:W3CDTF">2020-01-23T09:04:00Z</dcterms:created>
  <dcterms:modified xsi:type="dcterms:W3CDTF">2020-01-23T09:04:00Z</dcterms:modified>
</cp:coreProperties>
</file>