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5F" w:rsidRPr="00240D07" w:rsidRDefault="0034705F" w:rsidP="0066383A">
      <w:pPr>
        <w:jc w:val="center"/>
        <w:rPr>
          <w:b/>
          <w:sz w:val="31"/>
          <w:szCs w:val="31"/>
        </w:rPr>
      </w:pPr>
      <w:r w:rsidRPr="00240D07">
        <w:rPr>
          <w:b/>
          <w:sz w:val="31"/>
          <w:szCs w:val="31"/>
        </w:rPr>
        <w:t>ДОКЛАД</w:t>
      </w:r>
    </w:p>
    <w:p w:rsidR="0034705F" w:rsidRPr="00240D07" w:rsidRDefault="0034705F" w:rsidP="0066383A">
      <w:pPr>
        <w:jc w:val="center"/>
        <w:rPr>
          <w:b/>
          <w:sz w:val="31"/>
          <w:szCs w:val="31"/>
        </w:rPr>
      </w:pPr>
      <w:r w:rsidRPr="00240D07">
        <w:rPr>
          <w:b/>
          <w:sz w:val="31"/>
          <w:szCs w:val="31"/>
        </w:rPr>
        <w:t>главы местного самоуправления</w:t>
      </w:r>
    </w:p>
    <w:p w:rsidR="0034705F" w:rsidRPr="00240D07" w:rsidRDefault="0034705F" w:rsidP="0066383A">
      <w:pPr>
        <w:jc w:val="center"/>
        <w:rPr>
          <w:b/>
          <w:sz w:val="31"/>
          <w:szCs w:val="31"/>
        </w:rPr>
      </w:pPr>
      <w:r w:rsidRPr="00240D07">
        <w:rPr>
          <w:b/>
          <w:sz w:val="31"/>
          <w:szCs w:val="31"/>
        </w:rPr>
        <w:t>городского округа город Шахунья Нижегородской области</w:t>
      </w:r>
    </w:p>
    <w:p w:rsidR="0034705F" w:rsidRPr="00240D07" w:rsidRDefault="0034705F" w:rsidP="0066383A">
      <w:pPr>
        <w:jc w:val="center"/>
        <w:rPr>
          <w:b/>
          <w:sz w:val="31"/>
          <w:szCs w:val="31"/>
        </w:rPr>
      </w:pPr>
      <w:r w:rsidRPr="00240D07">
        <w:rPr>
          <w:b/>
          <w:sz w:val="31"/>
          <w:szCs w:val="31"/>
        </w:rPr>
        <w:t>Романа Вячеславовича Кошелева</w:t>
      </w:r>
    </w:p>
    <w:p w:rsidR="0034705F" w:rsidRPr="00240D07" w:rsidRDefault="0034705F" w:rsidP="0066383A">
      <w:pPr>
        <w:jc w:val="center"/>
        <w:rPr>
          <w:b/>
          <w:sz w:val="31"/>
          <w:szCs w:val="31"/>
        </w:rPr>
      </w:pPr>
      <w:r w:rsidRPr="00240D07">
        <w:rPr>
          <w:b/>
          <w:sz w:val="31"/>
          <w:szCs w:val="31"/>
        </w:rPr>
        <w:t>о достигнутых значениях показателей для оценки эффективности</w:t>
      </w:r>
    </w:p>
    <w:p w:rsidR="0034705F" w:rsidRPr="00240D07" w:rsidRDefault="0034705F" w:rsidP="0066383A">
      <w:pPr>
        <w:jc w:val="center"/>
        <w:rPr>
          <w:b/>
          <w:sz w:val="31"/>
          <w:szCs w:val="31"/>
        </w:rPr>
      </w:pPr>
      <w:r w:rsidRPr="00240D07">
        <w:rPr>
          <w:b/>
          <w:sz w:val="31"/>
          <w:szCs w:val="31"/>
        </w:rPr>
        <w:t>деятельности органов местного самоуправления за 201</w:t>
      </w:r>
      <w:r w:rsidR="00725D94" w:rsidRPr="00240D07">
        <w:rPr>
          <w:b/>
          <w:sz w:val="31"/>
          <w:szCs w:val="31"/>
        </w:rPr>
        <w:t>9</w:t>
      </w:r>
      <w:r w:rsidRPr="00240D07">
        <w:rPr>
          <w:b/>
          <w:sz w:val="31"/>
          <w:szCs w:val="31"/>
        </w:rPr>
        <w:t xml:space="preserve"> год</w:t>
      </w:r>
    </w:p>
    <w:p w:rsidR="0034705F" w:rsidRPr="00240D07" w:rsidRDefault="0034705F" w:rsidP="0066383A">
      <w:pPr>
        <w:jc w:val="center"/>
        <w:rPr>
          <w:b/>
          <w:sz w:val="31"/>
          <w:szCs w:val="31"/>
        </w:rPr>
      </w:pPr>
      <w:r w:rsidRPr="00240D07">
        <w:rPr>
          <w:b/>
          <w:sz w:val="31"/>
          <w:szCs w:val="31"/>
        </w:rPr>
        <w:t xml:space="preserve">и их планируемых </w:t>
      </w:r>
      <w:proofErr w:type="gramStart"/>
      <w:r w:rsidRPr="00240D07">
        <w:rPr>
          <w:b/>
          <w:sz w:val="31"/>
          <w:szCs w:val="31"/>
        </w:rPr>
        <w:t>значениях</w:t>
      </w:r>
      <w:proofErr w:type="gramEnd"/>
      <w:r w:rsidRPr="00240D07">
        <w:rPr>
          <w:b/>
          <w:sz w:val="31"/>
          <w:szCs w:val="31"/>
        </w:rPr>
        <w:t xml:space="preserve"> на 3-летний период</w:t>
      </w:r>
    </w:p>
    <w:p w:rsidR="0034705F" w:rsidRDefault="0034705F" w:rsidP="0066383A">
      <w:pPr>
        <w:ind w:firstLine="709"/>
        <w:jc w:val="both"/>
        <w:rPr>
          <w:sz w:val="28"/>
          <w:szCs w:val="28"/>
        </w:rPr>
      </w:pPr>
    </w:p>
    <w:p w:rsidR="0034705F" w:rsidRPr="00A82342" w:rsidRDefault="0034705F" w:rsidP="0066383A">
      <w:pPr>
        <w:ind w:firstLine="709"/>
        <w:jc w:val="both"/>
        <w:rPr>
          <w:sz w:val="27"/>
          <w:szCs w:val="27"/>
        </w:rPr>
      </w:pPr>
      <w:r w:rsidRPr="00A82342">
        <w:rPr>
          <w:sz w:val="27"/>
          <w:szCs w:val="27"/>
        </w:rPr>
        <w:t xml:space="preserve">Городской округ город Шахунья  расположен в северо-восточной части Нижегородской области и граничит с Костромской областью на севере, с Кировской областью – на севере и юго-востоке. Городской округ граничит с районами Нижегородской области: на востоке – с </w:t>
      </w:r>
      <w:proofErr w:type="spellStart"/>
      <w:r w:rsidRPr="00A82342">
        <w:rPr>
          <w:sz w:val="27"/>
          <w:szCs w:val="27"/>
        </w:rPr>
        <w:t>Тоншаевским</w:t>
      </w:r>
      <w:proofErr w:type="spellEnd"/>
      <w:r w:rsidRPr="00A82342">
        <w:rPr>
          <w:sz w:val="27"/>
          <w:szCs w:val="27"/>
        </w:rPr>
        <w:t xml:space="preserve"> районом, на юге – с Тонкинским районом, на юго-западе – с </w:t>
      </w:r>
      <w:proofErr w:type="spellStart"/>
      <w:r w:rsidRPr="00A82342">
        <w:rPr>
          <w:sz w:val="27"/>
          <w:szCs w:val="27"/>
        </w:rPr>
        <w:t>Уренским</w:t>
      </w:r>
      <w:proofErr w:type="spellEnd"/>
      <w:r w:rsidRPr="00A82342">
        <w:rPr>
          <w:sz w:val="27"/>
          <w:szCs w:val="27"/>
        </w:rPr>
        <w:t xml:space="preserve"> районом, на западе – с Ветлужским районом.</w:t>
      </w:r>
    </w:p>
    <w:p w:rsidR="0034705F" w:rsidRPr="00A82342" w:rsidRDefault="0034705F" w:rsidP="0066383A">
      <w:pPr>
        <w:pStyle w:val="2"/>
        <w:ind w:firstLine="709"/>
        <w:rPr>
          <w:sz w:val="27"/>
          <w:szCs w:val="27"/>
        </w:rPr>
      </w:pPr>
      <w:r w:rsidRPr="00A82342">
        <w:rPr>
          <w:sz w:val="27"/>
          <w:szCs w:val="27"/>
        </w:rPr>
        <w:t xml:space="preserve">Общая площадь городского округа город Шахунья – 258,825 тыс. га (3,4 % от площади области). Лесами занято 170 тыс. га – 65,7 % всей территории округа. </w:t>
      </w:r>
    </w:p>
    <w:p w:rsidR="0034705F" w:rsidRPr="00A82342" w:rsidRDefault="00A43BDA" w:rsidP="0066383A">
      <w:pPr>
        <w:pStyle w:val="2"/>
        <w:ind w:firstLine="709"/>
        <w:rPr>
          <w:sz w:val="27"/>
          <w:szCs w:val="27"/>
        </w:rPr>
      </w:pPr>
      <w:r>
        <w:rPr>
          <w:sz w:val="27"/>
          <w:szCs w:val="27"/>
          <w:lang w:val="ru-RU"/>
        </w:rPr>
        <w:t>Среднегодовая ч</w:t>
      </w:r>
      <w:proofErr w:type="spellStart"/>
      <w:r w:rsidR="0034705F" w:rsidRPr="00A82342">
        <w:rPr>
          <w:sz w:val="27"/>
          <w:szCs w:val="27"/>
        </w:rPr>
        <w:t>исленность</w:t>
      </w:r>
      <w:proofErr w:type="spellEnd"/>
      <w:r w:rsidR="0034705F" w:rsidRPr="00A82342">
        <w:rPr>
          <w:sz w:val="27"/>
          <w:szCs w:val="27"/>
        </w:rPr>
        <w:t xml:space="preserve"> населения </w:t>
      </w:r>
      <w:r>
        <w:rPr>
          <w:sz w:val="27"/>
          <w:szCs w:val="27"/>
          <w:lang w:val="ru-RU"/>
        </w:rPr>
        <w:t xml:space="preserve">по итогам 2019 года </w:t>
      </w:r>
      <w:proofErr w:type="spellStart"/>
      <w:r w:rsidR="0034705F" w:rsidRPr="00A82342">
        <w:rPr>
          <w:sz w:val="27"/>
          <w:szCs w:val="27"/>
        </w:rPr>
        <w:t>состав</w:t>
      </w:r>
      <w:r>
        <w:rPr>
          <w:sz w:val="27"/>
          <w:szCs w:val="27"/>
          <w:lang w:val="ru-RU"/>
        </w:rPr>
        <w:t>и</w:t>
      </w:r>
      <w:proofErr w:type="spellEnd"/>
      <w:r w:rsidR="0034705F" w:rsidRPr="00A82342">
        <w:rPr>
          <w:sz w:val="27"/>
          <w:szCs w:val="27"/>
        </w:rPr>
        <w:t>л</w:t>
      </w:r>
      <w:r>
        <w:rPr>
          <w:sz w:val="27"/>
          <w:szCs w:val="27"/>
          <w:lang w:val="ru-RU"/>
        </w:rPr>
        <w:t>а 35</w:t>
      </w:r>
      <w:r w:rsidR="0034705F">
        <w:rPr>
          <w:sz w:val="27"/>
          <w:szCs w:val="27"/>
          <w:lang w:val="ru-RU"/>
        </w:rPr>
        <w:t> </w:t>
      </w:r>
      <w:r>
        <w:rPr>
          <w:sz w:val="27"/>
          <w:szCs w:val="27"/>
          <w:lang w:val="ru-RU"/>
        </w:rPr>
        <w:t>079</w:t>
      </w:r>
      <w:r w:rsidR="0034705F" w:rsidRPr="004667C5">
        <w:rPr>
          <w:sz w:val="27"/>
          <w:szCs w:val="27"/>
        </w:rPr>
        <w:t> чел</w:t>
      </w:r>
      <w:r>
        <w:rPr>
          <w:sz w:val="27"/>
          <w:szCs w:val="27"/>
          <w:lang w:val="ru-RU"/>
        </w:rPr>
        <w:t>овек</w:t>
      </w:r>
      <w:r w:rsidR="003655EF">
        <w:rPr>
          <w:sz w:val="27"/>
          <w:szCs w:val="27"/>
          <w:lang w:val="ru-RU"/>
        </w:rPr>
        <w:t>.</w:t>
      </w:r>
      <w:r w:rsidR="0034705F" w:rsidRPr="00A82342">
        <w:rPr>
          <w:sz w:val="27"/>
          <w:szCs w:val="27"/>
        </w:rPr>
        <w:t xml:space="preserve"> </w:t>
      </w:r>
    </w:p>
    <w:p w:rsidR="0034705F" w:rsidRPr="00A82342" w:rsidRDefault="0034705F" w:rsidP="0066383A">
      <w:pPr>
        <w:ind w:firstLine="540"/>
        <w:jc w:val="both"/>
        <w:rPr>
          <w:sz w:val="27"/>
          <w:szCs w:val="27"/>
        </w:rPr>
      </w:pPr>
      <w:r w:rsidRPr="00A82342">
        <w:rPr>
          <w:sz w:val="27"/>
          <w:szCs w:val="27"/>
        </w:rPr>
        <w:t xml:space="preserve">На территории городского округа расположено 139 населенных пунктов.  Административный центр округа - город Шахунья. </w:t>
      </w:r>
    </w:p>
    <w:p w:rsidR="0034705F" w:rsidRPr="00A82342" w:rsidRDefault="0034705F" w:rsidP="0066383A">
      <w:pPr>
        <w:pStyle w:val="a5"/>
        <w:spacing w:before="0" w:beforeAutospacing="0" w:after="0" w:afterAutospacing="0"/>
        <w:ind w:firstLine="600"/>
        <w:jc w:val="both"/>
        <w:rPr>
          <w:color w:val="000000"/>
          <w:sz w:val="27"/>
          <w:szCs w:val="27"/>
        </w:rPr>
      </w:pPr>
      <w:r w:rsidRPr="00A82342">
        <w:rPr>
          <w:sz w:val="27"/>
          <w:szCs w:val="27"/>
        </w:rPr>
        <w:t xml:space="preserve">Городской округ город Шахунья инвестиционно привлекателен. </w:t>
      </w:r>
      <w:proofErr w:type="gramStart"/>
      <w:r w:rsidRPr="00A82342">
        <w:rPr>
          <w:color w:val="000000"/>
          <w:sz w:val="27"/>
          <w:szCs w:val="27"/>
        </w:rPr>
        <w:t>В городском округе разв</w:t>
      </w:r>
      <w:r>
        <w:rPr>
          <w:color w:val="000000"/>
          <w:sz w:val="27"/>
          <w:szCs w:val="27"/>
        </w:rPr>
        <w:t>едано 32 торфяных месторождения</w:t>
      </w:r>
      <w:r w:rsidRPr="00A82342">
        <w:rPr>
          <w:color w:val="000000"/>
          <w:sz w:val="27"/>
          <w:szCs w:val="27"/>
        </w:rPr>
        <w:t xml:space="preserve"> площадью</w:t>
      </w:r>
      <w:r>
        <w:rPr>
          <w:color w:val="000000"/>
          <w:sz w:val="27"/>
          <w:szCs w:val="27"/>
        </w:rPr>
        <w:t>,</w:t>
      </w:r>
      <w:r w:rsidRPr="00A82342">
        <w:rPr>
          <w:color w:val="000000"/>
          <w:sz w:val="27"/>
          <w:szCs w:val="27"/>
        </w:rPr>
        <w:t xml:space="preserve"> в границах промышленной залежи каждого</w:t>
      </w:r>
      <w:r>
        <w:rPr>
          <w:color w:val="000000"/>
          <w:sz w:val="27"/>
          <w:szCs w:val="27"/>
        </w:rPr>
        <w:t>,</w:t>
      </w:r>
      <w:r w:rsidRPr="00A82342">
        <w:rPr>
          <w:color w:val="000000"/>
          <w:sz w:val="27"/>
          <w:szCs w:val="27"/>
        </w:rPr>
        <w:t xml:space="preserve"> более </w:t>
      </w:r>
      <w:smartTag w:uri="urn:schemas-microsoft-com:office:smarttags" w:element="metricconverter">
        <w:smartTagPr>
          <w:attr w:name="ProductID" w:val="10 гектар"/>
        </w:smartTagPr>
        <w:r w:rsidRPr="00A82342">
          <w:rPr>
            <w:color w:val="000000"/>
            <w:sz w:val="27"/>
            <w:szCs w:val="27"/>
          </w:rPr>
          <w:t>10 гектар</w:t>
        </w:r>
      </w:smartTag>
      <w:r w:rsidRPr="00A82342">
        <w:rPr>
          <w:color w:val="000000"/>
          <w:sz w:val="27"/>
          <w:szCs w:val="27"/>
        </w:rPr>
        <w:t>.</w:t>
      </w:r>
      <w:proofErr w:type="gramEnd"/>
      <w:r w:rsidRPr="00A82342">
        <w:rPr>
          <w:color w:val="000000"/>
          <w:sz w:val="27"/>
          <w:szCs w:val="27"/>
        </w:rPr>
        <w:t xml:space="preserve"> Общая площадь их составляет </w:t>
      </w:r>
      <w:smartTag w:uri="urn:schemas-microsoft-com:office:smarttags" w:element="metricconverter">
        <w:smartTagPr>
          <w:attr w:name="ProductID" w:val="4486 гектар"/>
        </w:smartTagPr>
        <w:r w:rsidRPr="00A82342">
          <w:rPr>
            <w:color w:val="000000"/>
            <w:sz w:val="27"/>
            <w:szCs w:val="27"/>
          </w:rPr>
          <w:t>4486 гектар</w:t>
        </w:r>
      </w:smartTag>
      <w:r w:rsidRPr="00A82342">
        <w:rPr>
          <w:color w:val="000000"/>
          <w:sz w:val="27"/>
          <w:szCs w:val="27"/>
        </w:rPr>
        <w:t>, с запасом воздушно-сухого торфа 13 200 000 тонн. К промышленному торфяному фонду относятся торфяные месторождения «Казанское» и «Сибирское», которые в настоящее время не используются. Также на территории городского округа город Шахунья есть залежи строительной глины.</w:t>
      </w:r>
    </w:p>
    <w:p w:rsidR="0034705F" w:rsidRPr="00A82342" w:rsidRDefault="0034705F" w:rsidP="0066383A">
      <w:pPr>
        <w:ind w:firstLine="600"/>
        <w:jc w:val="both"/>
        <w:rPr>
          <w:sz w:val="27"/>
          <w:szCs w:val="27"/>
        </w:rPr>
      </w:pPr>
      <w:r w:rsidRPr="00A82342">
        <w:rPr>
          <w:sz w:val="27"/>
          <w:szCs w:val="27"/>
        </w:rPr>
        <w:t>Основное богатство городского округа город Шахунья – лес. Все леса, расположенные на территории городского округа город Шахунья переданы в долгосрочную аренду. После передачи лесов в долгосрочную аренду администрация городского округа город Шахунья рассчитывает на достижение баланса в области лесопользования и воспроизводства лесов.</w:t>
      </w:r>
    </w:p>
    <w:p w:rsidR="0034705F" w:rsidRPr="00A82342" w:rsidRDefault="0034705F" w:rsidP="0066383A">
      <w:pPr>
        <w:pStyle w:val="a3"/>
        <w:spacing w:after="0"/>
        <w:ind w:firstLine="600"/>
        <w:jc w:val="both"/>
        <w:rPr>
          <w:sz w:val="27"/>
          <w:szCs w:val="27"/>
        </w:rPr>
      </w:pPr>
      <w:r w:rsidRPr="00A82342">
        <w:rPr>
          <w:sz w:val="27"/>
          <w:szCs w:val="27"/>
        </w:rPr>
        <w:t>Также, отличительными особенностями с точки зрения инвестиционной привлекательности для городского округа город Шахунья являются:</w:t>
      </w:r>
    </w:p>
    <w:p w:rsidR="0034705F" w:rsidRPr="00A82342" w:rsidRDefault="0034705F" w:rsidP="0066383A">
      <w:pPr>
        <w:numPr>
          <w:ilvl w:val="0"/>
          <w:numId w:val="1"/>
        </w:numPr>
        <w:tabs>
          <w:tab w:val="clear" w:pos="360"/>
          <w:tab w:val="num" w:pos="600"/>
          <w:tab w:val="left" w:pos="960"/>
        </w:tabs>
        <w:autoSpaceDE w:val="0"/>
        <w:autoSpaceDN w:val="0"/>
        <w:ind w:left="0" w:firstLine="600"/>
        <w:jc w:val="both"/>
        <w:rPr>
          <w:sz w:val="27"/>
          <w:szCs w:val="27"/>
        </w:rPr>
      </w:pPr>
      <w:r w:rsidRPr="00A82342">
        <w:rPr>
          <w:sz w:val="27"/>
          <w:szCs w:val="27"/>
        </w:rPr>
        <w:t>наличие развитой транспортной инфраструктур</w:t>
      </w:r>
      <w:r>
        <w:rPr>
          <w:sz w:val="27"/>
          <w:szCs w:val="27"/>
        </w:rPr>
        <w:t>ы</w:t>
      </w:r>
      <w:r w:rsidRPr="00A82342">
        <w:rPr>
          <w:sz w:val="27"/>
          <w:szCs w:val="27"/>
        </w:rPr>
        <w:t xml:space="preserve">: </w:t>
      </w:r>
      <w:r>
        <w:rPr>
          <w:sz w:val="27"/>
          <w:szCs w:val="27"/>
        </w:rPr>
        <w:t>железнодорожное</w:t>
      </w:r>
      <w:r w:rsidRPr="00A82342">
        <w:rPr>
          <w:sz w:val="27"/>
          <w:szCs w:val="27"/>
        </w:rPr>
        <w:t xml:space="preserve"> предприятий</w:t>
      </w:r>
      <w:r>
        <w:rPr>
          <w:sz w:val="27"/>
          <w:szCs w:val="27"/>
        </w:rPr>
        <w:t xml:space="preserve"> и</w:t>
      </w:r>
      <w:r w:rsidRPr="00A82342">
        <w:rPr>
          <w:sz w:val="27"/>
          <w:szCs w:val="27"/>
        </w:rPr>
        <w:t xml:space="preserve"> автомобильное сообщение;</w:t>
      </w:r>
    </w:p>
    <w:p w:rsidR="0034705F" w:rsidRPr="00A82342" w:rsidRDefault="0034705F" w:rsidP="0066383A">
      <w:pPr>
        <w:numPr>
          <w:ilvl w:val="0"/>
          <w:numId w:val="1"/>
        </w:numPr>
        <w:tabs>
          <w:tab w:val="clear" w:pos="360"/>
          <w:tab w:val="num" w:pos="600"/>
          <w:tab w:val="left" w:pos="960"/>
        </w:tabs>
        <w:autoSpaceDE w:val="0"/>
        <w:autoSpaceDN w:val="0"/>
        <w:ind w:left="0" w:firstLine="600"/>
        <w:jc w:val="both"/>
        <w:rPr>
          <w:sz w:val="27"/>
          <w:szCs w:val="27"/>
        </w:rPr>
      </w:pPr>
      <w:r w:rsidRPr="00A82342">
        <w:rPr>
          <w:sz w:val="27"/>
          <w:szCs w:val="27"/>
        </w:rPr>
        <w:t>наличие свободных трудовых ресурсов;</w:t>
      </w:r>
    </w:p>
    <w:p w:rsidR="0034705F" w:rsidRPr="00A82342" w:rsidRDefault="0034705F" w:rsidP="0066383A">
      <w:pPr>
        <w:numPr>
          <w:ilvl w:val="0"/>
          <w:numId w:val="1"/>
        </w:numPr>
        <w:tabs>
          <w:tab w:val="clear" w:pos="360"/>
          <w:tab w:val="num" w:pos="600"/>
          <w:tab w:val="left" w:pos="960"/>
        </w:tabs>
        <w:autoSpaceDE w:val="0"/>
        <w:autoSpaceDN w:val="0"/>
        <w:ind w:left="0" w:firstLine="600"/>
        <w:jc w:val="both"/>
        <w:rPr>
          <w:sz w:val="27"/>
          <w:szCs w:val="27"/>
        </w:rPr>
      </w:pPr>
      <w:r w:rsidRPr="00A82342">
        <w:rPr>
          <w:sz w:val="27"/>
          <w:szCs w:val="27"/>
        </w:rPr>
        <w:t xml:space="preserve">наличие свободных </w:t>
      </w:r>
      <w:r>
        <w:rPr>
          <w:sz w:val="27"/>
          <w:szCs w:val="27"/>
        </w:rPr>
        <w:t>инвестиционных</w:t>
      </w:r>
      <w:r w:rsidRPr="00A82342">
        <w:rPr>
          <w:sz w:val="27"/>
          <w:szCs w:val="27"/>
        </w:rPr>
        <w:t xml:space="preserve"> площадок;</w:t>
      </w:r>
    </w:p>
    <w:p w:rsidR="0034705F" w:rsidRPr="00A82342" w:rsidRDefault="0034705F" w:rsidP="0066383A">
      <w:pPr>
        <w:numPr>
          <w:ilvl w:val="0"/>
          <w:numId w:val="1"/>
        </w:numPr>
        <w:tabs>
          <w:tab w:val="clear" w:pos="360"/>
          <w:tab w:val="num" w:pos="600"/>
          <w:tab w:val="left" w:pos="960"/>
        </w:tabs>
        <w:autoSpaceDE w:val="0"/>
        <w:autoSpaceDN w:val="0"/>
        <w:ind w:left="0" w:firstLine="600"/>
        <w:jc w:val="both"/>
        <w:rPr>
          <w:sz w:val="27"/>
          <w:szCs w:val="27"/>
        </w:rPr>
      </w:pPr>
      <w:r w:rsidRPr="00A82342">
        <w:rPr>
          <w:sz w:val="27"/>
          <w:szCs w:val="27"/>
        </w:rPr>
        <w:t>имеется структура поддержки предпринимательства Автономная некоммерческая организация «</w:t>
      </w:r>
      <w:proofErr w:type="spellStart"/>
      <w:r w:rsidRPr="00A82342">
        <w:rPr>
          <w:sz w:val="27"/>
          <w:szCs w:val="27"/>
        </w:rPr>
        <w:t>Шахунский</w:t>
      </w:r>
      <w:proofErr w:type="spellEnd"/>
      <w:r w:rsidRPr="00A82342">
        <w:rPr>
          <w:sz w:val="27"/>
          <w:szCs w:val="27"/>
        </w:rPr>
        <w:t xml:space="preserve"> центр развития бизнеса»</w:t>
      </w:r>
      <w:r w:rsidR="009F16D5">
        <w:rPr>
          <w:sz w:val="27"/>
          <w:szCs w:val="27"/>
        </w:rPr>
        <w:t>.</w:t>
      </w:r>
    </w:p>
    <w:p w:rsidR="0034705F" w:rsidRPr="007A35E2" w:rsidRDefault="0034705F" w:rsidP="0066383A">
      <w:pPr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За 201</w:t>
      </w:r>
      <w:r w:rsidR="0031693C" w:rsidRPr="0031693C">
        <w:rPr>
          <w:rFonts w:eastAsia="Calibri"/>
          <w:sz w:val="27"/>
          <w:szCs w:val="27"/>
        </w:rPr>
        <w:t>9</w:t>
      </w:r>
      <w:r>
        <w:rPr>
          <w:rFonts w:eastAsia="Calibri"/>
          <w:sz w:val="27"/>
          <w:szCs w:val="27"/>
        </w:rPr>
        <w:t xml:space="preserve"> год п</w:t>
      </w:r>
      <w:r w:rsidRPr="00A82342">
        <w:rPr>
          <w:rFonts w:eastAsia="Calibri"/>
          <w:sz w:val="27"/>
          <w:szCs w:val="27"/>
        </w:rPr>
        <w:t xml:space="preserve">редприятиями и организациями городского округа город  Шахунья отгружено товаров собственного производства, выполнено работ и </w:t>
      </w:r>
      <w:r w:rsidRPr="00A82342">
        <w:rPr>
          <w:rFonts w:eastAsia="Calibri"/>
          <w:sz w:val="27"/>
          <w:szCs w:val="27"/>
        </w:rPr>
        <w:lastRenderedPageBreak/>
        <w:t xml:space="preserve">услуг собственными силами на </w:t>
      </w:r>
      <w:r w:rsidRPr="004667C5">
        <w:rPr>
          <w:rFonts w:eastAsia="Calibri"/>
          <w:sz w:val="27"/>
          <w:szCs w:val="27"/>
        </w:rPr>
        <w:t xml:space="preserve">сумму </w:t>
      </w:r>
      <w:r w:rsidR="00A43BDA">
        <w:rPr>
          <w:rFonts w:eastAsia="Calibri"/>
          <w:sz w:val="27"/>
          <w:szCs w:val="27"/>
        </w:rPr>
        <w:t>6 401</w:t>
      </w:r>
      <w:r>
        <w:rPr>
          <w:rFonts w:eastAsia="Calibri"/>
          <w:sz w:val="27"/>
          <w:szCs w:val="27"/>
        </w:rPr>
        <w:t xml:space="preserve"> млн</w:t>
      </w:r>
      <w:r w:rsidRPr="007A35E2">
        <w:rPr>
          <w:rFonts w:eastAsia="Calibri"/>
          <w:sz w:val="27"/>
          <w:szCs w:val="27"/>
        </w:rPr>
        <w:t xml:space="preserve">. руб., что </w:t>
      </w:r>
      <w:r>
        <w:rPr>
          <w:rFonts w:eastAsia="Calibri"/>
          <w:sz w:val="27"/>
          <w:szCs w:val="27"/>
        </w:rPr>
        <w:t>выше уровня 201</w:t>
      </w:r>
      <w:r w:rsidR="00A43BDA">
        <w:rPr>
          <w:rFonts w:eastAsia="Calibri"/>
          <w:sz w:val="27"/>
          <w:szCs w:val="27"/>
        </w:rPr>
        <w:t>8</w:t>
      </w:r>
      <w:r>
        <w:rPr>
          <w:rFonts w:eastAsia="Calibri"/>
          <w:sz w:val="27"/>
          <w:szCs w:val="27"/>
        </w:rPr>
        <w:t xml:space="preserve"> года на </w:t>
      </w:r>
      <w:r w:rsidR="00A43BDA">
        <w:rPr>
          <w:rFonts w:eastAsia="Calibri"/>
          <w:sz w:val="27"/>
          <w:szCs w:val="27"/>
        </w:rPr>
        <w:t>13</w:t>
      </w:r>
      <w:r>
        <w:rPr>
          <w:rFonts w:eastAsia="Calibri"/>
          <w:sz w:val="27"/>
          <w:szCs w:val="27"/>
        </w:rPr>
        <w:t>,</w:t>
      </w:r>
      <w:r w:rsidR="00A43BDA">
        <w:rPr>
          <w:rFonts w:eastAsia="Calibri"/>
          <w:sz w:val="27"/>
          <w:szCs w:val="27"/>
        </w:rPr>
        <w:t>2</w:t>
      </w:r>
      <w:r>
        <w:rPr>
          <w:rFonts w:eastAsia="Calibri"/>
          <w:sz w:val="27"/>
          <w:szCs w:val="27"/>
        </w:rPr>
        <w:t>%</w:t>
      </w:r>
      <w:r w:rsidRPr="007A35E2">
        <w:rPr>
          <w:rFonts w:eastAsia="Calibri"/>
          <w:sz w:val="27"/>
          <w:szCs w:val="27"/>
        </w:rPr>
        <w:t>.</w:t>
      </w:r>
    </w:p>
    <w:p w:rsidR="0034705F" w:rsidRDefault="0034705F" w:rsidP="0066383A">
      <w:pPr>
        <w:ind w:firstLine="709"/>
        <w:jc w:val="both"/>
        <w:rPr>
          <w:sz w:val="27"/>
          <w:szCs w:val="27"/>
        </w:rPr>
      </w:pPr>
      <w:r w:rsidRPr="00A82342">
        <w:rPr>
          <w:sz w:val="27"/>
          <w:szCs w:val="27"/>
        </w:rPr>
        <w:t>За 201</w:t>
      </w:r>
      <w:r w:rsidR="00A43BDA">
        <w:rPr>
          <w:sz w:val="27"/>
          <w:szCs w:val="27"/>
        </w:rPr>
        <w:t>9</w:t>
      </w:r>
      <w:r w:rsidRPr="00A82342">
        <w:rPr>
          <w:sz w:val="27"/>
          <w:szCs w:val="27"/>
        </w:rPr>
        <w:t xml:space="preserve"> год предприятиями и организациями городского округа город Шахунья вида деятельности «Обрабатывающее производство»  было отгружено товаров собственного производства  на сумму    </w:t>
      </w:r>
      <w:r w:rsidR="00A43BDA">
        <w:rPr>
          <w:sz w:val="27"/>
          <w:szCs w:val="27"/>
        </w:rPr>
        <w:t>4 562,9</w:t>
      </w:r>
      <w:r>
        <w:rPr>
          <w:sz w:val="27"/>
          <w:szCs w:val="27"/>
        </w:rPr>
        <w:t xml:space="preserve"> </w:t>
      </w:r>
      <w:proofErr w:type="spellStart"/>
      <w:r w:rsidRPr="00E42034">
        <w:rPr>
          <w:sz w:val="27"/>
          <w:szCs w:val="27"/>
        </w:rPr>
        <w:t>млн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</w:t>
      </w:r>
      <w:proofErr w:type="spellEnd"/>
      <w:r>
        <w:rPr>
          <w:sz w:val="27"/>
          <w:szCs w:val="27"/>
        </w:rPr>
        <w:t>.</w:t>
      </w:r>
      <w:r w:rsidRPr="00A82342">
        <w:rPr>
          <w:sz w:val="27"/>
          <w:szCs w:val="27"/>
        </w:rPr>
        <w:t xml:space="preserve">, темп роста к соответствующему периоду прошлого года составил </w:t>
      </w:r>
      <w:r w:rsidRPr="004667C5">
        <w:rPr>
          <w:sz w:val="27"/>
          <w:szCs w:val="27"/>
        </w:rPr>
        <w:t>1</w:t>
      </w:r>
      <w:r w:rsidR="00A43BDA">
        <w:rPr>
          <w:sz w:val="27"/>
          <w:szCs w:val="27"/>
        </w:rPr>
        <w:t>22</w:t>
      </w:r>
      <w:r>
        <w:rPr>
          <w:sz w:val="27"/>
          <w:szCs w:val="27"/>
        </w:rPr>
        <w:t>,</w:t>
      </w:r>
      <w:r w:rsidR="00A43BDA">
        <w:rPr>
          <w:sz w:val="27"/>
          <w:szCs w:val="27"/>
        </w:rPr>
        <w:t>8</w:t>
      </w:r>
      <w:r w:rsidRPr="004667C5">
        <w:rPr>
          <w:sz w:val="27"/>
          <w:szCs w:val="27"/>
        </w:rPr>
        <w:t xml:space="preserve"> %</w:t>
      </w:r>
      <w:r w:rsidR="00A43BDA">
        <w:rPr>
          <w:sz w:val="27"/>
          <w:szCs w:val="27"/>
        </w:rPr>
        <w:t>.</w:t>
      </w:r>
    </w:p>
    <w:p w:rsidR="0034705F" w:rsidRPr="00CD3766" w:rsidRDefault="0034705F" w:rsidP="0066383A">
      <w:pPr>
        <w:ind w:firstLine="567"/>
        <w:jc w:val="both"/>
        <w:rPr>
          <w:rFonts w:eastAsia="Calibri"/>
          <w:sz w:val="27"/>
          <w:szCs w:val="27"/>
        </w:rPr>
      </w:pPr>
      <w:r w:rsidRPr="00CD3766">
        <w:rPr>
          <w:rFonts w:eastAsia="Calibri"/>
          <w:sz w:val="27"/>
          <w:szCs w:val="27"/>
        </w:rPr>
        <w:t>Наибольший рост объемов отгрузки демонстрируют следующие предприятия:</w:t>
      </w:r>
    </w:p>
    <w:p w:rsidR="00CE6A42" w:rsidRDefault="00CE6A42" w:rsidP="0066383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АО «Молоко» (рост объема отгруженной продукции  в 2019 году по предприятию составил 122% к уровню 2018 года);</w:t>
      </w:r>
    </w:p>
    <w:p w:rsidR="00CE6A42" w:rsidRDefault="00CE6A42" w:rsidP="0066383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СПК «Новый Путь» (по итогам работы  в 2019 году объем отгруженной продукции предприятия увеличился на 29,2 % и составил 50,9 млн. руб.(2018 год – 39,3 </w:t>
      </w:r>
      <w:proofErr w:type="spellStart"/>
      <w:r>
        <w:rPr>
          <w:sz w:val="27"/>
          <w:szCs w:val="27"/>
        </w:rPr>
        <w:t>млн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</w:t>
      </w:r>
      <w:proofErr w:type="spellEnd"/>
      <w:r>
        <w:rPr>
          <w:sz w:val="27"/>
          <w:szCs w:val="27"/>
        </w:rPr>
        <w:t>.));</w:t>
      </w:r>
    </w:p>
    <w:p w:rsidR="00CE6A42" w:rsidRDefault="00CE6A42" w:rsidP="0066383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СПК «Родина» (рост объема отгруженной продукции  в 2019 году по предприятию составил 129% к уровню 2018 года)</w:t>
      </w:r>
    </w:p>
    <w:p w:rsidR="00E71402" w:rsidRDefault="0034705F" w:rsidP="0066383A">
      <w:pPr>
        <w:ind w:firstLine="709"/>
        <w:jc w:val="both"/>
        <w:rPr>
          <w:rFonts w:eastAsia="Calibri"/>
          <w:sz w:val="27"/>
          <w:szCs w:val="27"/>
        </w:rPr>
      </w:pPr>
      <w:r w:rsidRPr="00B253EE">
        <w:rPr>
          <w:rFonts w:eastAsia="Calibri"/>
          <w:sz w:val="27"/>
          <w:szCs w:val="27"/>
        </w:rPr>
        <w:t>В 201</w:t>
      </w:r>
      <w:r w:rsidR="00CE6A42">
        <w:rPr>
          <w:rFonts w:eastAsia="Calibri"/>
          <w:sz w:val="27"/>
          <w:szCs w:val="27"/>
        </w:rPr>
        <w:t>9</w:t>
      </w:r>
      <w:r w:rsidRPr="00B253EE">
        <w:rPr>
          <w:rFonts w:eastAsia="Calibri"/>
          <w:sz w:val="27"/>
          <w:szCs w:val="27"/>
        </w:rPr>
        <w:t xml:space="preserve"> году общий объем инвестиций в основной капитал </w:t>
      </w:r>
      <w:r w:rsidR="00CE6A42">
        <w:rPr>
          <w:rFonts w:eastAsia="Calibri"/>
          <w:sz w:val="27"/>
          <w:szCs w:val="27"/>
        </w:rPr>
        <w:t>увеличился</w:t>
      </w:r>
      <w:r w:rsidRPr="00B253EE">
        <w:rPr>
          <w:rFonts w:eastAsia="Calibri"/>
          <w:sz w:val="27"/>
          <w:szCs w:val="27"/>
        </w:rPr>
        <w:t xml:space="preserve"> по сравнению с уровнем 201</w:t>
      </w:r>
      <w:r w:rsidR="00CE6A42">
        <w:rPr>
          <w:rFonts w:eastAsia="Calibri"/>
          <w:sz w:val="27"/>
          <w:szCs w:val="27"/>
        </w:rPr>
        <w:t>8</w:t>
      </w:r>
      <w:r w:rsidRPr="00B253EE">
        <w:rPr>
          <w:rFonts w:eastAsia="Calibri"/>
          <w:sz w:val="27"/>
          <w:szCs w:val="27"/>
        </w:rPr>
        <w:t xml:space="preserve"> года </w:t>
      </w:r>
      <w:r w:rsidR="00CE6A42">
        <w:rPr>
          <w:rFonts w:eastAsia="Calibri"/>
          <w:sz w:val="27"/>
          <w:szCs w:val="27"/>
        </w:rPr>
        <w:t>в 2,2 раза и составил по итогам года 555</w:t>
      </w:r>
      <w:r w:rsidR="00E71402">
        <w:rPr>
          <w:rFonts w:eastAsia="Calibri"/>
          <w:sz w:val="27"/>
          <w:szCs w:val="27"/>
        </w:rPr>
        <w:t>,9</w:t>
      </w:r>
      <w:r w:rsidRPr="00B253EE">
        <w:rPr>
          <w:rFonts w:eastAsia="Calibri"/>
          <w:sz w:val="27"/>
          <w:szCs w:val="27"/>
        </w:rPr>
        <w:t xml:space="preserve"> </w:t>
      </w:r>
      <w:proofErr w:type="spellStart"/>
      <w:r w:rsidRPr="00B253EE">
        <w:rPr>
          <w:rFonts w:eastAsia="Calibri"/>
          <w:sz w:val="27"/>
          <w:szCs w:val="27"/>
        </w:rPr>
        <w:t>млн</w:t>
      </w:r>
      <w:proofErr w:type="gramStart"/>
      <w:r w:rsidRPr="00B253EE">
        <w:rPr>
          <w:rFonts w:eastAsia="Calibri"/>
          <w:sz w:val="27"/>
          <w:szCs w:val="27"/>
        </w:rPr>
        <w:t>.р</w:t>
      </w:r>
      <w:proofErr w:type="gramEnd"/>
      <w:r w:rsidRPr="00B253EE">
        <w:rPr>
          <w:rFonts w:eastAsia="Calibri"/>
          <w:sz w:val="27"/>
          <w:szCs w:val="27"/>
        </w:rPr>
        <w:t>уб</w:t>
      </w:r>
      <w:proofErr w:type="spellEnd"/>
      <w:r w:rsidRPr="00B253EE">
        <w:rPr>
          <w:rFonts w:eastAsia="Calibri"/>
          <w:sz w:val="27"/>
          <w:szCs w:val="27"/>
        </w:rPr>
        <w:t>. (201</w:t>
      </w:r>
      <w:r w:rsidR="0066383A">
        <w:rPr>
          <w:rFonts w:eastAsia="Calibri"/>
          <w:sz w:val="27"/>
          <w:szCs w:val="27"/>
        </w:rPr>
        <w:t>8</w:t>
      </w:r>
      <w:r w:rsidRPr="00B253EE">
        <w:rPr>
          <w:rFonts w:eastAsia="Calibri"/>
          <w:sz w:val="27"/>
          <w:szCs w:val="27"/>
        </w:rPr>
        <w:t xml:space="preserve"> год – </w:t>
      </w:r>
      <w:r w:rsidR="00CE6A42">
        <w:rPr>
          <w:rFonts w:eastAsia="Calibri"/>
          <w:sz w:val="27"/>
          <w:szCs w:val="27"/>
        </w:rPr>
        <w:t>251</w:t>
      </w:r>
      <w:r w:rsidR="00E71402">
        <w:rPr>
          <w:rFonts w:eastAsia="Calibri"/>
          <w:sz w:val="27"/>
          <w:szCs w:val="27"/>
        </w:rPr>
        <w:t>,</w:t>
      </w:r>
      <w:r w:rsidR="00CE6A42">
        <w:rPr>
          <w:rFonts w:eastAsia="Calibri"/>
          <w:sz w:val="27"/>
          <w:szCs w:val="27"/>
        </w:rPr>
        <w:t>9</w:t>
      </w:r>
      <w:r w:rsidRPr="00B253EE">
        <w:rPr>
          <w:rFonts w:eastAsia="Calibri"/>
          <w:sz w:val="27"/>
          <w:szCs w:val="27"/>
        </w:rPr>
        <w:t xml:space="preserve"> </w:t>
      </w:r>
      <w:proofErr w:type="spellStart"/>
      <w:r w:rsidRPr="00B253EE">
        <w:rPr>
          <w:rFonts w:eastAsia="Calibri"/>
          <w:sz w:val="27"/>
          <w:szCs w:val="27"/>
        </w:rPr>
        <w:t>млн.руб</w:t>
      </w:r>
      <w:proofErr w:type="spellEnd"/>
      <w:r w:rsidRPr="00B253EE">
        <w:rPr>
          <w:rFonts w:eastAsia="Calibri"/>
          <w:sz w:val="27"/>
          <w:szCs w:val="27"/>
        </w:rPr>
        <w:t xml:space="preserve">.). </w:t>
      </w:r>
      <w:r w:rsidR="00CE6A42">
        <w:rPr>
          <w:rFonts w:eastAsia="Calibri"/>
          <w:sz w:val="27"/>
          <w:szCs w:val="27"/>
        </w:rPr>
        <w:t>Увеличение</w:t>
      </w:r>
      <w:r w:rsidR="00E71402">
        <w:rPr>
          <w:rFonts w:eastAsia="Calibri"/>
          <w:sz w:val="27"/>
          <w:szCs w:val="27"/>
        </w:rPr>
        <w:t xml:space="preserve"> объемов инвестиций</w:t>
      </w:r>
      <w:r w:rsidR="00CE6A42">
        <w:rPr>
          <w:rFonts w:eastAsia="Calibri"/>
          <w:sz w:val="27"/>
          <w:szCs w:val="27"/>
        </w:rPr>
        <w:t xml:space="preserve"> в основной капитал</w:t>
      </w:r>
      <w:r w:rsidR="00E71402">
        <w:rPr>
          <w:rFonts w:eastAsia="Calibri"/>
          <w:sz w:val="27"/>
          <w:szCs w:val="27"/>
        </w:rPr>
        <w:t xml:space="preserve"> связано с</w:t>
      </w:r>
      <w:r w:rsidR="00CE6A42">
        <w:rPr>
          <w:rFonts w:eastAsia="Calibri"/>
          <w:sz w:val="27"/>
          <w:szCs w:val="27"/>
        </w:rPr>
        <w:t xml:space="preserve"> ростом инвестиций сельскохозяйственных предприятий, а также с активной</w:t>
      </w:r>
      <w:r w:rsidR="00E71402">
        <w:rPr>
          <w:rFonts w:eastAsia="Calibri"/>
          <w:sz w:val="27"/>
          <w:szCs w:val="27"/>
        </w:rPr>
        <w:t xml:space="preserve"> </w:t>
      </w:r>
      <w:r w:rsidR="00CE6A42">
        <w:rPr>
          <w:rFonts w:eastAsia="Calibri"/>
          <w:sz w:val="27"/>
          <w:szCs w:val="27"/>
        </w:rPr>
        <w:t>реализацией</w:t>
      </w:r>
      <w:r w:rsidR="00E71402">
        <w:rPr>
          <w:rFonts w:eastAsia="Calibri"/>
          <w:sz w:val="27"/>
          <w:szCs w:val="27"/>
        </w:rPr>
        <w:t xml:space="preserve"> </w:t>
      </w:r>
      <w:r w:rsidR="00CE6A42">
        <w:rPr>
          <w:rFonts w:eastAsia="Calibri"/>
          <w:sz w:val="27"/>
          <w:szCs w:val="27"/>
        </w:rPr>
        <w:t>национальных</w:t>
      </w:r>
      <w:r w:rsidR="00E71402">
        <w:rPr>
          <w:rFonts w:eastAsia="Calibri"/>
          <w:sz w:val="27"/>
          <w:szCs w:val="27"/>
        </w:rPr>
        <w:t xml:space="preserve"> проектов  </w:t>
      </w:r>
      <w:r w:rsidR="00CE6A42">
        <w:rPr>
          <w:rFonts w:eastAsia="Calibri"/>
          <w:sz w:val="27"/>
          <w:szCs w:val="27"/>
        </w:rPr>
        <w:t>на территории городского округа город Шахунья Нижегородской области</w:t>
      </w:r>
      <w:r w:rsidR="00E71402">
        <w:rPr>
          <w:rFonts w:eastAsia="Calibri"/>
          <w:sz w:val="27"/>
          <w:szCs w:val="27"/>
        </w:rPr>
        <w:t>.</w:t>
      </w:r>
    </w:p>
    <w:p w:rsidR="0034705F" w:rsidRDefault="0034705F" w:rsidP="0066383A">
      <w:pPr>
        <w:ind w:firstLine="709"/>
        <w:jc w:val="both"/>
        <w:rPr>
          <w:b/>
          <w:sz w:val="27"/>
          <w:szCs w:val="27"/>
        </w:rPr>
      </w:pPr>
      <w:r w:rsidRPr="00B253EE">
        <w:rPr>
          <w:rFonts w:eastAsia="Calibri"/>
          <w:sz w:val="27"/>
          <w:szCs w:val="27"/>
        </w:rPr>
        <w:t xml:space="preserve"> </w:t>
      </w:r>
    </w:p>
    <w:p w:rsidR="0034705F" w:rsidRDefault="0034705F" w:rsidP="0066383A">
      <w:pPr>
        <w:pStyle w:val="a6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1C0734">
        <w:rPr>
          <w:b/>
          <w:sz w:val="32"/>
          <w:szCs w:val="32"/>
        </w:rPr>
        <w:t>Экономическое развитие</w:t>
      </w:r>
    </w:p>
    <w:p w:rsidR="0034705F" w:rsidRPr="001C0734" w:rsidRDefault="0034705F" w:rsidP="0066383A">
      <w:pPr>
        <w:pStyle w:val="a6"/>
        <w:ind w:left="0"/>
        <w:jc w:val="center"/>
        <w:rPr>
          <w:b/>
          <w:sz w:val="32"/>
          <w:szCs w:val="32"/>
        </w:rPr>
      </w:pPr>
    </w:p>
    <w:p w:rsidR="0034705F" w:rsidRDefault="0034705F" w:rsidP="0066383A">
      <w:pPr>
        <w:pStyle w:val="a6"/>
        <w:numPr>
          <w:ilvl w:val="0"/>
          <w:numId w:val="3"/>
        </w:numPr>
        <w:jc w:val="both"/>
        <w:rPr>
          <w:b/>
          <w:sz w:val="27"/>
          <w:szCs w:val="27"/>
        </w:rPr>
      </w:pPr>
      <w:r w:rsidRPr="0022134E">
        <w:rPr>
          <w:b/>
          <w:sz w:val="27"/>
          <w:szCs w:val="27"/>
        </w:rPr>
        <w:t xml:space="preserve">Протяженность автомобильных дорог общего пользования с твердым покрытием: всего, в </w:t>
      </w:r>
      <w:proofErr w:type="spellStart"/>
      <w:r w:rsidRPr="0022134E">
        <w:rPr>
          <w:b/>
          <w:sz w:val="27"/>
          <w:szCs w:val="27"/>
        </w:rPr>
        <w:t>т.ч</w:t>
      </w:r>
      <w:proofErr w:type="spellEnd"/>
      <w:r w:rsidRPr="0022134E">
        <w:rPr>
          <w:b/>
          <w:sz w:val="27"/>
          <w:szCs w:val="27"/>
        </w:rPr>
        <w:t>. федерального, регионального и межмуниципального, местного значения</w:t>
      </w:r>
    </w:p>
    <w:p w:rsidR="007E2E05" w:rsidRPr="00CD4E42" w:rsidRDefault="007E2E05" w:rsidP="0066383A">
      <w:pPr>
        <w:pStyle w:val="a7"/>
        <w:ind w:firstLine="709"/>
        <w:jc w:val="both"/>
        <w:rPr>
          <w:sz w:val="27"/>
          <w:szCs w:val="27"/>
        </w:rPr>
      </w:pPr>
      <w:r w:rsidRPr="00CD4E42">
        <w:rPr>
          <w:sz w:val="27"/>
          <w:szCs w:val="27"/>
        </w:rPr>
        <w:t>На территории городского округа город Шахунья Нижегородской области прот</w:t>
      </w:r>
      <w:r w:rsidR="00CD4E42">
        <w:rPr>
          <w:sz w:val="27"/>
          <w:szCs w:val="27"/>
        </w:rPr>
        <w:t>яженность автомобильных дорог 7</w:t>
      </w:r>
      <w:r w:rsidRPr="00CD4E42">
        <w:rPr>
          <w:sz w:val="27"/>
          <w:szCs w:val="27"/>
        </w:rPr>
        <w:t>38</w:t>
      </w:r>
      <w:r w:rsidR="006B01D4">
        <w:rPr>
          <w:sz w:val="27"/>
          <w:szCs w:val="27"/>
        </w:rPr>
        <w:t>,80</w:t>
      </w:r>
      <w:r w:rsidRPr="00CD4E42">
        <w:rPr>
          <w:sz w:val="27"/>
          <w:szCs w:val="27"/>
        </w:rPr>
        <w:t xml:space="preserve"> километров из них:</w:t>
      </w:r>
    </w:p>
    <w:p w:rsidR="007E2E05" w:rsidRPr="00CD4E42" w:rsidRDefault="007E2E05" w:rsidP="0066383A">
      <w:pPr>
        <w:pStyle w:val="a7"/>
        <w:ind w:firstLine="709"/>
        <w:jc w:val="both"/>
        <w:rPr>
          <w:sz w:val="27"/>
          <w:szCs w:val="27"/>
        </w:rPr>
      </w:pPr>
      <w:r w:rsidRPr="00CD4E42">
        <w:rPr>
          <w:sz w:val="27"/>
          <w:szCs w:val="27"/>
        </w:rPr>
        <w:t>- 362,</w:t>
      </w:r>
      <w:r w:rsidR="006B01D4">
        <w:rPr>
          <w:sz w:val="27"/>
          <w:szCs w:val="27"/>
        </w:rPr>
        <w:t>9</w:t>
      </w:r>
      <w:r w:rsidRPr="00CD4E42">
        <w:rPr>
          <w:sz w:val="27"/>
          <w:szCs w:val="27"/>
        </w:rPr>
        <w:t>1 км автомобильных дорог общего пользования регионального или межмуниципального значения, находящиеся в государственной собственности Нижегородской области (в соответствии с постановлением Правительства Нижегородской области от 27.05.2008 года №207 «Об утверждении перечня автомобильных дорог общего пользования регионального или межмуниципального значения, находящихся в государственной собственности Нижегородской области»);</w:t>
      </w:r>
    </w:p>
    <w:p w:rsidR="00355179" w:rsidRPr="00CD4E42" w:rsidRDefault="007E2E05" w:rsidP="0066383A">
      <w:pPr>
        <w:pStyle w:val="a7"/>
        <w:ind w:firstLine="709"/>
        <w:jc w:val="both"/>
        <w:rPr>
          <w:sz w:val="27"/>
          <w:szCs w:val="27"/>
        </w:rPr>
      </w:pPr>
      <w:r w:rsidRPr="00CD4E42">
        <w:rPr>
          <w:sz w:val="27"/>
          <w:szCs w:val="27"/>
        </w:rPr>
        <w:t>- 37</w:t>
      </w:r>
      <w:r w:rsidR="006B01D4">
        <w:rPr>
          <w:sz w:val="27"/>
          <w:szCs w:val="27"/>
        </w:rPr>
        <w:t>5</w:t>
      </w:r>
      <w:r w:rsidRPr="00CD4E42">
        <w:rPr>
          <w:sz w:val="27"/>
          <w:szCs w:val="27"/>
        </w:rPr>
        <w:t>,</w:t>
      </w:r>
      <w:r w:rsidR="006B01D4">
        <w:rPr>
          <w:sz w:val="27"/>
          <w:szCs w:val="27"/>
        </w:rPr>
        <w:t>89</w:t>
      </w:r>
      <w:r w:rsidRPr="00CD4E42">
        <w:rPr>
          <w:sz w:val="27"/>
          <w:szCs w:val="27"/>
        </w:rPr>
        <w:t xml:space="preserve"> км автомобильных дорог, находящихся в муниципальной собственности городского округа город Шахунья Нижегородской области </w:t>
      </w:r>
      <w:r w:rsidR="00255EDF" w:rsidRPr="00CD4E42">
        <w:rPr>
          <w:sz w:val="27"/>
          <w:szCs w:val="27"/>
        </w:rPr>
        <w:t>(</w:t>
      </w:r>
      <w:r w:rsidRPr="00CD4E42">
        <w:rPr>
          <w:sz w:val="27"/>
          <w:szCs w:val="27"/>
        </w:rPr>
        <w:t>в соответствии с постановлением администрации городского округа город Шахунья Нижегородской области от 21.05.2015 года №630</w:t>
      </w:r>
      <w:r w:rsidR="00DA555D" w:rsidRPr="00CD4E42">
        <w:rPr>
          <w:sz w:val="27"/>
          <w:szCs w:val="27"/>
        </w:rPr>
        <w:t xml:space="preserve"> «Об утверждении Перечня муниципальных автомобильных дорог общего пользования на территории городского округа город Шахунья Нижегородской области»</w:t>
      </w:r>
      <w:r w:rsidR="00255EDF" w:rsidRPr="00CD4E42">
        <w:rPr>
          <w:sz w:val="27"/>
          <w:szCs w:val="27"/>
        </w:rPr>
        <w:t>)</w:t>
      </w:r>
      <w:r w:rsidR="00F95627" w:rsidRPr="00CD4E42">
        <w:rPr>
          <w:sz w:val="27"/>
          <w:szCs w:val="27"/>
        </w:rPr>
        <w:t>, из них</w:t>
      </w:r>
      <w:r w:rsidR="00355179" w:rsidRPr="00CD4E42">
        <w:rPr>
          <w:sz w:val="27"/>
          <w:szCs w:val="27"/>
        </w:rPr>
        <w:t>:</w:t>
      </w:r>
    </w:p>
    <w:p w:rsidR="00355179" w:rsidRPr="00CD4E42" w:rsidRDefault="00355179" w:rsidP="0066383A">
      <w:pPr>
        <w:pStyle w:val="a7"/>
        <w:ind w:firstLine="709"/>
        <w:jc w:val="both"/>
        <w:rPr>
          <w:sz w:val="27"/>
          <w:szCs w:val="27"/>
        </w:rPr>
      </w:pPr>
      <w:r w:rsidRPr="00CD4E42">
        <w:rPr>
          <w:sz w:val="27"/>
          <w:szCs w:val="27"/>
        </w:rPr>
        <w:t>-</w:t>
      </w:r>
      <w:r w:rsidR="00F95627" w:rsidRPr="00CD4E42">
        <w:rPr>
          <w:sz w:val="27"/>
          <w:szCs w:val="27"/>
        </w:rPr>
        <w:t xml:space="preserve"> протяженность дорожного полотна на территории города Шахунья </w:t>
      </w:r>
      <w:r w:rsidR="006B01D4">
        <w:rPr>
          <w:sz w:val="27"/>
          <w:szCs w:val="27"/>
        </w:rPr>
        <w:t>–</w:t>
      </w:r>
      <w:r w:rsidRPr="00CD4E42">
        <w:rPr>
          <w:sz w:val="27"/>
          <w:szCs w:val="27"/>
        </w:rPr>
        <w:t xml:space="preserve"> </w:t>
      </w:r>
      <w:r w:rsidR="006B01D4">
        <w:rPr>
          <w:sz w:val="27"/>
          <w:szCs w:val="27"/>
        </w:rPr>
        <w:t>88,56</w:t>
      </w:r>
      <w:r w:rsidR="00F95627" w:rsidRPr="00CD4E42">
        <w:rPr>
          <w:sz w:val="27"/>
          <w:szCs w:val="27"/>
        </w:rPr>
        <w:t xml:space="preserve"> км, </w:t>
      </w:r>
    </w:p>
    <w:p w:rsidR="00355179" w:rsidRPr="00CD4E42" w:rsidRDefault="00355179" w:rsidP="0066383A">
      <w:pPr>
        <w:pStyle w:val="a7"/>
        <w:ind w:firstLine="709"/>
        <w:jc w:val="both"/>
        <w:rPr>
          <w:sz w:val="27"/>
          <w:szCs w:val="27"/>
        </w:rPr>
      </w:pPr>
      <w:r w:rsidRPr="00CD4E42">
        <w:rPr>
          <w:sz w:val="27"/>
          <w:szCs w:val="27"/>
        </w:rPr>
        <w:t xml:space="preserve">- протяженность дорожного полотна </w:t>
      </w:r>
      <w:r w:rsidR="00F95627" w:rsidRPr="00CD4E42">
        <w:rPr>
          <w:sz w:val="27"/>
          <w:szCs w:val="27"/>
        </w:rPr>
        <w:t xml:space="preserve">на территории населенных пунктов </w:t>
      </w:r>
      <w:r w:rsidR="00F95627" w:rsidRPr="00CD4E42">
        <w:rPr>
          <w:sz w:val="27"/>
          <w:szCs w:val="27"/>
        </w:rPr>
        <w:lastRenderedPageBreak/>
        <w:t>округа – 28</w:t>
      </w:r>
      <w:r w:rsidR="006B01D4">
        <w:rPr>
          <w:sz w:val="27"/>
          <w:szCs w:val="27"/>
        </w:rPr>
        <w:t>7,33</w:t>
      </w:r>
      <w:r w:rsidR="00F95627" w:rsidRPr="00CD4E42">
        <w:rPr>
          <w:sz w:val="27"/>
          <w:szCs w:val="27"/>
        </w:rPr>
        <w:t xml:space="preserve"> км</w:t>
      </w:r>
      <w:r w:rsidRPr="00CD4E42">
        <w:rPr>
          <w:sz w:val="27"/>
          <w:szCs w:val="27"/>
        </w:rPr>
        <w:t>;</w:t>
      </w:r>
      <w:r w:rsidR="00F95627" w:rsidRPr="00CD4E42">
        <w:rPr>
          <w:sz w:val="27"/>
          <w:szCs w:val="27"/>
        </w:rPr>
        <w:t xml:space="preserve"> </w:t>
      </w:r>
    </w:p>
    <w:p w:rsidR="00355179" w:rsidRPr="00CD4E42" w:rsidRDefault="00355179" w:rsidP="0066383A">
      <w:pPr>
        <w:pStyle w:val="a7"/>
        <w:ind w:firstLine="709"/>
        <w:jc w:val="both"/>
        <w:rPr>
          <w:sz w:val="27"/>
          <w:szCs w:val="27"/>
        </w:rPr>
      </w:pPr>
      <w:r w:rsidRPr="00CD4E42">
        <w:rPr>
          <w:sz w:val="27"/>
          <w:szCs w:val="27"/>
        </w:rPr>
        <w:t xml:space="preserve">- </w:t>
      </w:r>
      <w:r w:rsidR="00F95627" w:rsidRPr="00CD4E42">
        <w:rPr>
          <w:sz w:val="27"/>
          <w:szCs w:val="27"/>
        </w:rPr>
        <w:t xml:space="preserve">в том числе дороги с грунтовым покрытием – </w:t>
      </w:r>
      <w:r w:rsidR="006B01D4">
        <w:rPr>
          <w:sz w:val="27"/>
          <w:szCs w:val="27"/>
        </w:rPr>
        <w:t>217,96</w:t>
      </w:r>
      <w:r w:rsidR="00F95627" w:rsidRPr="00CD4E42">
        <w:rPr>
          <w:sz w:val="27"/>
          <w:szCs w:val="27"/>
        </w:rPr>
        <w:t xml:space="preserve"> км, </w:t>
      </w:r>
    </w:p>
    <w:p w:rsidR="00355179" w:rsidRPr="00CD4E42" w:rsidRDefault="00355179" w:rsidP="0066383A">
      <w:pPr>
        <w:pStyle w:val="a7"/>
        <w:ind w:firstLine="709"/>
        <w:jc w:val="both"/>
        <w:rPr>
          <w:sz w:val="27"/>
          <w:szCs w:val="27"/>
        </w:rPr>
      </w:pPr>
      <w:r w:rsidRPr="00CD4E42">
        <w:rPr>
          <w:sz w:val="27"/>
          <w:szCs w:val="27"/>
        </w:rPr>
        <w:t xml:space="preserve">- с асфальтовым покрытием – </w:t>
      </w:r>
      <w:r w:rsidR="006B01D4">
        <w:rPr>
          <w:sz w:val="27"/>
          <w:szCs w:val="27"/>
        </w:rPr>
        <w:t>1</w:t>
      </w:r>
      <w:r w:rsidRPr="00CD4E42">
        <w:rPr>
          <w:sz w:val="27"/>
          <w:szCs w:val="27"/>
        </w:rPr>
        <w:t>41,</w:t>
      </w:r>
      <w:r w:rsidR="006B01D4">
        <w:rPr>
          <w:sz w:val="27"/>
          <w:szCs w:val="27"/>
        </w:rPr>
        <w:t>20</w:t>
      </w:r>
      <w:r w:rsidRPr="00CD4E42">
        <w:rPr>
          <w:sz w:val="27"/>
          <w:szCs w:val="27"/>
        </w:rPr>
        <w:t xml:space="preserve"> км, </w:t>
      </w:r>
    </w:p>
    <w:p w:rsidR="0084540B" w:rsidRPr="00CD4E42" w:rsidRDefault="00355179" w:rsidP="0066383A">
      <w:pPr>
        <w:pStyle w:val="a7"/>
        <w:ind w:firstLine="709"/>
        <w:jc w:val="both"/>
        <w:rPr>
          <w:sz w:val="27"/>
          <w:szCs w:val="27"/>
        </w:rPr>
      </w:pPr>
      <w:r w:rsidRPr="00CD4E42">
        <w:rPr>
          <w:sz w:val="27"/>
          <w:szCs w:val="27"/>
        </w:rPr>
        <w:t xml:space="preserve">- дороги с автобусным движением – </w:t>
      </w:r>
      <w:r w:rsidR="006B01D4">
        <w:rPr>
          <w:sz w:val="27"/>
          <w:szCs w:val="27"/>
        </w:rPr>
        <w:t>26,87</w:t>
      </w:r>
      <w:r w:rsidRPr="00CD4E42">
        <w:rPr>
          <w:sz w:val="27"/>
          <w:szCs w:val="27"/>
        </w:rPr>
        <w:t xml:space="preserve"> км.</w:t>
      </w:r>
      <w:r w:rsidR="00F95627" w:rsidRPr="00CD4E42">
        <w:rPr>
          <w:sz w:val="27"/>
          <w:szCs w:val="27"/>
        </w:rPr>
        <w:t xml:space="preserve"> </w:t>
      </w:r>
    </w:p>
    <w:p w:rsidR="00355179" w:rsidRPr="00355179" w:rsidRDefault="00355179" w:rsidP="0066383A">
      <w:pPr>
        <w:pStyle w:val="a7"/>
        <w:ind w:firstLine="709"/>
        <w:jc w:val="both"/>
        <w:rPr>
          <w:sz w:val="27"/>
          <w:szCs w:val="27"/>
        </w:rPr>
      </w:pPr>
      <w:r w:rsidRPr="00CD4E42">
        <w:rPr>
          <w:sz w:val="27"/>
          <w:szCs w:val="27"/>
        </w:rPr>
        <w:t xml:space="preserve">В соответствии с заключаемыми муниципальными контрактами </w:t>
      </w:r>
      <w:r w:rsidR="006B01D4">
        <w:rPr>
          <w:sz w:val="27"/>
          <w:szCs w:val="27"/>
        </w:rPr>
        <w:t>ежегодно году</w:t>
      </w:r>
      <w:r w:rsidRPr="00CD4E42">
        <w:rPr>
          <w:sz w:val="27"/>
          <w:szCs w:val="27"/>
        </w:rPr>
        <w:t xml:space="preserve"> проводится ремонт </w:t>
      </w:r>
      <w:r w:rsidR="006B01D4">
        <w:rPr>
          <w:sz w:val="27"/>
          <w:szCs w:val="27"/>
        </w:rPr>
        <w:t>9-10</w:t>
      </w:r>
      <w:r w:rsidRPr="00CD4E42">
        <w:rPr>
          <w:sz w:val="27"/>
          <w:szCs w:val="27"/>
        </w:rPr>
        <w:t xml:space="preserve"> участков автомобильных дорог местного значения, не соответствующих нормативному состоянию, установленному нормативными и правовыми актами (ГОСТ, </w:t>
      </w:r>
      <w:proofErr w:type="spellStart"/>
      <w:r w:rsidRPr="00CD4E42">
        <w:rPr>
          <w:sz w:val="27"/>
          <w:szCs w:val="27"/>
        </w:rPr>
        <w:t>СниП</w:t>
      </w:r>
      <w:proofErr w:type="spellEnd"/>
      <w:r w:rsidRPr="00CD4E42">
        <w:rPr>
          <w:sz w:val="27"/>
          <w:szCs w:val="27"/>
        </w:rPr>
        <w:t xml:space="preserve"> и т.д.). Проведение данной работы позволяет снижать ежегодно долю протяженности автомобильных дорог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7E2E05" w:rsidRPr="009C084C" w:rsidRDefault="007E2E05" w:rsidP="0066383A">
      <w:pPr>
        <w:pStyle w:val="a7"/>
        <w:ind w:firstLine="709"/>
        <w:jc w:val="both"/>
        <w:rPr>
          <w:sz w:val="27"/>
          <w:szCs w:val="27"/>
        </w:rPr>
      </w:pPr>
    </w:p>
    <w:p w:rsidR="00EB1789" w:rsidRPr="0022134E" w:rsidRDefault="00EB1789" w:rsidP="0066383A">
      <w:pPr>
        <w:pStyle w:val="a6"/>
        <w:numPr>
          <w:ilvl w:val="0"/>
          <w:numId w:val="3"/>
        </w:numPr>
        <w:jc w:val="both"/>
        <w:rPr>
          <w:b/>
          <w:sz w:val="27"/>
          <w:szCs w:val="27"/>
        </w:rPr>
      </w:pPr>
      <w:r w:rsidRPr="0022134E">
        <w:rPr>
          <w:b/>
          <w:sz w:val="27"/>
          <w:szCs w:val="27"/>
        </w:rPr>
        <w:t>Информация о ремонте дорог местного значения</w:t>
      </w:r>
    </w:p>
    <w:p w:rsidR="00A84082" w:rsidRPr="00C21EE5" w:rsidRDefault="00A84082" w:rsidP="0066383A">
      <w:pPr>
        <w:tabs>
          <w:tab w:val="left" w:pos="0"/>
        </w:tabs>
        <w:jc w:val="both"/>
        <w:rPr>
          <w:rFonts w:eastAsia="Calibri"/>
          <w:sz w:val="27"/>
          <w:szCs w:val="27"/>
        </w:rPr>
      </w:pPr>
      <w:r w:rsidRPr="00C21EE5">
        <w:rPr>
          <w:rFonts w:eastAsia="Calibri"/>
          <w:sz w:val="27"/>
          <w:szCs w:val="27"/>
        </w:rPr>
        <w:tab/>
      </w:r>
      <w:r w:rsidRPr="00A84082">
        <w:rPr>
          <w:rFonts w:eastAsia="Calibri"/>
          <w:sz w:val="27"/>
          <w:szCs w:val="27"/>
        </w:rPr>
        <w:t>В рамках реализации муниципальной программы «Развитие транспортной системы городского округа город Шахунья»</w:t>
      </w:r>
      <w:r>
        <w:t xml:space="preserve"> </w:t>
      </w:r>
      <w:r w:rsidRPr="00A84082">
        <w:rPr>
          <w:rFonts w:eastAsia="Calibri"/>
          <w:sz w:val="27"/>
          <w:szCs w:val="27"/>
        </w:rPr>
        <w:t xml:space="preserve">с использованием средств муниципального дорожного фонда  был произведен ремонт проезжей части общей протяженностью </w:t>
      </w:r>
      <w:r w:rsidR="006B01D4">
        <w:rPr>
          <w:rFonts w:eastAsia="Calibri"/>
          <w:sz w:val="27"/>
          <w:szCs w:val="27"/>
        </w:rPr>
        <w:t>5</w:t>
      </w:r>
      <w:r w:rsidRPr="00A84082">
        <w:rPr>
          <w:rFonts w:eastAsia="Calibri"/>
          <w:sz w:val="27"/>
          <w:szCs w:val="27"/>
        </w:rPr>
        <w:t>,</w:t>
      </w:r>
      <w:r w:rsidR="006B01D4">
        <w:rPr>
          <w:rFonts w:eastAsia="Calibri"/>
          <w:sz w:val="27"/>
          <w:szCs w:val="27"/>
        </w:rPr>
        <w:t>5</w:t>
      </w:r>
      <w:r w:rsidRPr="00A84082">
        <w:rPr>
          <w:rFonts w:eastAsia="Calibri"/>
          <w:sz w:val="27"/>
          <w:szCs w:val="27"/>
        </w:rPr>
        <w:t>9 км в г</w:t>
      </w:r>
      <w:r w:rsidR="00725D94">
        <w:rPr>
          <w:rFonts w:eastAsia="Calibri"/>
          <w:sz w:val="27"/>
          <w:szCs w:val="27"/>
        </w:rPr>
        <w:t xml:space="preserve">ороде </w:t>
      </w:r>
      <w:r w:rsidRPr="00A84082">
        <w:rPr>
          <w:rFonts w:eastAsia="Calibri"/>
          <w:sz w:val="27"/>
          <w:szCs w:val="27"/>
        </w:rPr>
        <w:t xml:space="preserve">Шахунья и в рабочем поселке </w:t>
      </w:r>
      <w:proofErr w:type="spellStart"/>
      <w:r w:rsidRPr="00A84082">
        <w:rPr>
          <w:rFonts w:eastAsia="Calibri"/>
          <w:sz w:val="27"/>
          <w:szCs w:val="27"/>
        </w:rPr>
        <w:t>Вахтан</w:t>
      </w:r>
      <w:proofErr w:type="spellEnd"/>
      <w:r w:rsidRPr="00A84082">
        <w:rPr>
          <w:rFonts w:eastAsia="Calibri"/>
          <w:sz w:val="27"/>
          <w:szCs w:val="27"/>
        </w:rPr>
        <w:t>, ремонт тротуаров в городе Шахунья общей протяженностью 0,2</w:t>
      </w:r>
      <w:r w:rsidR="006B01D4">
        <w:rPr>
          <w:rFonts w:eastAsia="Calibri"/>
          <w:sz w:val="27"/>
          <w:szCs w:val="27"/>
        </w:rPr>
        <w:t>06</w:t>
      </w:r>
      <w:r w:rsidRPr="00A84082">
        <w:rPr>
          <w:rFonts w:eastAsia="Calibri"/>
          <w:sz w:val="27"/>
          <w:szCs w:val="27"/>
        </w:rPr>
        <w:t xml:space="preserve"> км и ямочный ремонт. Общий объем затрат на выполнение работ составил 17</w:t>
      </w:r>
      <w:r w:rsidR="006B01D4">
        <w:rPr>
          <w:rFonts w:eastAsia="Calibri"/>
          <w:sz w:val="27"/>
          <w:szCs w:val="27"/>
        </w:rPr>
        <w:t> 540 731,08</w:t>
      </w:r>
      <w:r w:rsidRPr="00A84082">
        <w:rPr>
          <w:rFonts w:eastAsia="Calibri"/>
          <w:sz w:val="27"/>
          <w:szCs w:val="27"/>
        </w:rPr>
        <w:t xml:space="preserve"> рублей.</w:t>
      </w:r>
    </w:p>
    <w:p w:rsidR="00A84082" w:rsidRPr="00C21EE5" w:rsidRDefault="00A84082" w:rsidP="0066383A">
      <w:pPr>
        <w:tabs>
          <w:tab w:val="left" w:pos="0"/>
        </w:tabs>
        <w:jc w:val="both"/>
        <w:rPr>
          <w:rFonts w:eastAsia="Calibri"/>
          <w:sz w:val="27"/>
          <w:szCs w:val="27"/>
        </w:rPr>
      </w:pPr>
      <w:r w:rsidRPr="00C21EE5">
        <w:rPr>
          <w:rFonts w:eastAsia="Calibri"/>
          <w:sz w:val="27"/>
          <w:szCs w:val="27"/>
        </w:rPr>
        <w:tab/>
      </w:r>
      <w:r w:rsidRPr="00A84082">
        <w:rPr>
          <w:rFonts w:eastAsia="Calibri"/>
          <w:sz w:val="27"/>
          <w:szCs w:val="27"/>
        </w:rPr>
        <w:t xml:space="preserve">В рамках государственной программы «Развитие транспортной системы Нижегородской области» в 2019 году проведен ремонт проезжей части по ул. Комсомольская и ул. Первомайская в городе Шахунья общей протяженностью 2,65 км. Общий объем затрат на выполнение работ составил </w:t>
      </w:r>
      <w:r w:rsidR="006B01D4">
        <w:rPr>
          <w:rFonts w:eastAsia="Calibri"/>
          <w:sz w:val="27"/>
          <w:szCs w:val="27"/>
        </w:rPr>
        <w:t>19 632 005,70</w:t>
      </w:r>
      <w:r w:rsidRPr="00A84082">
        <w:rPr>
          <w:rFonts w:eastAsia="Calibri"/>
          <w:sz w:val="27"/>
          <w:szCs w:val="27"/>
        </w:rPr>
        <w:t xml:space="preserve">  рублей (в том числе средства областного бюджета – 19</w:t>
      </w:r>
      <w:r w:rsidR="006B01D4">
        <w:rPr>
          <w:rFonts w:eastAsia="Calibri"/>
          <w:sz w:val="27"/>
          <w:szCs w:val="27"/>
        </w:rPr>
        <w:t> 435 685,64</w:t>
      </w:r>
      <w:r w:rsidRPr="00A84082">
        <w:rPr>
          <w:rFonts w:eastAsia="Calibri"/>
          <w:sz w:val="27"/>
          <w:szCs w:val="27"/>
        </w:rPr>
        <w:t xml:space="preserve"> рублей, средства бюджета городского округа – </w:t>
      </w:r>
      <w:r w:rsidR="006B01D4">
        <w:rPr>
          <w:rFonts w:eastAsia="Calibri"/>
          <w:sz w:val="27"/>
          <w:szCs w:val="27"/>
        </w:rPr>
        <w:t xml:space="preserve"> 196 320,06</w:t>
      </w:r>
      <w:r w:rsidRPr="00A84082">
        <w:rPr>
          <w:rFonts w:eastAsia="Calibri"/>
          <w:sz w:val="27"/>
          <w:szCs w:val="27"/>
        </w:rPr>
        <w:t xml:space="preserve"> рублей).</w:t>
      </w:r>
    </w:p>
    <w:p w:rsidR="00A84082" w:rsidRPr="00A84082" w:rsidRDefault="00A84082" w:rsidP="0066383A">
      <w:pPr>
        <w:tabs>
          <w:tab w:val="left" w:pos="0"/>
        </w:tabs>
        <w:jc w:val="both"/>
        <w:rPr>
          <w:rFonts w:eastAsia="Calibri"/>
          <w:sz w:val="27"/>
          <w:szCs w:val="27"/>
        </w:rPr>
      </w:pPr>
      <w:r w:rsidRPr="00C21EE5">
        <w:rPr>
          <w:rFonts w:eastAsia="Calibri"/>
          <w:sz w:val="27"/>
          <w:szCs w:val="27"/>
        </w:rPr>
        <w:tab/>
      </w:r>
      <w:r w:rsidRPr="00A84082">
        <w:rPr>
          <w:rFonts w:eastAsia="Calibri"/>
          <w:sz w:val="27"/>
          <w:szCs w:val="27"/>
        </w:rPr>
        <w:t>В 2019 году городской округ город Шахунья занял 2 место в своей группе по итогам конкурса «Лучшее муниципальное образование Нижегородской области в сфере благоустройства и дорожной деятельности».</w:t>
      </w:r>
    </w:p>
    <w:p w:rsidR="00A84082" w:rsidRPr="00A84082" w:rsidRDefault="00A84082" w:rsidP="0066383A">
      <w:pPr>
        <w:pStyle w:val="a7"/>
        <w:ind w:firstLine="709"/>
        <w:jc w:val="both"/>
        <w:rPr>
          <w:sz w:val="27"/>
          <w:szCs w:val="27"/>
        </w:rPr>
      </w:pPr>
    </w:p>
    <w:p w:rsidR="00EB1789" w:rsidRPr="008C4ED5" w:rsidRDefault="00EB1789" w:rsidP="0066383A">
      <w:pPr>
        <w:pStyle w:val="a6"/>
        <w:numPr>
          <w:ilvl w:val="0"/>
          <w:numId w:val="3"/>
        </w:numPr>
        <w:jc w:val="both"/>
        <w:rPr>
          <w:b/>
          <w:sz w:val="27"/>
          <w:szCs w:val="27"/>
        </w:rPr>
      </w:pPr>
      <w:r w:rsidRPr="008C4ED5">
        <w:rPr>
          <w:b/>
          <w:sz w:val="27"/>
          <w:szCs w:val="27"/>
        </w:rPr>
        <w:t>Причины наличия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город Шахунья.</w:t>
      </w:r>
    </w:p>
    <w:p w:rsidR="00EB1789" w:rsidRDefault="00EB1789" w:rsidP="0066383A">
      <w:pPr>
        <w:tabs>
          <w:tab w:val="left" w:pos="0"/>
        </w:tabs>
        <w:ind w:firstLine="709"/>
        <w:jc w:val="both"/>
        <w:rPr>
          <w:rFonts w:eastAsia="Calibri"/>
          <w:sz w:val="27"/>
          <w:szCs w:val="27"/>
        </w:rPr>
      </w:pPr>
      <w:r w:rsidRPr="0060181D">
        <w:rPr>
          <w:rFonts w:eastAsia="Calibri"/>
          <w:sz w:val="27"/>
          <w:szCs w:val="27"/>
        </w:rPr>
        <w:t xml:space="preserve">С 1 августа 2011 года на территории городского округа создано муниципальное унитарное предприятие </w:t>
      </w:r>
      <w:proofErr w:type="spellStart"/>
      <w:r w:rsidRPr="0060181D">
        <w:rPr>
          <w:rFonts w:eastAsia="Calibri"/>
          <w:sz w:val="27"/>
          <w:szCs w:val="27"/>
        </w:rPr>
        <w:t>Шахунское</w:t>
      </w:r>
      <w:proofErr w:type="spellEnd"/>
      <w:r w:rsidRPr="0060181D">
        <w:rPr>
          <w:rFonts w:eastAsia="Calibri"/>
          <w:sz w:val="27"/>
          <w:szCs w:val="27"/>
        </w:rPr>
        <w:t xml:space="preserve"> пассажирское автотранспортное предприятие. На территории городского округа отсутствует население, проживающее в населенных пунктах, не имеющих регулярного автобусного и (или) железнодорожного сообщения с административным центром городского округа.</w:t>
      </w:r>
    </w:p>
    <w:p w:rsidR="00A850E2" w:rsidRDefault="00A850E2" w:rsidP="0066383A">
      <w:pPr>
        <w:tabs>
          <w:tab w:val="left" w:pos="0"/>
        </w:tabs>
        <w:ind w:firstLine="709"/>
        <w:jc w:val="both"/>
        <w:rPr>
          <w:rFonts w:eastAsia="Calibri"/>
          <w:sz w:val="27"/>
          <w:szCs w:val="27"/>
        </w:rPr>
      </w:pPr>
    </w:p>
    <w:p w:rsidR="00EB1789" w:rsidRPr="00351962" w:rsidRDefault="00EB1789" w:rsidP="0066383A">
      <w:pPr>
        <w:ind w:firstLine="709"/>
        <w:jc w:val="both"/>
        <w:rPr>
          <w:sz w:val="27"/>
          <w:szCs w:val="27"/>
        </w:rPr>
      </w:pPr>
    </w:p>
    <w:p w:rsidR="00EB1789" w:rsidRPr="008C4ED5" w:rsidRDefault="00EB1789" w:rsidP="0066383A">
      <w:pPr>
        <w:pStyle w:val="a6"/>
        <w:numPr>
          <w:ilvl w:val="0"/>
          <w:numId w:val="3"/>
        </w:numPr>
        <w:jc w:val="both"/>
        <w:rPr>
          <w:b/>
          <w:sz w:val="27"/>
          <w:szCs w:val="27"/>
        </w:rPr>
      </w:pPr>
      <w:r w:rsidRPr="008C4ED5">
        <w:rPr>
          <w:b/>
          <w:sz w:val="27"/>
          <w:szCs w:val="27"/>
        </w:rPr>
        <w:t>Направления расходования средств местного бюджета на дорожное хозяйство и транспорт с указанием объема финансирования.</w:t>
      </w:r>
    </w:p>
    <w:p w:rsidR="00EB1789" w:rsidRPr="009C084C" w:rsidRDefault="00EB1789" w:rsidP="0066383A">
      <w:pPr>
        <w:pStyle w:val="a7"/>
        <w:ind w:firstLine="709"/>
        <w:jc w:val="both"/>
        <w:rPr>
          <w:sz w:val="27"/>
          <w:szCs w:val="27"/>
        </w:rPr>
      </w:pPr>
      <w:r w:rsidRPr="009C084C">
        <w:rPr>
          <w:sz w:val="27"/>
          <w:szCs w:val="27"/>
        </w:rPr>
        <w:t xml:space="preserve">Ремонт автомобильных дорог </w:t>
      </w:r>
      <w:proofErr w:type="spellStart"/>
      <w:r w:rsidRPr="009C084C">
        <w:rPr>
          <w:sz w:val="27"/>
          <w:szCs w:val="27"/>
        </w:rPr>
        <w:t>г.о.г</w:t>
      </w:r>
      <w:proofErr w:type="spellEnd"/>
      <w:r w:rsidRPr="009C084C">
        <w:rPr>
          <w:sz w:val="27"/>
          <w:szCs w:val="27"/>
        </w:rPr>
        <w:t xml:space="preserve">. Шахунья Нижегородской области осуществляется за счет средств муниципального дорожного фонда. Ремонт </w:t>
      </w:r>
      <w:r w:rsidRPr="009C084C">
        <w:rPr>
          <w:sz w:val="27"/>
          <w:szCs w:val="27"/>
        </w:rPr>
        <w:lastRenderedPageBreak/>
        <w:t>выполняется  в рамках муниципальной программы «Развитие транспортной системы городского округа город Шахунья Нижегородской области».</w:t>
      </w:r>
    </w:p>
    <w:p w:rsidR="00EB1789" w:rsidRPr="009C084C" w:rsidRDefault="00EB1789" w:rsidP="0066383A">
      <w:pPr>
        <w:pStyle w:val="a7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</w:t>
      </w:r>
      <w:r w:rsidRPr="009C084C">
        <w:rPr>
          <w:sz w:val="27"/>
          <w:szCs w:val="27"/>
        </w:rPr>
        <w:t>униципальный дорожный фонд городского округа - часть средств бюджета городского округа,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на территории городского округа.</w:t>
      </w:r>
    </w:p>
    <w:p w:rsidR="00EB1789" w:rsidRPr="009C084C" w:rsidRDefault="00EB1789" w:rsidP="0066383A">
      <w:pPr>
        <w:pStyle w:val="a7"/>
        <w:ind w:firstLine="709"/>
        <w:jc w:val="both"/>
        <w:rPr>
          <w:sz w:val="27"/>
          <w:szCs w:val="27"/>
        </w:rPr>
      </w:pPr>
      <w:r w:rsidRPr="009C084C">
        <w:rPr>
          <w:sz w:val="27"/>
          <w:szCs w:val="27"/>
        </w:rPr>
        <w:t>Средства муниципального дорожного фонда</w:t>
      </w:r>
      <w:r w:rsidR="00747FA8">
        <w:rPr>
          <w:sz w:val="27"/>
          <w:szCs w:val="27"/>
        </w:rPr>
        <w:t xml:space="preserve">, средства </w:t>
      </w:r>
      <w:r w:rsidR="00C36E15">
        <w:rPr>
          <w:sz w:val="27"/>
          <w:szCs w:val="27"/>
        </w:rPr>
        <w:t>местного</w:t>
      </w:r>
      <w:r w:rsidR="00747FA8">
        <w:rPr>
          <w:sz w:val="27"/>
          <w:szCs w:val="27"/>
        </w:rPr>
        <w:t xml:space="preserve"> и областного бюджет</w:t>
      </w:r>
      <w:r w:rsidR="00C36E15">
        <w:rPr>
          <w:sz w:val="27"/>
          <w:szCs w:val="27"/>
        </w:rPr>
        <w:t>ов</w:t>
      </w:r>
      <w:r w:rsidR="00747FA8">
        <w:rPr>
          <w:sz w:val="27"/>
          <w:szCs w:val="27"/>
        </w:rPr>
        <w:t xml:space="preserve"> </w:t>
      </w:r>
      <w:r w:rsidRPr="009C084C">
        <w:rPr>
          <w:sz w:val="27"/>
          <w:szCs w:val="27"/>
        </w:rPr>
        <w:t>направляются на финансирование:</w:t>
      </w:r>
    </w:p>
    <w:p w:rsidR="00EB1789" w:rsidRPr="009C084C" w:rsidRDefault="00EB1789" w:rsidP="0066383A">
      <w:pPr>
        <w:pStyle w:val="a7"/>
        <w:ind w:firstLine="709"/>
        <w:jc w:val="both"/>
        <w:rPr>
          <w:sz w:val="27"/>
          <w:szCs w:val="27"/>
        </w:rPr>
      </w:pPr>
      <w:r w:rsidRPr="009C084C">
        <w:rPr>
          <w:sz w:val="27"/>
          <w:szCs w:val="27"/>
        </w:rPr>
        <w:t xml:space="preserve">1. Расходов, связанных с </w:t>
      </w:r>
      <w:r w:rsidR="00725D94">
        <w:rPr>
          <w:sz w:val="27"/>
          <w:szCs w:val="27"/>
        </w:rPr>
        <w:t>зимним содержанием автомобильных дорог (</w:t>
      </w:r>
      <w:r w:rsidR="00B44512">
        <w:rPr>
          <w:sz w:val="27"/>
          <w:szCs w:val="27"/>
        </w:rPr>
        <w:t>в 2019 году - 8 350,0 тыс. руб.)</w:t>
      </w:r>
      <w:r w:rsidRPr="009C084C">
        <w:rPr>
          <w:sz w:val="27"/>
          <w:szCs w:val="27"/>
        </w:rPr>
        <w:t>;</w:t>
      </w:r>
    </w:p>
    <w:p w:rsidR="00EB1789" w:rsidRPr="009C084C" w:rsidRDefault="00EB1789" w:rsidP="0066383A">
      <w:pPr>
        <w:pStyle w:val="a7"/>
        <w:ind w:firstLine="709"/>
        <w:jc w:val="both"/>
        <w:rPr>
          <w:sz w:val="27"/>
          <w:szCs w:val="27"/>
        </w:rPr>
      </w:pPr>
      <w:r w:rsidRPr="009C084C">
        <w:rPr>
          <w:sz w:val="27"/>
          <w:szCs w:val="27"/>
        </w:rPr>
        <w:t xml:space="preserve">2. Расходов, связанных с ремонтом </w:t>
      </w:r>
      <w:r w:rsidR="00B44512">
        <w:rPr>
          <w:sz w:val="27"/>
          <w:szCs w:val="27"/>
        </w:rPr>
        <w:t>грунтовых дорог (в 2019 году – 5 845,15 тыс. руб.)</w:t>
      </w:r>
      <w:r w:rsidRPr="009C084C">
        <w:rPr>
          <w:sz w:val="27"/>
          <w:szCs w:val="27"/>
        </w:rPr>
        <w:t>;</w:t>
      </w:r>
    </w:p>
    <w:p w:rsidR="00EB1789" w:rsidRPr="009C084C" w:rsidRDefault="00EB1789" w:rsidP="0066383A">
      <w:pPr>
        <w:pStyle w:val="a7"/>
        <w:ind w:firstLine="709"/>
        <w:jc w:val="both"/>
        <w:rPr>
          <w:sz w:val="27"/>
          <w:szCs w:val="27"/>
        </w:rPr>
      </w:pPr>
      <w:r w:rsidRPr="009C084C">
        <w:rPr>
          <w:sz w:val="27"/>
          <w:szCs w:val="27"/>
        </w:rPr>
        <w:t>3. Расходов, связанных</w:t>
      </w:r>
      <w:r w:rsidR="00B44512">
        <w:rPr>
          <w:sz w:val="27"/>
          <w:szCs w:val="27"/>
        </w:rPr>
        <w:t xml:space="preserve"> с</w:t>
      </w:r>
      <w:r w:rsidRPr="009C084C">
        <w:rPr>
          <w:sz w:val="27"/>
          <w:szCs w:val="27"/>
        </w:rPr>
        <w:t xml:space="preserve"> </w:t>
      </w:r>
      <w:r w:rsidR="00B44512">
        <w:rPr>
          <w:sz w:val="27"/>
          <w:szCs w:val="27"/>
        </w:rPr>
        <w:t xml:space="preserve">ремонтом дорожных переходов и мостов (в 2019 году – 600,0 тыс. </w:t>
      </w:r>
      <w:proofErr w:type="spellStart"/>
      <w:r w:rsidR="00B44512">
        <w:rPr>
          <w:sz w:val="27"/>
          <w:szCs w:val="27"/>
        </w:rPr>
        <w:t>руб</w:t>
      </w:r>
      <w:proofErr w:type="spellEnd"/>
      <w:r w:rsidR="00B44512">
        <w:rPr>
          <w:sz w:val="27"/>
          <w:szCs w:val="27"/>
        </w:rPr>
        <w:t>);</w:t>
      </w:r>
    </w:p>
    <w:p w:rsidR="00EB1789" w:rsidRPr="009C084C" w:rsidRDefault="00EB1789" w:rsidP="0066383A">
      <w:pPr>
        <w:pStyle w:val="a7"/>
        <w:ind w:firstLine="709"/>
        <w:jc w:val="both"/>
        <w:rPr>
          <w:sz w:val="27"/>
          <w:szCs w:val="27"/>
        </w:rPr>
      </w:pPr>
      <w:r w:rsidRPr="009C084C">
        <w:rPr>
          <w:sz w:val="27"/>
          <w:szCs w:val="27"/>
        </w:rPr>
        <w:t xml:space="preserve">4. Расходов, связанных с </w:t>
      </w:r>
      <w:r w:rsidR="00B44512">
        <w:rPr>
          <w:sz w:val="27"/>
          <w:szCs w:val="27"/>
        </w:rPr>
        <w:t>нанесением дорожной разметки и приобретением расходных материалов для ремонта дорожного полотна (в 2019 году – 174,0 тыс. руб.);</w:t>
      </w:r>
    </w:p>
    <w:p w:rsidR="00B44512" w:rsidRDefault="00EB1789" w:rsidP="0066383A">
      <w:pPr>
        <w:pStyle w:val="a7"/>
        <w:ind w:firstLine="709"/>
        <w:jc w:val="both"/>
        <w:rPr>
          <w:sz w:val="27"/>
          <w:szCs w:val="27"/>
        </w:rPr>
      </w:pPr>
      <w:r w:rsidRPr="009C084C">
        <w:rPr>
          <w:sz w:val="27"/>
          <w:szCs w:val="27"/>
        </w:rPr>
        <w:t xml:space="preserve">5. </w:t>
      </w:r>
      <w:r w:rsidR="00B44512">
        <w:rPr>
          <w:sz w:val="27"/>
          <w:szCs w:val="27"/>
        </w:rPr>
        <w:t>Расходов, связанных с ремонтов асфальтированной дорожной полосы (в 2019 году – 31 049,96 тыс. руб.);</w:t>
      </w:r>
    </w:p>
    <w:p w:rsidR="00EB1789" w:rsidRPr="009C084C" w:rsidRDefault="00B44512" w:rsidP="0066383A">
      <w:pPr>
        <w:pStyle w:val="a7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="00EB1789" w:rsidRPr="009C084C">
        <w:rPr>
          <w:sz w:val="27"/>
          <w:szCs w:val="27"/>
        </w:rPr>
        <w:t>Иных расходов, связанных с финансовым обеспечением дорожной деятельности в отношении автомобильных дорог городского округа город Шахунья.</w:t>
      </w:r>
    </w:p>
    <w:p w:rsidR="00341A8B" w:rsidRPr="008351FD" w:rsidRDefault="00341A8B" w:rsidP="0066383A">
      <w:pPr>
        <w:ind w:firstLine="709"/>
        <w:jc w:val="both"/>
        <w:rPr>
          <w:b/>
          <w:sz w:val="27"/>
          <w:szCs w:val="27"/>
        </w:rPr>
      </w:pPr>
    </w:p>
    <w:p w:rsidR="00EB1789" w:rsidRPr="008C4ED5" w:rsidRDefault="00EB1789" w:rsidP="0066383A">
      <w:pPr>
        <w:pStyle w:val="a6"/>
        <w:numPr>
          <w:ilvl w:val="0"/>
          <w:numId w:val="3"/>
        </w:numPr>
        <w:jc w:val="both"/>
        <w:rPr>
          <w:b/>
          <w:sz w:val="27"/>
          <w:szCs w:val="27"/>
        </w:rPr>
      </w:pPr>
      <w:r w:rsidRPr="008C4ED5">
        <w:rPr>
          <w:b/>
          <w:sz w:val="27"/>
          <w:szCs w:val="27"/>
        </w:rPr>
        <w:t>Объем привлеченных сре</w:t>
      </w:r>
      <w:proofErr w:type="gramStart"/>
      <w:r w:rsidRPr="008C4ED5">
        <w:rPr>
          <w:b/>
          <w:sz w:val="27"/>
          <w:szCs w:val="27"/>
        </w:rPr>
        <w:t>дств дл</w:t>
      </w:r>
      <w:proofErr w:type="gramEnd"/>
      <w:r w:rsidRPr="008C4ED5">
        <w:rPr>
          <w:b/>
          <w:sz w:val="27"/>
          <w:szCs w:val="27"/>
        </w:rPr>
        <w:t xml:space="preserve">я финансирования дорожного хозяйства и транспорта (при наличии), в </w:t>
      </w:r>
      <w:proofErr w:type="spellStart"/>
      <w:r w:rsidRPr="008C4ED5">
        <w:rPr>
          <w:b/>
          <w:sz w:val="27"/>
          <w:szCs w:val="27"/>
        </w:rPr>
        <w:t>т.ч</w:t>
      </w:r>
      <w:proofErr w:type="spellEnd"/>
      <w:r w:rsidRPr="008C4ED5">
        <w:rPr>
          <w:b/>
          <w:sz w:val="27"/>
          <w:szCs w:val="27"/>
        </w:rPr>
        <w:t>. в разрезе источников финансирования.</w:t>
      </w:r>
    </w:p>
    <w:p w:rsidR="00626092" w:rsidRDefault="00725D94" w:rsidP="0066383A">
      <w:pPr>
        <w:ind w:firstLine="709"/>
        <w:jc w:val="both"/>
        <w:rPr>
          <w:sz w:val="27"/>
          <w:szCs w:val="27"/>
        </w:rPr>
      </w:pPr>
      <w:r w:rsidRPr="00725D94">
        <w:rPr>
          <w:sz w:val="27"/>
          <w:szCs w:val="27"/>
        </w:rPr>
        <w:t>В 2019 году на ремонт автомобильных дорого местно</w:t>
      </w:r>
      <w:r>
        <w:rPr>
          <w:sz w:val="27"/>
          <w:szCs w:val="27"/>
        </w:rPr>
        <w:t>го значения были</w:t>
      </w:r>
      <w:r w:rsidRPr="00725D94">
        <w:rPr>
          <w:sz w:val="27"/>
          <w:szCs w:val="27"/>
        </w:rPr>
        <w:t xml:space="preserve"> </w:t>
      </w:r>
      <w:r>
        <w:rPr>
          <w:sz w:val="27"/>
          <w:szCs w:val="27"/>
        </w:rPr>
        <w:t>привлечены субсидии</w:t>
      </w:r>
      <w:r w:rsidRPr="00725D94">
        <w:rPr>
          <w:sz w:val="27"/>
          <w:szCs w:val="27"/>
        </w:rPr>
        <w:t xml:space="preserve"> областного бюджета </w:t>
      </w:r>
      <w:r>
        <w:rPr>
          <w:sz w:val="27"/>
          <w:szCs w:val="27"/>
        </w:rPr>
        <w:t>в размере 19 435 685,</w:t>
      </w:r>
      <w:r w:rsidRPr="00725D94">
        <w:rPr>
          <w:sz w:val="27"/>
          <w:szCs w:val="27"/>
        </w:rPr>
        <w:t xml:space="preserve">64 рублей. Данные средства </w:t>
      </w:r>
      <w:r>
        <w:rPr>
          <w:sz w:val="27"/>
          <w:szCs w:val="27"/>
        </w:rPr>
        <w:t>направлены</w:t>
      </w:r>
      <w:r w:rsidRPr="00725D94">
        <w:rPr>
          <w:sz w:val="27"/>
          <w:szCs w:val="27"/>
        </w:rPr>
        <w:t xml:space="preserve"> на ремонт проезжей части ул. Первомайская и ул. Комсомольская в </w:t>
      </w:r>
      <w:proofErr w:type="spellStart"/>
      <w:r w:rsidRPr="00725D94">
        <w:rPr>
          <w:sz w:val="27"/>
          <w:szCs w:val="27"/>
        </w:rPr>
        <w:t>г</w:t>
      </w:r>
      <w:proofErr w:type="gramStart"/>
      <w:r w:rsidRPr="00725D94">
        <w:rPr>
          <w:sz w:val="27"/>
          <w:szCs w:val="27"/>
        </w:rPr>
        <w:t>.Ш</w:t>
      </w:r>
      <w:proofErr w:type="gramEnd"/>
      <w:r w:rsidRPr="00725D94">
        <w:rPr>
          <w:sz w:val="27"/>
          <w:szCs w:val="27"/>
        </w:rPr>
        <w:t>ахунья</w:t>
      </w:r>
      <w:proofErr w:type="spellEnd"/>
      <w:r w:rsidRPr="00725D94">
        <w:rPr>
          <w:sz w:val="27"/>
          <w:szCs w:val="27"/>
        </w:rPr>
        <w:t xml:space="preserve"> Нижегородской области.</w:t>
      </w:r>
    </w:p>
    <w:p w:rsidR="00B44512" w:rsidRPr="00F079CB" w:rsidRDefault="00B44512" w:rsidP="0066383A">
      <w:pPr>
        <w:ind w:firstLine="709"/>
        <w:jc w:val="both"/>
        <w:rPr>
          <w:sz w:val="27"/>
          <w:szCs w:val="27"/>
        </w:rPr>
      </w:pPr>
    </w:p>
    <w:p w:rsidR="00626092" w:rsidRPr="008C4ED5" w:rsidRDefault="00626092" w:rsidP="0066383A">
      <w:pPr>
        <w:pStyle w:val="a6"/>
        <w:numPr>
          <w:ilvl w:val="0"/>
          <w:numId w:val="3"/>
        </w:numPr>
        <w:jc w:val="both"/>
        <w:rPr>
          <w:b/>
          <w:sz w:val="27"/>
          <w:szCs w:val="27"/>
        </w:rPr>
      </w:pPr>
      <w:r w:rsidRPr="008C4ED5">
        <w:rPr>
          <w:b/>
          <w:sz w:val="27"/>
          <w:szCs w:val="27"/>
        </w:rPr>
        <w:t>Объем расходов на создание, поддержку и развитие СМСП в разрезе источников финансирования</w:t>
      </w:r>
    </w:p>
    <w:p w:rsidR="00626092" w:rsidRDefault="00626092" w:rsidP="0066383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Финансирование мероприятий, направленных на создание, поддержку и развитие субъектов малого и среднего предпринимательства, предусмотрено в рамках муниципальной программы «</w:t>
      </w:r>
      <w:r w:rsidR="00C47D86">
        <w:rPr>
          <w:sz w:val="27"/>
          <w:szCs w:val="27"/>
        </w:rPr>
        <w:t>Развитие предпринимательства в городском округе город Шахунья</w:t>
      </w:r>
      <w:r>
        <w:rPr>
          <w:sz w:val="27"/>
          <w:szCs w:val="27"/>
        </w:rPr>
        <w:t xml:space="preserve">». </w:t>
      </w:r>
      <w:r w:rsidRPr="00952020">
        <w:rPr>
          <w:sz w:val="27"/>
          <w:szCs w:val="27"/>
        </w:rPr>
        <w:t>Общий объем финансирования муниципальной программы в 201</w:t>
      </w:r>
      <w:r w:rsidR="00AE15D4">
        <w:rPr>
          <w:sz w:val="27"/>
          <w:szCs w:val="27"/>
        </w:rPr>
        <w:t>9</w:t>
      </w:r>
      <w:r>
        <w:rPr>
          <w:sz w:val="27"/>
          <w:szCs w:val="27"/>
        </w:rPr>
        <w:t xml:space="preserve"> году составил  </w:t>
      </w:r>
      <w:r w:rsidR="00AE15D4">
        <w:rPr>
          <w:sz w:val="27"/>
          <w:szCs w:val="27"/>
        </w:rPr>
        <w:t>600</w:t>
      </w:r>
      <w:r>
        <w:rPr>
          <w:sz w:val="27"/>
          <w:szCs w:val="27"/>
        </w:rPr>
        <w:t xml:space="preserve"> тыс. рублей. Источник финансирования - бюджет городского округа город Шахунья, иные источники ресурсного обеспечения отсутствуют. </w:t>
      </w:r>
    </w:p>
    <w:p w:rsidR="00260FD9" w:rsidRDefault="00260FD9" w:rsidP="0066383A">
      <w:pPr>
        <w:ind w:firstLine="709"/>
        <w:jc w:val="both"/>
        <w:rPr>
          <w:b/>
          <w:sz w:val="27"/>
          <w:szCs w:val="27"/>
        </w:rPr>
      </w:pPr>
    </w:p>
    <w:p w:rsidR="00626092" w:rsidRPr="008C4ED5" w:rsidRDefault="00626092" w:rsidP="0066383A">
      <w:pPr>
        <w:pStyle w:val="a6"/>
        <w:numPr>
          <w:ilvl w:val="0"/>
          <w:numId w:val="3"/>
        </w:numPr>
        <w:jc w:val="both"/>
        <w:rPr>
          <w:b/>
          <w:sz w:val="27"/>
          <w:szCs w:val="27"/>
        </w:rPr>
      </w:pPr>
      <w:r w:rsidRPr="008C4ED5">
        <w:rPr>
          <w:b/>
          <w:sz w:val="27"/>
          <w:szCs w:val="27"/>
        </w:rPr>
        <w:t>Наличие и краткая характеристика муниципальной программы развития малого и среднего предпринимательства</w:t>
      </w:r>
    </w:p>
    <w:p w:rsidR="00626092" w:rsidRDefault="00626092" w:rsidP="0066383A">
      <w:pPr>
        <w:ind w:firstLine="709"/>
        <w:jc w:val="both"/>
        <w:rPr>
          <w:sz w:val="27"/>
          <w:szCs w:val="27"/>
        </w:rPr>
      </w:pPr>
      <w:r w:rsidRPr="00952020">
        <w:rPr>
          <w:sz w:val="27"/>
          <w:szCs w:val="27"/>
        </w:rPr>
        <w:t>С целью создания</w:t>
      </w:r>
      <w:r>
        <w:rPr>
          <w:sz w:val="27"/>
          <w:szCs w:val="27"/>
        </w:rPr>
        <w:t xml:space="preserve"> и обеспечения</w:t>
      </w:r>
      <w:r w:rsidRPr="00952020">
        <w:rPr>
          <w:sz w:val="27"/>
          <w:szCs w:val="27"/>
        </w:rPr>
        <w:t xml:space="preserve"> благоприятных </w:t>
      </w:r>
      <w:r w:rsidRPr="00BC738D">
        <w:rPr>
          <w:sz w:val="27"/>
          <w:szCs w:val="27"/>
        </w:rPr>
        <w:t>условий для развития и повышения конкурентоспособности малого и среднего предпринимательства городского округа город Шахунья Нижег</w:t>
      </w:r>
      <w:r>
        <w:rPr>
          <w:sz w:val="27"/>
          <w:szCs w:val="27"/>
        </w:rPr>
        <w:t>ородской области, стимулирования</w:t>
      </w:r>
      <w:r w:rsidRPr="00BC738D">
        <w:rPr>
          <w:sz w:val="27"/>
          <w:szCs w:val="27"/>
        </w:rPr>
        <w:t xml:space="preserve"> </w:t>
      </w:r>
      <w:r w:rsidRPr="00BC738D">
        <w:rPr>
          <w:sz w:val="27"/>
          <w:szCs w:val="27"/>
        </w:rPr>
        <w:lastRenderedPageBreak/>
        <w:t xml:space="preserve">экономической активности субъектов малого и среднего </w:t>
      </w:r>
      <w:r>
        <w:rPr>
          <w:sz w:val="27"/>
          <w:szCs w:val="27"/>
        </w:rPr>
        <w:t xml:space="preserve">предпринимательства </w:t>
      </w:r>
      <w:r w:rsidRPr="00952020">
        <w:rPr>
          <w:sz w:val="27"/>
          <w:szCs w:val="27"/>
        </w:rPr>
        <w:t xml:space="preserve">в городском округе реализуется программа «Развитие </w:t>
      </w:r>
      <w:r w:rsidR="00C47D86">
        <w:rPr>
          <w:sz w:val="27"/>
          <w:szCs w:val="27"/>
        </w:rPr>
        <w:t>предпринимательства в городском округе город Шахунья</w:t>
      </w:r>
      <w:r w:rsidRPr="00952020">
        <w:rPr>
          <w:sz w:val="27"/>
          <w:szCs w:val="27"/>
        </w:rPr>
        <w:t xml:space="preserve">». </w:t>
      </w:r>
    </w:p>
    <w:p w:rsidR="00626092" w:rsidRDefault="00626092" w:rsidP="0066383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Основные мероприятия программы:</w:t>
      </w:r>
    </w:p>
    <w:p w:rsidR="00626092" w:rsidRDefault="00626092" w:rsidP="0066383A">
      <w:pPr>
        <w:ind w:firstLine="709"/>
        <w:jc w:val="both"/>
        <w:rPr>
          <w:sz w:val="27"/>
          <w:szCs w:val="27"/>
        </w:rPr>
      </w:pPr>
      <w:r w:rsidRPr="00BC738D">
        <w:rPr>
          <w:sz w:val="27"/>
          <w:szCs w:val="27"/>
        </w:rPr>
        <w:t xml:space="preserve">- </w:t>
      </w:r>
      <w:r>
        <w:rPr>
          <w:sz w:val="27"/>
          <w:szCs w:val="27"/>
        </w:rPr>
        <w:t>проведение мероприятий, способствующих созданию благоприятных условий для ведения малого и среднего бизнеса (ежегодное проведение районного конкурса «Предприниматель года», проведение муниципальных конкурсов профессионального мастерства между предпринимателями, участие в областных конкурсах);</w:t>
      </w:r>
    </w:p>
    <w:p w:rsidR="00626092" w:rsidRDefault="00626092" w:rsidP="0066383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финансовая и инвестиционная поддержка малого и среднего предпринимательства; </w:t>
      </w:r>
    </w:p>
    <w:p w:rsidR="00626092" w:rsidRDefault="00626092" w:rsidP="0066383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формирование положительного имиджа малого пред</w:t>
      </w:r>
      <w:r w:rsidR="00C47D86">
        <w:rPr>
          <w:sz w:val="27"/>
          <w:szCs w:val="27"/>
        </w:rPr>
        <w:t>принимательства среди молодежи</w:t>
      </w:r>
      <w:r>
        <w:rPr>
          <w:sz w:val="27"/>
          <w:szCs w:val="27"/>
        </w:rPr>
        <w:t>;</w:t>
      </w:r>
    </w:p>
    <w:p w:rsidR="00626092" w:rsidRDefault="00626092" w:rsidP="0066383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развитие инфраструктуры поддержки субъектов малого и среднего предпринимательства;</w:t>
      </w:r>
    </w:p>
    <w:p w:rsidR="00626092" w:rsidRDefault="00626092" w:rsidP="0066383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предоставление </w:t>
      </w:r>
      <w:proofErr w:type="spellStart"/>
      <w:r>
        <w:rPr>
          <w:sz w:val="27"/>
          <w:szCs w:val="27"/>
        </w:rPr>
        <w:t>микрозаймов</w:t>
      </w:r>
      <w:proofErr w:type="spellEnd"/>
      <w:r>
        <w:rPr>
          <w:sz w:val="27"/>
          <w:szCs w:val="27"/>
        </w:rPr>
        <w:t xml:space="preserve"> субъектам малого и среднего предпринимательства.</w:t>
      </w:r>
    </w:p>
    <w:p w:rsidR="00626092" w:rsidRDefault="00626092" w:rsidP="0066383A">
      <w:pPr>
        <w:ind w:firstLine="709"/>
        <w:jc w:val="both"/>
        <w:rPr>
          <w:sz w:val="27"/>
          <w:szCs w:val="27"/>
        </w:rPr>
      </w:pPr>
      <w:r w:rsidRPr="00952020">
        <w:rPr>
          <w:sz w:val="27"/>
          <w:szCs w:val="27"/>
        </w:rPr>
        <w:t xml:space="preserve">Общий объем финансирования муниципальной программы </w:t>
      </w:r>
      <w:r w:rsidR="00AE15D4">
        <w:rPr>
          <w:sz w:val="27"/>
          <w:szCs w:val="27"/>
        </w:rPr>
        <w:t xml:space="preserve">в 2019 году составил 600 тыс. рублей, </w:t>
      </w:r>
      <w:r w:rsidRPr="00952020">
        <w:rPr>
          <w:sz w:val="27"/>
          <w:szCs w:val="27"/>
        </w:rPr>
        <w:t>в 201</w:t>
      </w:r>
      <w:r w:rsidR="00AE15D4">
        <w:rPr>
          <w:sz w:val="27"/>
          <w:szCs w:val="27"/>
        </w:rPr>
        <w:t xml:space="preserve">8 году – </w:t>
      </w:r>
      <w:r w:rsidR="00F10444">
        <w:rPr>
          <w:sz w:val="27"/>
          <w:szCs w:val="27"/>
        </w:rPr>
        <w:t>100</w:t>
      </w:r>
      <w:r w:rsidRPr="00952020">
        <w:rPr>
          <w:sz w:val="27"/>
          <w:szCs w:val="27"/>
        </w:rPr>
        <w:t xml:space="preserve"> тыс. рублей</w:t>
      </w:r>
      <w:r>
        <w:rPr>
          <w:sz w:val="27"/>
          <w:szCs w:val="27"/>
        </w:rPr>
        <w:t>, в 201</w:t>
      </w:r>
      <w:r w:rsidR="00F10444">
        <w:rPr>
          <w:sz w:val="27"/>
          <w:szCs w:val="27"/>
        </w:rPr>
        <w:t>7 году – 95</w:t>
      </w:r>
      <w:r>
        <w:rPr>
          <w:sz w:val="27"/>
          <w:szCs w:val="27"/>
        </w:rPr>
        <w:t xml:space="preserve"> тыс. рублей.</w:t>
      </w:r>
    </w:p>
    <w:p w:rsidR="00F10444" w:rsidRPr="00F10444" w:rsidRDefault="00F10444" w:rsidP="0066383A">
      <w:pPr>
        <w:ind w:firstLine="709"/>
        <w:jc w:val="both"/>
        <w:rPr>
          <w:sz w:val="27"/>
          <w:szCs w:val="27"/>
        </w:rPr>
      </w:pPr>
      <w:r w:rsidRPr="00F10444">
        <w:rPr>
          <w:sz w:val="27"/>
          <w:szCs w:val="27"/>
        </w:rPr>
        <w:t>Одним из мероприятий муниципальной программы является формирование положительного имиджа малого и среднего предпринимательства в городском округе город Шахунья. В рамках реализации этого мероприятия ежегодно проходит официальное поздравление бизнесменов, приуроченное ко Дню российского предпринимательства. 2</w:t>
      </w:r>
      <w:r w:rsidR="00AE15D4">
        <w:rPr>
          <w:sz w:val="27"/>
          <w:szCs w:val="27"/>
        </w:rPr>
        <w:t>4</w:t>
      </w:r>
      <w:r w:rsidRPr="00F10444">
        <w:rPr>
          <w:sz w:val="27"/>
          <w:szCs w:val="27"/>
        </w:rPr>
        <w:t xml:space="preserve"> мая 201</w:t>
      </w:r>
      <w:r w:rsidR="00AE15D4">
        <w:rPr>
          <w:sz w:val="27"/>
          <w:szCs w:val="27"/>
        </w:rPr>
        <w:t>9</w:t>
      </w:r>
      <w:r w:rsidRPr="00F10444">
        <w:rPr>
          <w:sz w:val="27"/>
          <w:szCs w:val="27"/>
        </w:rPr>
        <w:t xml:space="preserve"> г</w:t>
      </w:r>
      <w:r w:rsidR="00A850E2">
        <w:rPr>
          <w:sz w:val="27"/>
          <w:szCs w:val="27"/>
        </w:rPr>
        <w:t>ода</w:t>
      </w:r>
      <w:r w:rsidRPr="00F10444">
        <w:rPr>
          <w:sz w:val="27"/>
          <w:szCs w:val="27"/>
        </w:rPr>
        <w:t xml:space="preserve"> в Зале торжеств городского Дворца культуры чествовали энергичных, инициативных людей, сумевших организовать и успешно развивать свое дело. Представители малого и среднего бизнеса были награждены Почетными грамотами и Благодарственными письмами.</w:t>
      </w:r>
    </w:p>
    <w:p w:rsidR="00626092" w:rsidRDefault="00F10444" w:rsidP="0066383A">
      <w:pPr>
        <w:ind w:firstLine="709"/>
        <w:jc w:val="both"/>
        <w:rPr>
          <w:sz w:val="27"/>
          <w:szCs w:val="27"/>
        </w:rPr>
      </w:pPr>
      <w:r w:rsidRPr="00F10444">
        <w:rPr>
          <w:sz w:val="27"/>
          <w:szCs w:val="27"/>
        </w:rPr>
        <w:t xml:space="preserve">Предприниматели городского округа активно принимают участие в ярмарках, приуроченных к праздничным мероприятиям. Стоит отметить, что участие в ярмарках </w:t>
      </w:r>
      <w:proofErr w:type="gramStart"/>
      <w:r w:rsidRPr="00F10444">
        <w:rPr>
          <w:sz w:val="27"/>
          <w:szCs w:val="27"/>
        </w:rPr>
        <w:t>для</w:t>
      </w:r>
      <w:proofErr w:type="gramEnd"/>
      <w:r w:rsidRPr="00F10444">
        <w:rPr>
          <w:sz w:val="27"/>
          <w:szCs w:val="27"/>
        </w:rPr>
        <w:t xml:space="preserve"> </w:t>
      </w:r>
      <w:proofErr w:type="gramStart"/>
      <w:r w:rsidRPr="00F10444">
        <w:rPr>
          <w:sz w:val="27"/>
          <w:szCs w:val="27"/>
        </w:rPr>
        <w:t>это</w:t>
      </w:r>
      <w:proofErr w:type="gramEnd"/>
      <w:r w:rsidRPr="00F10444">
        <w:rPr>
          <w:sz w:val="27"/>
          <w:szCs w:val="27"/>
        </w:rPr>
        <w:t xml:space="preserve"> уникальный шанс напрямую пообщаться с большим количеством потребителей, а также предоставить  свою продукцию как жителям так гостям городского округа город Шахунья.</w:t>
      </w:r>
    </w:p>
    <w:p w:rsidR="00AE15D4" w:rsidRPr="00AE15D4" w:rsidRDefault="00AE15D4" w:rsidP="0066383A">
      <w:pPr>
        <w:ind w:firstLine="709"/>
        <w:jc w:val="both"/>
        <w:rPr>
          <w:sz w:val="27"/>
          <w:szCs w:val="27"/>
        </w:rPr>
      </w:pPr>
      <w:r w:rsidRPr="00AE15D4">
        <w:rPr>
          <w:sz w:val="27"/>
          <w:szCs w:val="27"/>
        </w:rPr>
        <w:t xml:space="preserve">Второй год подряд на территории городского округа проводится конкурс профессионального мастерства «Торговая марка года».  Основные задачи конкурса: поддержка субъектов малого и среднего предпринимательства, стимулирование заинтересованности предпринимателей в качестве предоставляемых услуг, повышение профессионального мастерства, обмен опытом, привлечение широкого круга потребителей. </w:t>
      </w:r>
    </w:p>
    <w:p w:rsidR="00FD6FEC" w:rsidRDefault="00AE15D4" w:rsidP="0066383A">
      <w:pPr>
        <w:ind w:firstLine="709"/>
        <w:jc w:val="both"/>
        <w:rPr>
          <w:sz w:val="27"/>
          <w:szCs w:val="27"/>
        </w:rPr>
      </w:pPr>
      <w:r w:rsidRPr="00AE15D4">
        <w:rPr>
          <w:sz w:val="27"/>
          <w:szCs w:val="27"/>
        </w:rPr>
        <w:t>15</w:t>
      </w:r>
      <w:r w:rsidR="00240D07">
        <w:rPr>
          <w:sz w:val="27"/>
          <w:szCs w:val="27"/>
        </w:rPr>
        <w:t>.11.</w:t>
      </w:r>
      <w:r w:rsidRPr="00AE15D4">
        <w:rPr>
          <w:sz w:val="27"/>
          <w:szCs w:val="27"/>
        </w:rPr>
        <w:t xml:space="preserve">2019 года в кинозале </w:t>
      </w:r>
      <w:proofErr w:type="spellStart"/>
      <w:r w:rsidRPr="00AE15D4">
        <w:rPr>
          <w:sz w:val="27"/>
          <w:szCs w:val="27"/>
        </w:rPr>
        <w:t>ФОКа</w:t>
      </w:r>
      <w:proofErr w:type="spellEnd"/>
      <w:r w:rsidRPr="00AE15D4">
        <w:rPr>
          <w:sz w:val="27"/>
          <w:szCs w:val="27"/>
        </w:rPr>
        <w:t xml:space="preserve"> «Атлант» состоялось подведение итогов конкурса профессионального мастерства в сферах индустрии красоты и компьютерного сервиса «Торговая марка года-2019».</w:t>
      </w:r>
    </w:p>
    <w:p w:rsidR="00AE15D4" w:rsidRPr="00AE15D4" w:rsidRDefault="00AE15D4" w:rsidP="0066383A">
      <w:pPr>
        <w:ind w:firstLine="709"/>
        <w:jc w:val="both"/>
        <w:rPr>
          <w:sz w:val="27"/>
          <w:szCs w:val="27"/>
        </w:rPr>
      </w:pPr>
      <w:proofErr w:type="gramStart"/>
      <w:r w:rsidRPr="00AE15D4">
        <w:rPr>
          <w:sz w:val="27"/>
          <w:szCs w:val="27"/>
        </w:rPr>
        <w:t xml:space="preserve">В целях информационного просвещения руководителей и сотрудников малого и среднего бизнеса, повышения уровня правовой грамотности, а также подготовки представителей бизнеса к планируемым законодательным </w:t>
      </w:r>
      <w:r w:rsidRPr="00AE15D4">
        <w:rPr>
          <w:sz w:val="27"/>
          <w:szCs w:val="27"/>
        </w:rPr>
        <w:lastRenderedPageBreak/>
        <w:t xml:space="preserve">нововведениям, в 2019 году были организованы и проведены совещания и обучающие семинары с приглашением представителей АНО «Агентство по развитию кластерной политики и предпринимательства Нижегородской области», </w:t>
      </w:r>
      <w:proofErr w:type="spellStart"/>
      <w:r w:rsidRPr="00AE15D4">
        <w:rPr>
          <w:sz w:val="27"/>
          <w:szCs w:val="27"/>
        </w:rPr>
        <w:t>Роспотребнадзора</w:t>
      </w:r>
      <w:proofErr w:type="spellEnd"/>
      <w:r w:rsidRPr="00AE15D4">
        <w:rPr>
          <w:sz w:val="27"/>
          <w:szCs w:val="27"/>
        </w:rPr>
        <w:t>, налоговой инспекции.</w:t>
      </w:r>
      <w:proofErr w:type="gramEnd"/>
    </w:p>
    <w:p w:rsidR="00AE15D4" w:rsidRPr="00AE15D4" w:rsidRDefault="00AE15D4" w:rsidP="0066383A">
      <w:pPr>
        <w:ind w:firstLine="709"/>
        <w:jc w:val="both"/>
        <w:rPr>
          <w:sz w:val="27"/>
          <w:szCs w:val="27"/>
        </w:rPr>
      </w:pPr>
      <w:r w:rsidRPr="00AE15D4">
        <w:rPr>
          <w:sz w:val="27"/>
          <w:szCs w:val="27"/>
        </w:rPr>
        <w:t>В целях популяризации предпринимательства среди молодого поколения, в рамках реализации программы «Развитие предпринимательства в городском округе город Шахунья», для старшекл</w:t>
      </w:r>
      <w:r w:rsidR="002C348F">
        <w:rPr>
          <w:sz w:val="27"/>
          <w:szCs w:val="27"/>
        </w:rPr>
        <w:t>ассников школ и учащихся ГБПОУ «</w:t>
      </w:r>
      <w:proofErr w:type="spellStart"/>
      <w:r w:rsidRPr="00AE15D4">
        <w:rPr>
          <w:sz w:val="27"/>
          <w:szCs w:val="27"/>
        </w:rPr>
        <w:t>Шахунский</w:t>
      </w:r>
      <w:proofErr w:type="spellEnd"/>
      <w:r w:rsidRPr="00AE15D4">
        <w:rPr>
          <w:sz w:val="27"/>
          <w:szCs w:val="27"/>
        </w:rPr>
        <w:t xml:space="preserve"> колледж аграрной индустрии» было проведение мероприятия «Мандарины бизнеса».</w:t>
      </w:r>
    </w:p>
    <w:p w:rsidR="00AE15D4" w:rsidRPr="00AE15D4" w:rsidRDefault="00AE15D4" w:rsidP="0066383A">
      <w:pPr>
        <w:ind w:firstLine="709"/>
        <w:jc w:val="both"/>
        <w:rPr>
          <w:sz w:val="27"/>
          <w:szCs w:val="27"/>
        </w:rPr>
      </w:pPr>
      <w:r w:rsidRPr="00AE15D4">
        <w:rPr>
          <w:sz w:val="27"/>
          <w:szCs w:val="27"/>
        </w:rPr>
        <w:t>В ноябре 2019 года на территории городского округа была организована и проведена образовательная программа для начинающих и действующих предпринимателей «Эффективное наставничество: ступени роста». Программа проводилась в рамках национального проекта «Малое и среднее предпринимательство и поддержка индивидуальной предпринимательской инициативы» организацией инфраструктуры поддержки предпринимательства - «Центром инноваций социальной сферы Нижегородской области» при поддержке министерства промышленности, торговли и предпринимательства Нижегородской области и министерства экономического развития Российской Федерации.</w:t>
      </w:r>
    </w:p>
    <w:p w:rsidR="00AE15D4" w:rsidRPr="00AE15D4" w:rsidRDefault="00AE15D4" w:rsidP="0066383A">
      <w:pPr>
        <w:ind w:firstLine="709"/>
        <w:jc w:val="both"/>
        <w:rPr>
          <w:sz w:val="27"/>
          <w:szCs w:val="27"/>
        </w:rPr>
      </w:pPr>
      <w:r w:rsidRPr="00AE15D4">
        <w:rPr>
          <w:sz w:val="27"/>
          <w:szCs w:val="27"/>
        </w:rPr>
        <w:t xml:space="preserve">В акселерационной программе приняли участие как субъекты малого и среднего предпринимательства, представители некоммерческих организаций, так и физические лица, заинтересованные в начале осуществления предпринимательской деятельности городского округа город Шахунья и </w:t>
      </w:r>
      <w:proofErr w:type="spellStart"/>
      <w:r w:rsidRPr="00AE15D4">
        <w:rPr>
          <w:sz w:val="27"/>
          <w:szCs w:val="27"/>
        </w:rPr>
        <w:t>Тоншаевского</w:t>
      </w:r>
      <w:proofErr w:type="spellEnd"/>
      <w:r w:rsidRPr="00AE15D4">
        <w:rPr>
          <w:sz w:val="27"/>
          <w:szCs w:val="27"/>
        </w:rPr>
        <w:t xml:space="preserve"> района. Программа «Акселератора» включала в себя обучающие семинары, тренинги, сессии совместного планирования, практические встречи  с действующими предпринимателями и наставниками для детальной проработки </w:t>
      </w:r>
      <w:proofErr w:type="gramStart"/>
      <w:r w:rsidRPr="00AE15D4">
        <w:rPr>
          <w:sz w:val="27"/>
          <w:szCs w:val="27"/>
        </w:rPr>
        <w:t>бизнес-идей</w:t>
      </w:r>
      <w:proofErr w:type="gramEnd"/>
      <w:r w:rsidRPr="00AE15D4">
        <w:rPr>
          <w:sz w:val="27"/>
          <w:szCs w:val="27"/>
        </w:rPr>
        <w:t>.</w:t>
      </w:r>
    </w:p>
    <w:p w:rsidR="00AE15D4" w:rsidRDefault="00AE15D4" w:rsidP="0066383A">
      <w:pPr>
        <w:ind w:firstLine="709"/>
        <w:jc w:val="both"/>
        <w:rPr>
          <w:sz w:val="27"/>
          <w:szCs w:val="27"/>
        </w:rPr>
      </w:pPr>
      <w:r w:rsidRPr="00AE15D4">
        <w:rPr>
          <w:sz w:val="27"/>
          <w:szCs w:val="27"/>
        </w:rPr>
        <w:t xml:space="preserve">Участники обучения имели возможность на бесплатной основе получить все необходимые для запуска и развития </w:t>
      </w:r>
      <w:proofErr w:type="gramStart"/>
      <w:r w:rsidRPr="00AE15D4">
        <w:rPr>
          <w:sz w:val="27"/>
          <w:szCs w:val="27"/>
        </w:rPr>
        <w:t>бизнес-проекта</w:t>
      </w:r>
      <w:proofErr w:type="gramEnd"/>
      <w:r w:rsidRPr="00AE15D4">
        <w:rPr>
          <w:sz w:val="27"/>
          <w:szCs w:val="27"/>
        </w:rPr>
        <w:t xml:space="preserve"> знания и навыки.</w:t>
      </w:r>
    </w:p>
    <w:p w:rsidR="00AE15D4" w:rsidRDefault="00AE15D4" w:rsidP="0066383A">
      <w:pPr>
        <w:ind w:firstLine="709"/>
        <w:jc w:val="both"/>
        <w:rPr>
          <w:sz w:val="27"/>
          <w:szCs w:val="27"/>
        </w:rPr>
      </w:pPr>
    </w:p>
    <w:p w:rsidR="00626092" w:rsidRPr="008C4ED5" w:rsidRDefault="00626092" w:rsidP="0066383A">
      <w:pPr>
        <w:pStyle w:val="a6"/>
        <w:numPr>
          <w:ilvl w:val="0"/>
          <w:numId w:val="3"/>
        </w:numPr>
        <w:jc w:val="both"/>
        <w:rPr>
          <w:b/>
          <w:sz w:val="27"/>
          <w:szCs w:val="27"/>
        </w:rPr>
      </w:pPr>
      <w:r w:rsidRPr="008C4ED5">
        <w:rPr>
          <w:b/>
          <w:sz w:val="27"/>
          <w:szCs w:val="27"/>
        </w:rPr>
        <w:t>Наличие инфраструктуры поддержки субъектов малого и среднего предпринимательства (далее СМСП): перечень объектов с указанием вида собственности.</w:t>
      </w:r>
    </w:p>
    <w:p w:rsidR="00FD6FEC" w:rsidRDefault="002C348F" w:rsidP="0066383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FD6FEC" w:rsidRPr="00FD6FEC">
        <w:rPr>
          <w:sz w:val="27"/>
          <w:szCs w:val="27"/>
        </w:rPr>
        <w:t xml:space="preserve"> 2007 года на территории городского округа город Шахунья осуществляет деятельность автономная некоммерческая организация «</w:t>
      </w:r>
      <w:proofErr w:type="spellStart"/>
      <w:r w:rsidR="00FD6FEC" w:rsidRPr="00FD6FEC">
        <w:rPr>
          <w:sz w:val="27"/>
          <w:szCs w:val="27"/>
        </w:rPr>
        <w:t>Шахунский</w:t>
      </w:r>
      <w:proofErr w:type="spellEnd"/>
      <w:r w:rsidR="00FD6FEC" w:rsidRPr="00FD6FEC">
        <w:rPr>
          <w:sz w:val="27"/>
          <w:szCs w:val="27"/>
        </w:rPr>
        <w:t xml:space="preserve"> центр развития бизнеса», который оказывает всестороннюю поддержку субъектам предпринимательства.</w:t>
      </w:r>
      <w:r w:rsidR="00747DDA">
        <w:rPr>
          <w:sz w:val="27"/>
          <w:szCs w:val="27"/>
        </w:rPr>
        <w:t xml:space="preserve"> Главным учредителем АНО «</w:t>
      </w:r>
      <w:proofErr w:type="spellStart"/>
      <w:r w:rsidR="00747DDA">
        <w:rPr>
          <w:sz w:val="27"/>
          <w:szCs w:val="27"/>
        </w:rPr>
        <w:t>Шахунский</w:t>
      </w:r>
      <w:proofErr w:type="spellEnd"/>
      <w:r w:rsidR="00747DDA">
        <w:rPr>
          <w:sz w:val="27"/>
          <w:szCs w:val="27"/>
        </w:rPr>
        <w:t xml:space="preserve"> центр развития бизнеса» является администрация городского округа город Шахунья.</w:t>
      </w:r>
    </w:p>
    <w:p w:rsidR="006542B6" w:rsidRPr="006542B6" w:rsidRDefault="006542B6" w:rsidP="0066383A">
      <w:pPr>
        <w:ind w:firstLine="708"/>
        <w:jc w:val="both"/>
        <w:rPr>
          <w:sz w:val="27"/>
          <w:szCs w:val="27"/>
        </w:rPr>
      </w:pPr>
      <w:r w:rsidRPr="006542B6">
        <w:rPr>
          <w:sz w:val="27"/>
          <w:szCs w:val="27"/>
        </w:rPr>
        <w:t xml:space="preserve">05.12.2019 года в городе Шахунья прошло торжественное открытие  центра «Мой бизнес». Он разместился на площадке Центра развития бизнеса. Открытие центров проходит в рамках национального проекта «Малое и среднее предпринимательство и поддержка индивидуальной предпринимательской инициативы». Работа центра "Мой бизнес" заменит предпринимателям обращения в более чем 40 структур - от УФНС и уполномоченного по правам предпринимателей до центров и агентств, которые входят в систему поддержки </w:t>
      </w:r>
      <w:r w:rsidRPr="006542B6">
        <w:rPr>
          <w:sz w:val="27"/>
          <w:szCs w:val="27"/>
        </w:rPr>
        <w:lastRenderedPageBreak/>
        <w:t xml:space="preserve">бизнеса. Например, предприниматели могут зарегистрировать предприятие, оформить льготный заем, получить выписку из </w:t>
      </w:r>
      <w:proofErr w:type="spellStart"/>
      <w:r w:rsidRPr="006542B6">
        <w:rPr>
          <w:sz w:val="27"/>
          <w:szCs w:val="27"/>
        </w:rPr>
        <w:t>Росреестра</w:t>
      </w:r>
      <w:proofErr w:type="spellEnd"/>
      <w:r w:rsidRPr="006542B6">
        <w:rPr>
          <w:sz w:val="27"/>
          <w:szCs w:val="27"/>
        </w:rPr>
        <w:t xml:space="preserve"> или бесплатную консультацию по всем видам государственной и муниципальной поддержки </w:t>
      </w:r>
    </w:p>
    <w:p w:rsidR="006542B6" w:rsidRDefault="006542B6" w:rsidP="0066383A">
      <w:pPr>
        <w:ind w:firstLine="708"/>
        <w:jc w:val="both"/>
        <w:rPr>
          <w:sz w:val="27"/>
          <w:szCs w:val="27"/>
        </w:rPr>
      </w:pPr>
      <w:r w:rsidRPr="006542B6">
        <w:rPr>
          <w:sz w:val="27"/>
          <w:szCs w:val="27"/>
        </w:rPr>
        <w:t>Общий объем затрат на создание одного окна центра «Мой бизнес» составил 790,4 тыс. рублей. Весь объем финансирования выделен из федерального бюджета.</w:t>
      </w:r>
    </w:p>
    <w:p w:rsidR="002C348F" w:rsidRDefault="002C348F" w:rsidP="0066383A">
      <w:pPr>
        <w:ind w:firstLine="708"/>
        <w:jc w:val="both"/>
        <w:rPr>
          <w:sz w:val="27"/>
          <w:szCs w:val="27"/>
        </w:rPr>
      </w:pPr>
    </w:p>
    <w:p w:rsidR="00032825" w:rsidRPr="008C4ED5" w:rsidRDefault="00032825" w:rsidP="0066383A">
      <w:pPr>
        <w:pStyle w:val="a6"/>
        <w:numPr>
          <w:ilvl w:val="0"/>
          <w:numId w:val="3"/>
        </w:numPr>
        <w:jc w:val="both"/>
        <w:rPr>
          <w:b/>
          <w:sz w:val="27"/>
          <w:szCs w:val="27"/>
        </w:rPr>
      </w:pPr>
      <w:r w:rsidRPr="008C4ED5">
        <w:rPr>
          <w:b/>
          <w:sz w:val="27"/>
          <w:szCs w:val="27"/>
        </w:rPr>
        <w:t>Наличие на территории района (городского округа) земель, изъятых из оборота или ограниченных в обороте в соответствии со ст. 389 НК РФ.</w:t>
      </w:r>
    </w:p>
    <w:p w:rsidR="00032825" w:rsidRPr="00536AA9" w:rsidRDefault="00032825" w:rsidP="0066383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Работы по изъятию земель из оборота или по ограничению в обороте не проводились.</w:t>
      </w:r>
    </w:p>
    <w:p w:rsidR="00032825" w:rsidRDefault="00032825" w:rsidP="0066383A">
      <w:pPr>
        <w:ind w:firstLine="709"/>
        <w:jc w:val="both"/>
        <w:rPr>
          <w:b/>
          <w:sz w:val="27"/>
          <w:szCs w:val="27"/>
        </w:rPr>
      </w:pPr>
    </w:p>
    <w:p w:rsidR="00032825" w:rsidRPr="008C4ED5" w:rsidRDefault="00032825" w:rsidP="0066383A">
      <w:pPr>
        <w:pStyle w:val="a6"/>
        <w:numPr>
          <w:ilvl w:val="0"/>
          <w:numId w:val="3"/>
        </w:numPr>
        <w:jc w:val="both"/>
        <w:rPr>
          <w:b/>
          <w:sz w:val="27"/>
          <w:szCs w:val="27"/>
        </w:rPr>
      </w:pPr>
      <w:r w:rsidRPr="008C4ED5">
        <w:rPr>
          <w:b/>
          <w:sz w:val="27"/>
          <w:szCs w:val="27"/>
        </w:rPr>
        <w:t>Объем инвестиций в основной капитал субъектов малого бизнеса в действующих ценах.</w:t>
      </w:r>
    </w:p>
    <w:p w:rsidR="00032825" w:rsidRPr="000376E0" w:rsidRDefault="00581889" w:rsidP="0066383A">
      <w:pPr>
        <w:ind w:firstLine="709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</w:rPr>
        <w:t>В 2019</w:t>
      </w:r>
      <w:r w:rsidR="00255EDF">
        <w:rPr>
          <w:rFonts w:eastAsia="Calibri"/>
          <w:sz w:val="27"/>
          <w:szCs w:val="27"/>
        </w:rPr>
        <w:t xml:space="preserve"> году о</w:t>
      </w:r>
      <w:r w:rsidR="00032825" w:rsidRPr="00B253EE">
        <w:rPr>
          <w:rFonts w:eastAsia="Calibri"/>
          <w:sz w:val="27"/>
          <w:szCs w:val="27"/>
        </w:rPr>
        <w:t xml:space="preserve">бщий объем инвестиций по субъектам малого бизнеса составил по итогам года </w:t>
      </w:r>
      <w:r w:rsidR="00E1334A">
        <w:rPr>
          <w:rFonts w:eastAsia="Calibri"/>
          <w:sz w:val="27"/>
          <w:szCs w:val="27"/>
        </w:rPr>
        <w:t>1</w:t>
      </w:r>
      <w:r w:rsidR="00747DDA">
        <w:rPr>
          <w:rFonts w:eastAsia="Calibri"/>
          <w:sz w:val="27"/>
          <w:szCs w:val="27"/>
        </w:rPr>
        <w:t>3</w:t>
      </w:r>
      <w:r w:rsidR="00E1334A">
        <w:rPr>
          <w:rFonts w:eastAsia="Calibri"/>
          <w:sz w:val="27"/>
          <w:szCs w:val="27"/>
        </w:rPr>
        <w:t>7</w:t>
      </w:r>
      <w:r w:rsidR="00747DDA">
        <w:rPr>
          <w:rFonts w:eastAsia="Calibri"/>
          <w:sz w:val="27"/>
          <w:szCs w:val="27"/>
        </w:rPr>
        <w:t>,9</w:t>
      </w:r>
      <w:r w:rsidR="00032825" w:rsidRPr="00B253EE">
        <w:rPr>
          <w:rFonts w:eastAsia="Calibri"/>
          <w:sz w:val="27"/>
          <w:szCs w:val="27"/>
        </w:rPr>
        <w:t xml:space="preserve"> </w:t>
      </w:r>
      <w:proofErr w:type="spellStart"/>
      <w:r w:rsidR="00032825" w:rsidRPr="00B253EE">
        <w:rPr>
          <w:rFonts w:eastAsia="Calibri"/>
          <w:sz w:val="27"/>
          <w:szCs w:val="27"/>
        </w:rPr>
        <w:t>млн</w:t>
      </w:r>
      <w:proofErr w:type="gramStart"/>
      <w:r w:rsidR="00032825" w:rsidRPr="00B253EE">
        <w:rPr>
          <w:rFonts w:eastAsia="Calibri"/>
          <w:sz w:val="27"/>
          <w:szCs w:val="27"/>
        </w:rPr>
        <w:t>.р</w:t>
      </w:r>
      <w:proofErr w:type="gramEnd"/>
      <w:r w:rsidR="00032825" w:rsidRPr="00B253EE">
        <w:rPr>
          <w:rFonts w:eastAsia="Calibri"/>
          <w:sz w:val="27"/>
          <w:szCs w:val="27"/>
        </w:rPr>
        <w:t>уб</w:t>
      </w:r>
      <w:r w:rsidR="00032825">
        <w:rPr>
          <w:rFonts w:eastAsia="Calibri"/>
          <w:sz w:val="27"/>
          <w:szCs w:val="27"/>
        </w:rPr>
        <w:t>лей</w:t>
      </w:r>
      <w:proofErr w:type="spellEnd"/>
      <w:r w:rsidR="00032825">
        <w:rPr>
          <w:rFonts w:eastAsia="Calibri"/>
          <w:sz w:val="27"/>
          <w:szCs w:val="27"/>
        </w:rPr>
        <w:t>.</w:t>
      </w:r>
    </w:p>
    <w:p w:rsidR="00032825" w:rsidRDefault="00032825" w:rsidP="0066383A">
      <w:pPr>
        <w:ind w:firstLine="709"/>
        <w:jc w:val="both"/>
        <w:rPr>
          <w:b/>
          <w:sz w:val="27"/>
          <w:szCs w:val="27"/>
        </w:rPr>
      </w:pPr>
    </w:p>
    <w:p w:rsidR="005A0813" w:rsidRPr="008C4ED5" w:rsidRDefault="005A0813" w:rsidP="0066383A">
      <w:pPr>
        <w:pStyle w:val="a6"/>
        <w:numPr>
          <w:ilvl w:val="0"/>
          <w:numId w:val="3"/>
        </w:numPr>
        <w:jc w:val="both"/>
        <w:rPr>
          <w:b/>
          <w:sz w:val="27"/>
          <w:szCs w:val="27"/>
        </w:rPr>
      </w:pPr>
      <w:r w:rsidRPr="00A850E2">
        <w:rPr>
          <w:b/>
          <w:sz w:val="27"/>
          <w:szCs w:val="27"/>
        </w:rPr>
        <w:t>Результаты</w:t>
      </w:r>
      <w:r w:rsidRPr="00494437">
        <w:rPr>
          <w:b/>
          <w:color w:val="FF0000"/>
          <w:sz w:val="27"/>
          <w:szCs w:val="27"/>
        </w:rPr>
        <w:t xml:space="preserve"> </w:t>
      </w:r>
      <w:r w:rsidRPr="008C4ED5">
        <w:rPr>
          <w:b/>
          <w:sz w:val="27"/>
          <w:szCs w:val="27"/>
        </w:rPr>
        <w:t xml:space="preserve">работы сельскохозяйственных организаций и ОМСУ, способствующих росту прибыльных </w:t>
      </w:r>
      <w:proofErr w:type="spellStart"/>
      <w:r w:rsidRPr="008C4ED5">
        <w:rPr>
          <w:b/>
          <w:sz w:val="27"/>
          <w:szCs w:val="27"/>
        </w:rPr>
        <w:t>сельхозорганизаций</w:t>
      </w:r>
      <w:proofErr w:type="spellEnd"/>
      <w:r w:rsidRPr="008C4ED5">
        <w:rPr>
          <w:b/>
          <w:sz w:val="27"/>
          <w:szCs w:val="27"/>
        </w:rPr>
        <w:t>.</w:t>
      </w:r>
    </w:p>
    <w:p w:rsidR="00A77698" w:rsidRDefault="005B3AD1" w:rsidP="0066383A">
      <w:pPr>
        <w:ind w:firstLine="708"/>
        <w:jc w:val="both"/>
        <w:rPr>
          <w:sz w:val="27"/>
          <w:szCs w:val="27"/>
        </w:rPr>
      </w:pPr>
      <w:r w:rsidRPr="005B3AD1">
        <w:rPr>
          <w:sz w:val="27"/>
          <w:szCs w:val="27"/>
        </w:rPr>
        <w:t>Значительная роль в экономике городского округа принадлежит агропромышленному комплексу.</w:t>
      </w:r>
      <w:r>
        <w:rPr>
          <w:sz w:val="27"/>
          <w:szCs w:val="27"/>
        </w:rPr>
        <w:t xml:space="preserve"> </w:t>
      </w:r>
    </w:p>
    <w:p w:rsidR="004E0768" w:rsidRDefault="004E0768" w:rsidP="0066383A">
      <w:pPr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Валовый объем производства продукции сельского хозяйства во всех категориях хозяйств в 2019 году в действующих ценах составил 455 млн. рублей, в том числе в сельскохозяйственных организациях – 324 млн. рублей. </w:t>
      </w:r>
    </w:p>
    <w:p w:rsidR="00494437" w:rsidRPr="00494437" w:rsidRDefault="00494437" w:rsidP="0066383A">
      <w:pPr>
        <w:ind w:firstLine="708"/>
        <w:jc w:val="both"/>
        <w:rPr>
          <w:sz w:val="27"/>
          <w:szCs w:val="27"/>
        </w:rPr>
      </w:pPr>
      <w:r w:rsidRPr="00494437">
        <w:rPr>
          <w:sz w:val="27"/>
          <w:szCs w:val="27"/>
        </w:rPr>
        <w:t>В сельскохозяйственном производстве городского округа город Шахунья в 2019</w:t>
      </w:r>
      <w:r>
        <w:rPr>
          <w:sz w:val="27"/>
          <w:szCs w:val="27"/>
        </w:rPr>
        <w:t xml:space="preserve"> </w:t>
      </w:r>
      <w:r w:rsidRPr="00494437">
        <w:rPr>
          <w:sz w:val="27"/>
          <w:szCs w:val="27"/>
        </w:rPr>
        <w:t>году производственная деятельность осуществлялась в 5 сельскохозяйственных</w:t>
      </w:r>
      <w:r>
        <w:rPr>
          <w:sz w:val="27"/>
          <w:szCs w:val="27"/>
        </w:rPr>
        <w:t xml:space="preserve"> </w:t>
      </w:r>
      <w:r w:rsidRPr="00494437">
        <w:rPr>
          <w:sz w:val="27"/>
          <w:szCs w:val="27"/>
        </w:rPr>
        <w:t>организациях, 4 из которых в своей производственной деятельности использовали</w:t>
      </w:r>
      <w:r>
        <w:rPr>
          <w:sz w:val="27"/>
          <w:szCs w:val="27"/>
        </w:rPr>
        <w:t xml:space="preserve"> </w:t>
      </w:r>
      <w:r w:rsidRPr="00494437">
        <w:rPr>
          <w:sz w:val="27"/>
          <w:szCs w:val="27"/>
        </w:rPr>
        <w:t xml:space="preserve">государственную поддержку по направлениям </w:t>
      </w:r>
      <w:r w:rsidR="006B4639">
        <w:rPr>
          <w:sz w:val="27"/>
          <w:szCs w:val="27"/>
        </w:rPr>
        <w:t xml:space="preserve">государственной </w:t>
      </w:r>
      <w:r w:rsidRPr="00494437">
        <w:rPr>
          <w:sz w:val="27"/>
          <w:szCs w:val="27"/>
        </w:rPr>
        <w:t>программы «Развитие АПК».</w:t>
      </w:r>
    </w:p>
    <w:p w:rsidR="00494437" w:rsidRDefault="00494437" w:rsidP="0066383A">
      <w:pPr>
        <w:ind w:firstLine="708"/>
        <w:jc w:val="both"/>
        <w:rPr>
          <w:sz w:val="27"/>
          <w:szCs w:val="27"/>
        </w:rPr>
      </w:pPr>
      <w:r w:rsidRPr="00494437">
        <w:rPr>
          <w:sz w:val="27"/>
          <w:szCs w:val="27"/>
        </w:rPr>
        <w:t>По результатам производственно – финансовой деятельности за 2019 год все</w:t>
      </w:r>
      <w:r>
        <w:rPr>
          <w:sz w:val="27"/>
          <w:szCs w:val="27"/>
        </w:rPr>
        <w:t xml:space="preserve"> </w:t>
      </w:r>
      <w:r w:rsidRPr="00494437">
        <w:rPr>
          <w:sz w:val="27"/>
          <w:szCs w:val="27"/>
        </w:rPr>
        <w:t>сельскохозяйственные предприятия до налогообложения имели прибыль. Сумма прибыли</w:t>
      </w:r>
      <w:r w:rsidR="00A850E2">
        <w:rPr>
          <w:sz w:val="27"/>
          <w:szCs w:val="27"/>
        </w:rPr>
        <w:t xml:space="preserve"> </w:t>
      </w:r>
      <w:r w:rsidRPr="00494437">
        <w:rPr>
          <w:sz w:val="27"/>
          <w:szCs w:val="27"/>
        </w:rPr>
        <w:t>– 46,6 млн. руб., что выше уровня 2018 года на 15,1 млн. руб. Наибольшая прибыль – у</w:t>
      </w:r>
      <w:r>
        <w:rPr>
          <w:sz w:val="27"/>
          <w:szCs w:val="27"/>
        </w:rPr>
        <w:t xml:space="preserve"> </w:t>
      </w:r>
      <w:r w:rsidRPr="00494437">
        <w:rPr>
          <w:sz w:val="27"/>
          <w:szCs w:val="27"/>
        </w:rPr>
        <w:t xml:space="preserve">СПК «Новый путь» - 33,8 млн. руб. </w:t>
      </w:r>
      <w:r w:rsidR="00A850E2">
        <w:rPr>
          <w:sz w:val="27"/>
          <w:szCs w:val="27"/>
        </w:rPr>
        <w:t>Рост</w:t>
      </w:r>
      <w:r w:rsidRPr="00494437">
        <w:rPr>
          <w:sz w:val="27"/>
          <w:szCs w:val="27"/>
        </w:rPr>
        <w:t xml:space="preserve"> показател</w:t>
      </w:r>
      <w:r w:rsidR="00A850E2">
        <w:rPr>
          <w:sz w:val="27"/>
          <w:szCs w:val="27"/>
        </w:rPr>
        <w:t>ей</w:t>
      </w:r>
      <w:r w:rsidRPr="00494437">
        <w:rPr>
          <w:sz w:val="27"/>
          <w:szCs w:val="27"/>
        </w:rPr>
        <w:t xml:space="preserve"> прибыли и рентабельности –</w:t>
      </w:r>
      <w:r>
        <w:rPr>
          <w:sz w:val="27"/>
          <w:szCs w:val="27"/>
        </w:rPr>
        <w:t xml:space="preserve"> </w:t>
      </w:r>
      <w:r w:rsidRPr="00494437">
        <w:rPr>
          <w:sz w:val="27"/>
          <w:szCs w:val="27"/>
        </w:rPr>
        <w:t>результат увеличен</w:t>
      </w:r>
      <w:r w:rsidR="006B4639">
        <w:rPr>
          <w:sz w:val="27"/>
          <w:szCs w:val="27"/>
        </w:rPr>
        <w:t>ия производственных показателей.</w:t>
      </w:r>
      <w:r w:rsidRPr="00494437">
        <w:rPr>
          <w:sz w:val="27"/>
          <w:szCs w:val="27"/>
        </w:rPr>
        <w:t xml:space="preserve"> </w:t>
      </w:r>
      <w:r w:rsidR="006B4639">
        <w:rPr>
          <w:sz w:val="27"/>
          <w:szCs w:val="27"/>
        </w:rPr>
        <w:t>В</w:t>
      </w:r>
      <w:r w:rsidRPr="00494437">
        <w:rPr>
          <w:sz w:val="27"/>
          <w:szCs w:val="27"/>
        </w:rPr>
        <w:t xml:space="preserve"> 2019 году на 607 голов</w:t>
      </w:r>
      <w:r>
        <w:rPr>
          <w:sz w:val="27"/>
          <w:szCs w:val="27"/>
        </w:rPr>
        <w:t xml:space="preserve"> </w:t>
      </w:r>
      <w:r w:rsidRPr="00494437">
        <w:rPr>
          <w:sz w:val="27"/>
          <w:szCs w:val="27"/>
        </w:rPr>
        <w:t>увеличилось поголовье КРС</w:t>
      </w:r>
      <w:r w:rsidR="00A850E2">
        <w:rPr>
          <w:sz w:val="27"/>
          <w:szCs w:val="27"/>
        </w:rPr>
        <w:t xml:space="preserve"> и</w:t>
      </w:r>
      <w:r w:rsidRPr="00494437">
        <w:rPr>
          <w:sz w:val="27"/>
          <w:szCs w:val="27"/>
        </w:rPr>
        <w:t xml:space="preserve"> составило 1844 головы. На 436 тонн увеличилось валовое</w:t>
      </w:r>
      <w:r>
        <w:rPr>
          <w:sz w:val="27"/>
          <w:szCs w:val="27"/>
        </w:rPr>
        <w:t xml:space="preserve"> </w:t>
      </w:r>
      <w:r w:rsidRPr="00494437">
        <w:rPr>
          <w:sz w:val="27"/>
          <w:szCs w:val="27"/>
        </w:rPr>
        <w:t>производство молока, реализация молока возросла на 499 тонн и составила в целом по</w:t>
      </w:r>
      <w:r>
        <w:rPr>
          <w:sz w:val="27"/>
          <w:szCs w:val="27"/>
        </w:rPr>
        <w:t xml:space="preserve"> </w:t>
      </w:r>
      <w:r w:rsidRPr="00494437">
        <w:rPr>
          <w:sz w:val="27"/>
          <w:szCs w:val="27"/>
        </w:rPr>
        <w:t>городскому округу 6871 тонну. Увеличилась продуктивность дойного стада,</w:t>
      </w:r>
      <w:r>
        <w:rPr>
          <w:sz w:val="27"/>
          <w:szCs w:val="27"/>
        </w:rPr>
        <w:t xml:space="preserve"> </w:t>
      </w:r>
      <w:r w:rsidRPr="00494437">
        <w:rPr>
          <w:sz w:val="27"/>
          <w:szCs w:val="27"/>
        </w:rPr>
        <w:t>составив 4299 кг. В 2019 году в СПК «Новый путь» был введен в эксплуатацию</w:t>
      </w:r>
      <w:r>
        <w:rPr>
          <w:sz w:val="27"/>
          <w:szCs w:val="27"/>
        </w:rPr>
        <w:t xml:space="preserve"> </w:t>
      </w:r>
      <w:r w:rsidRPr="00494437">
        <w:rPr>
          <w:sz w:val="27"/>
          <w:szCs w:val="27"/>
        </w:rPr>
        <w:t>животноводческий комплекс на 500 голов маточного поголовья КРС.</w:t>
      </w:r>
      <w:r>
        <w:rPr>
          <w:sz w:val="27"/>
          <w:szCs w:val="27"/>
        </w:rPr>
        <w:t xml:space="preserve"> </w:t>
      </w:r>
    </w:p>
    <w:p w:rsidR="00494437" w:rsidRDefault="00494437" w:rsidP="0066383A">
      <w:pPr>
        <w:ind w:firstLine="708"/>
        <w:jc w:val="both"/>
        <w:rPr>
          <w:sz w:val="27"/>
          <w:szCs w:val="27"/>
        </w:rPr>
      </w:pPr>
      <w:r w:rsidRPr="00494437">
        <w:rPr>
          <w:sz w:val="27"/>
          <w:szCs w:val="27"/>
        </w:rPr>
        <w:t>С целью увеличения количества произведенной сельскохозяйственной продукции,</w:t>
      </w:r>
      <w:r>
        <w:rPr>
          <w:sz w:val="27"/>
          <w:szCs w:val="27"/>
        </w:rPr>
        <w:t xml:space="preserve"> </w:t>
      </w:r>
      <w:r w:rsidRPr="00494437">
        <w:rPr>
          <w:sz w:val="27"/>
          <w:szCs w:val="27"/>
        </w:rPr>
        <w:t>улучшения ее качественных характеристик, и, как следствие, увеличения прибыли,</w:t>
      </w:r>
      <w:r>
        <w:rPr>
          <w:sz w:val="27"/>
          <w:szCs w:val="27"/>
        </w:rPr>
        <w:t xml:space="preserve"> </w:t>
      </w:r>
      <w:r w:rsidRPr="00494437">
        <w:rPr>
          <w:sz w:val="27"/>
          <w:szCs w:val="27"/>
        </w:rPr>
        <w:t>руководством сельхозпредприятий проводится целенаправленная работа по обновлению</w:t>
      </w:r>
      <w:r>
        <w:rPr>
          <w:sz w:val="27"/>
          <w:szCs w:val="27"/>
        </w:rPr>
        <w:t xml:space="preserve"> </w:t>
      </w:r>
      <w:r w:rsidRPr="00494437">
        <w:rPr>
          <w:sz w:val="27"/>
          <w:szCs w:val="27"/>
        </w:rPr>
        <w:t>основных сре</w:t>
      </w:r>
      <w:proofErr w:type="gramStart"/>
      <w:r w:rsidRPr="00494437">
        <w:rPr>
          <w:sz w:val="27"/>
          <w:szCs w:val="27"/>
        </w:rPr>
        <w:t>дств пр</w:t>
      </w:r>
      <w:proofErr w:type="gramEnd"/>
      <w:r w:rsidRPr="00494437">
        <w:rPr>
          <w:sz w:val="27"/>
          <w:szCs w:val="27"/>
        </w:rPr>
        <w:t>оизводства: приобретается новая сельскохозяйственная техника и</w:t>
      </w:r>
      <w:r>
        <w:rPr>
          <w:sz w:val="27"/>
          <w:szCs w:val="27"/>
        </w:rPr>
        <w:t xml:space="preserve"> </w:t>
      </w:r>
      <w:r w:rsidRPr="00494437">
        <w:rPr>
          <w:sz w:val="27"/>
          <w:szCs w:val="27"/>
        </w:rPr>
        <w:t xml:space="preserve">оборудование, строятся </w:t>
      </w:r>
      <w:r w:rsidRPr="00494437">
        <w:rPr>
          <w:sz w:val="27"/>
          <w:szCs w:val="27"/>
        </w:rPr>
        <w:lastRenderedPageBreak/>
        <w:t>животноводческие помещения, вводится в основное стадо</w:t>
      </w:r>
      <w:r>
        <w:rPr>
          <w:sz w:val="27"/>
          <w:szCs w:val="27"/>
        </w:rPr>
        <w:t xml:space="preserve"> </w:t>
      </w:r>
      <w:r w:rsidRPr="00494437">
        <w:rPr>
          <w:sz w:val="27"/>
          <w:szCs w:val="27"/>
        </w:rPr>
        <w:t>ремонтный молодняк, в том числе племенной. Всего на развитие производственной базы в</w:t>
      </w:r>
      <w:r>
        <w:rPr>
          <w:sz w:val="27"/>
          <w:szCs w:val="27"/>
        </w:rPr>
        <w:t xml:space="preserve"> </w:t>
      </w:r>
      <w:r w:rsidRPr="00494437">
        <w:rPr>
          <w:sz w:val="27"/>
          <w:szCs w:val="27"/>
        </w:rPr>
        <w:t>2019 году было направлено инвестиций в сумме 136,9 млн. руб. Индекс физического</w:t>
      </w:r>
      <w:r>
        <w:rPr>
          <w:sz w:val="27"/>
          <w:szCs w:val="27"/>
        </w:rPr>
        <w:t xml:space="preserve"> </w:t>
      </w:r>
      <w:r w:rsidRPr="00494437">
        <w:rPr>
          <w:sz w:val="27"/>
          <w:szCs w:val="27"/>
        </w:rPr>
        <w:t>объема инвестиций в основной капитал составил 242,9%.</w:t>
      </w:r>
      <w:r>
        <w:rPr>
          <w:sz w:val="27"/>
          <w:szCs w:val="27"/>
        </w:rPr>
        <w:t xml:space="preserve"> </w:t>
      </w:r>
    </w:p>
    <w:p w:rsidR="00A52AFB" w:rsidRDefault="00494437" w:rsidP="0066383A">
      <w:pPr>
        <w:ind w:firstLine="708"/>
        <w:jc w:val="both"/>
        <w:rPr>
          <w:sz w:val="27"/>
          <w:szCs w:val="27"/>
        </w:rPr>
      </w:pPr>
      <w:proofErr w:type="gramStart"/>
      <w:r w:rsidRPr="00494437">
        <w:rPr>
          <w:sz w:val="27"/>
          <w:szCs w:val="27"/>
        </w:rPr>
        <w:t>В 2020 году на основании реализации мероприятий программы «Развитие АПК»</w:t>
      </w:r>
      <w:r>
        <w:rPr>
          <w:sz w:val="27"/>
          <w:szCs w:val="27"/>
        </w:rPr>
        <w:t xml:space="preserve"> </w:t>
      </w:r>
      <w:proofErr w:type="spellStart"/>
      <w:r w:rsidRPr="00494437">
        <w:rPr>
          <w:sz w:val="27"/>
          <w:szCs w:val="27"/>
        </w:rPr>
        <w:t>сельхозтоваропроизводители</w:t>
      </w:r>
      <w:proofErr w:type="spellEnd"/>
      <w:r w:rsidRPr="00494437">
        <w:rPr>
          <w:sz w:val="27"/>
          <w:szCs w:val="27"/>
        </w:rPr>
        <w:t xml:space="preserve"> панируют приобрести кормоуборочный комбайн, 5</w:t>
      </w:r>
      <w:r>
        <w:rPr>
          <w:sz w:val="27"/>
          <w:szCs w:val="27"/>
        </w:rPr>
        <w:t xml:space="preserve"> </w:t>
      </w:r>
      <w:r w:rsidRPr="00494437">
        <w:rPr>
          <w:sz w:val="27"/>
          <w:szCs w:val="27"/>
        </w:rPr>
        <w:t>тракторов, 1 грузовой автомобиль, набор прицепной почвообрабатывающей и</w:t>
      </w:r>
      <w:r>
        <w:rPr>
          <w:sz w:val="27"/>
          <w:szCs w:val="27"/>
        </w:rPr>
        <w:t xml:space="preserve"> </w:t>
      </w:r>
      <w:r w:rsidRPr="00494437">
        <w:rPr>
          <w:sz w:val="27"/>
          <w:szCs w:val="27"/>
        </w:rPr>
        <w:t>кормоуборочной техники на общую сумму 46 млн. руб. Так же в АО «Хмелевицы» будет</w:t>
      </w:r>
      <w:r>
        <w:rPr>
          <w:sz w:val="27"/>
          <w:szCs w:val="27"/>
        </w:rPr>
        <w:t xml:space="preserve"> </w:t>
      </w:r>
      <w:r w:rsidRPr="00494437">
        <w:rPr>
          <w:sz w:val="27"/>
          <w:szCs w:val="27"/>
        </w:rPr>
        <w:t>введен в эксплуатацию животноводческий комплекс на 500 голов маточного поголовья</w:t>
      </w:r>
      <w:r>
        <w:rPr>
          <w:sz w:val="27"/>
          <w:szCs w:val="27"/>
        </w:rPr>
        <w:t xml:space="preserve"> </w:t>
      </w:r>
      <w:r w:rsidRPr="00494437">
        <w:rPr>
          <w:sz w:val="27"/>
          <w:szCs w:val="27"/>
        </w:rPr>
        <w:t>КРС с привязным содержанием скота.</w:t>
      </w:r>
      <w:proofErr w:type="gramEnd"/>
      <w:r w:rsidRPr="00494437">
        <w:rPr>
          <w:sz w:val="27"/>
          <w:szCs w:val="27"/>
        </w:rPr>
        <w:t xml:space="preserve"> Сметная стоимость объекта – 120 млн. рублей.</w:t>
      </w:r>
    </w:p>
    <w:p w:rsidR="00494437" w:rsidRDefault="00494437" w:rsidP="0066383A">
      <w:pPr>
        <w:ind w:firstLine="708"/>
        <w:jc w:val="both"/>
        <w:rPr>
          <w:sz w:val="27"/>
          <w:szCs w:val="27"/>
        </w:rPr>
      </w:pPr>
    </w:p>
    <w:p w:rsidR="00A52AFB" w:rsidRPr="00A52AFB" w:rsidRDefault="00A52AFB" w:rsidP="0066383A">
      <w:pPr>
        <w:pStyle w:val="a6"/>
        <w:numPr>
          <w:ilvl w:val="0"/>
          <w:numId w:val="3"/>
        </w:numPr>
        <w:jc w:val="both"/>
        <w:rPr>
          <w:b/>
          <w:sz w:val="27"/>
          <w:szCs w:val="27"/>
        </w:rPr>
      </w:pPr>
      <w:r w:rsidRPr="00A52AFB">
        <w:rPr>
          <w:b/>
          <w:sz w:val="27"/>
          <w:szCs w:val="27"/>
        </w:rPr>
        <w:t xml:space="preserve">Мероприятия по повышению заработной платы работников муниципальных учреждений, в </w:t>
      </w:r>
      <w:proofErr w:type="spellStart"/>
      <w:r w:rsidRPr="00A52AFB">
        <w:rPr>
          <w:b/>
          <w:sz w:val="27"/>
          <w:szCs w:val="27"/>
        </w:rPr>
        <w:t>т.ч</w:t>
      </w:r>
      <w:proofErr w:type="spellEnd"/>
      <w:r w:rsidRPr="00A52AFB">
        <w:rPr>
          <w:b/>
          <w:sz w:val="27"/>
          <w:szCs w:val="27"/>
        </w:rPr>
        <w:t>. оптимизация структуры их штатной численности и структуры оплаты труда.</w:t>
      </w:r>
    </w:p>
    <w:p w:rsidR="00AC01BF" w:rsidRPr="00AC01BF" w:rsidRDefault="00AC01BF" w:rsidP="0066383A">
      <w:pPr>
        <w:ind w:firstLine="708"/>
        <w:jc w:val="both"/>
        <w:rPr>
          <w:sz w:val="27"/>
          <w:szCs w:val="27"/>
        </w:rPr>
      </w:pPr>
      <w:r w:rsidRPr="00AC01BF">
        <w:rPr>
          <w:sz w:val="27"/>
          <w:szCs w:val="27"/>
        </w:rPr>
        <w:t>Среднемесячная заработная плата в муниципальных дошкольных об</w:t>
      </w:r>
      <w:r w:rsidR="004F1EDE">
        <w:rPr>
          <w:sz w:val="27"/>
          <w:szCs w:val="27"/>
        </w:rPr>
        <w:t>разовательных учреждениях в 201</w:t>
      </w:r>
      <w:r w:rsidR="00681451" w:rsidRPr="00681451">
        <w:rPr>
          <w:sz w:val="27"/>
          <w:szCs w:val="27"/>
        </w:rPr>
        <w:t>9</w:t>
      </w:r>
      <w:r w:rsidRPr="00AC01BF">
        <w:rPr>
          <w:sz w:val="27"/>
          <w:szCs w:val="27"/>
        </w:rPr>
        <w:t xml:space="preserve"> году составила</w:t>
      </w:r>
      <w:r w:rsidR="004F1EDE">
        <w:rPr>
          <w:sz w:val="27"/>
          <w:szCs w:val="27"/>
        </w:rPr>
        <w:t xml:space="preserve"> </w:t>
      </w:r>
      <w:r w:rsidR="00681451" w:rsidRPr="00681451">
        <w:rPr>
          <w:sz w:val="27"/>
          <w:szCs w:val="27"/>
        </w:rPr>
        <w:t>22</w:t>
      </w:r>
      <w:r w:rsidR="00681451">
        <w:rPr>
          <w:sz w:val="27"/>
          <w:szCs w:val="27"/>
          <w:lang w:val="en-US"/>
        </w:rPr>
        <w:t> </w:t>
      </w:r>
      <w:r w:rsidR="00681451">
        <w:rPr>
          <w:sz w:val="27"/>
          <w:szCs w:val="27"/>
        </w:rPr>
        <w:t>653,</w:t>
      </w:r>
      <w:r w:rsidR="00681451" w:rsidRPr="00681451">
        <w:rPr>
          <w:sz w:val="27"/>
          <w:szCs w:val="27"/>
        </w:rPr>
        <w:t xml:space="preserve">80 </w:t>
      </w:r>
      <w:r w:rsidR="004F1EDE" w:rsidRPr="00057E5A">
        <w:rPr>
          <w:iCs/>
          <w:sz w:val="27"/>
          <w:szCs w:val="27"/>
        </w:rPr>
        <w:t>руб</w:t>
      </w:r>
      <w:r w:rsidR="004F1EDE">
        <w:rPr>
          <w:iCs/>
          <w:sz w:val="27"/>
          <w:szCs w:val="27"/>
        </w:rPr>
        <w:t>.</w:t>
      </w:r>
      <w:r w:rsidRPr="00AC01BF">
        <w:rPr>
          <w:sz w:val="27"/>
          <w:szCs w:val="27"/>
        </w:rPr>
        <w:t xml:space="preserve"> (в 201</w:t>
      </w:r>
      <w:r w:rsidR="00681451" w:rsidRPr="00681451">
        <w:rPr>
          <w:sz w:val="27"/>
          <w:szCs w:val="27"/>
        </w:rPr>
        <w:t>8</w:t>
      </w:r>
      <w:r w:rsidRPr="00AC01BF">
        <w:rPr>
          <w:sz w:val="27"/>
          <w:szCs w:val="27"/>
        </w:rPr>
        <w:t xml:space="preserve"> году составила </w:t>
      </w:r>
      <w:r w:rsidR="00681451" w:rsidRPr="00057E5A">
        <w:rPr>
          <w:iCs/>
          <w:sz w:val="27"/>
          <w:szCs w:val="27"/>
        </w:rPr>
        <w:t>2</w:t>
      </w:r>
      <w:r w:rsidR="00681451">
        <w:rPr>
          <w:iCs/>
          <w:sz w:val="27"/>
          <w:szCs w:val="27"/>
        </w:rPr>
        <w:t>1 131,30</w:t>
      </w:r>
      <w:r w:rsidR="00681451" w:rsidRPr="00057E5A">
        <w:rPr>
          <w:iCs/>
          <w:sz w:val="27"/>
          <w:szCs w:val="27"/>
        </w:rPr>
        <w:t xml:space="preserve"> </w:t>
      </w:r>
      <w:r w:rsidRPr="00AC01BF">
        <w:rPr>
          <w:sz w:val="27"/>
          <w:szCs w:val="27"/>
        </w:rPr>
        <w:t>руб.)</w:t>
      </w:r>
      <w:r>
        <w:rPr>
          <w:sz w:val="27"/>
          <w:szCs w:val="27"/>
        </w:rPr>
        <w:t>.</w:t>
      </w:r>
    </w:p>
    <w:p w:rsidR="00AC01BF" w:rsidRPr="00AC01BF" w:rsidRDefault="00AC01BF" w:rsidP="0066383A">
      <w:pPr>
        <w:ind w:firstLine="708"/>
        <w:jc w:val="both"/>
        <w:rPr>
          <w:sz w:val="27"/>
          <w:szCs w:val="27"/>
        </w:rPr>
      </w:pPr>
      <w:r w:rsidRPr="00AC01BF">
        <w:rPr>
          <w:sz w:val="27"/>
          <w:szCs w:val="27"/>
        </w:rPr>
        <w:t>Среднемесячная заработная плата учителей муниципальных общеобразовательных учреждений в 201</w:t>
      </w:r>
      <w:r w:rsidR="00681451" w:rsidRPr="00681451">
        <w:rPr>
          <w:sz w:val="27"/>
          <w:szCs w:val="27"/>
        </w:rPr>
        <w:t>9</w:t>
      </w:r>
      <w:r w:rsidRPr="00AC01BF">
        <w:rPr>
          <w:sz w:val="27"/>
          <w:szCs w:val="27"/>
        </w:rPr>
        <w:t xml:space="preserve"> году составила  </w:t>
      </w:r>
      <w:r w:rsidR="004F1EDE">
        <w:rPr>
          <w:iCs/>
          <w:sz w:val="27"/>
          <w:szCs w:val="27"/>
        </w:rPr>
        <w:t>2</w:t>
      </w:r>
      <w:r w:rsidR="00681451" w:rsidRPr="00681451">
        <w:rPr>
          <w:iCs/>
          <w:sz w:val="27"/>
          <w:szCs w:val="27"/>
        </w:rPr>
        <w:t>9</w:t>
      </w:r>
      <w:r w:rsidR="00681451">
        <w:rPr>
          <w:iCs/>
          <w:sz w:val="27"/>
          <w:szCs w:val="27"/>
        </w:rPr>
        <w:t> 460,60</w:t>
      </w:r>
      <w:r w:rsidR="00134667">
        <w:rPr>
          <w:iCs/>
          <w:sz w:val="27"/>
          <w:szCs w:val="27"/>
        </w:rPr>
        <w:t xml:space="preserve"> </w:t>
      </w:r>
      <w:r w:rsidRPr="00AC01BF">
        <w:rPr>
          <w:sz w:val="27"/>
          <w:szCs w:val="27"/>
        </w:rPr>
        <w:t>руб. (в 201</w:t>
      </w:r>
      <w:r w:rsidR="00681451">
        <w:rPr>
          <w:sz w:val="27"/>
          <w:szCs w:val="27"/>
        </w:rPr>
        <w:t>8</w:t>
      </w:r>
      <w:r w:rsidRPr="00AC01BF">
        <w:rPr>
          <w:sz w:val="27"/>
          <w:szCs w:val="27"/>
        </w:rPr>
        <w:t xml:space="preserve"> году составила  </w:t>
      </w:r>
      <w:r w:rsidR="00681451">
        <w:rPr>
          <w:iCs/>
          <w:sz w:val="27"/>
          <w:szCs w:val="27"/>
        </w:rPr>
        <w:t xml:space="preserve">27 385,50 </w:t>
      </w:r>
      <w:r w:rsidRPr="00AC01BF">
        <w:rPr>
          <w:sz w:val="27"/>
          <w:szCs w:val="27"/>
        </w:rPr>
        <w:t>руб.</w:t>
      </w:r>
      <w:r>
        <w:rPr>
          <w:sz w:val="27"/>
          <w:szCs w:val="27"/>
        </w:rPr>
        <w:t>).</w:t>
      </w:r>
    </w:p>
    <w:p w:rsidR="00AC01BF" w:rsidRPr="00AC01BF" w:rsidRDefault="00AC01BF" w:rsidP="0066383A">
      <w:pPr>
        <w:ind w:firstLine="708"/>
        <w:jc w:val="both"/>
        <w:rPr>
          <w:sz w:val="27"/>
          <w:szCs w:val="27"/>
        </w:rPr>
      </w:pPr>
      <w:r w:rsidRPr="00AC01BF">
        <w:rPr>
          <w:sz w:val="27"/>
          <w:szCs w:val="27"/>
        </w:rPr>
        <w:t>Среднемесячная заработная плата в муниципальных учреждениях культуры и искусства в 201</w:t>
      </w:r>
      <w:r w:rsidR="00681451">
        <w:rPr>
          <w:sz w:val="27"/>
          <w:szCs w:val="27"/>
        </w:rPr>
        <w:t>9</w:t>
      </w:r>
      <w:r w:rsidRPr="00AC01BF">
        <w:rPr>
          <w:sz w:val="27"/>
          <w:szCs w:val="27"/>
        </w:rPr>
        <w:t xml:space="preserve"> году составила</w:t>
      </w:r>
      <w:r w:rsidR="00681451">
        <w:rPr>
          <w:sz w:val="27"/>
          <w:szCs w:val="27"/>
        </w:rPr>
        <w:t xml:space="preserve"> 29 166,20</w:t>
      </w:r>
      <w:r w:rsidRPr="00AC01BF">
        <w:rPr>
          <w:sz w:val="27"/>
          <w:szCs w:val="27"/>
        </w:rPr>
        <w:t xml:space="preserve"> руб. (</w:t>
      </w:r>
      <w:r w:rsidR="009951AA" w:rsidRPr="00AC01BF">
        <w:rPr>
          <w:sz w:val="27"/>
          <w:szCs w:val="27"/>
        </w:rPr>
        <w:t>201</w:t>
      </w:r>
      <w:r w:rsidR="00681451">
        <w:rPr>
          <w:sz w:val="27"/>
          <w:szCs w:val="27"/>
        </w:rPr>
        <w:t>8</w:t>
      </w:r>
      <w:r w:rsidR="009951AA" w:rsidRPr="00AC01BF">
        <w:rPr>
          <w:sz w:val="27"/>
          <w:szCs w:val="27"/>
        </w:rPr>
        <w:t xml:space="preserve"> году составила </w:t>
      </w:r>
      <w:r w:rsidR="00681451">
        <w:rPr>
          <w:sz w:val="27"/>
          <w:szCs w:val="27"/>
        </w:rPr>
        <w:t xml:space="preserve">27 564,60 </w:t>
      </w:r>
      <w:r w:rsidR="009951AA" w:rsidRPr="00AC01BF">
        <w:rPr>
          <w:sz w:val="27"/>
          <w:szCs w:val="27"/>
        </w:rPr>
        <w:t>руб.</w:t>
      </w:r>
      <w:r w:rsidR="009951AA">
        <w:rPr>
          <w:sz w:val="27"/>
          <w:szCs w:val="27"/>
        </w:rPr>
        <w:t xml:space="preserve">). </w:t>
      </w:r>
      <w:r w:rsidR="009951AA" w:rsidRPr="00A329FD">
        <w:rPr>
          <w:sz w:val="27"/>
          <w:szCs w:val="27"/>
        </w:rPr>
        <w:t xml:space="preserve">Средняя заработная плата педагогических работников дополнительного образования детей в сфере культуры составила  </w:t>
      </w:r>
      <w:r w:rsidR="00681451">
        <w:rPr>
          <w:sz w:val="27"/>
          <w:szCs w:val="27"/>
        </w:rPr>
        <w:t>32 </w:t>
      </w:r>
      <w:r w:rsidR="009951AA">
        <w:rPr>
          <w:sz w:val="27"/>
          <w:szCs w:val="27"/>
        </w:rPr>
        <w:t>7</w:t>
      </w:r>
      <w:r w:rsidR="00681451">
        <w:rPr>
          <w:sz w:val="27"/>
          <w:szCs w:val="27"/>
        </w:rPr>
        <w:t>80,00</w:t>
      </w:r>
      <w:r w:rsidR="009951AA" w:rsidRPr="00A329FD">
        <w:rPr>
          <w:sz w:val="27"/>
          <w:szCs w:val="27"/>
        </w:rPr>
        <w:t xml:space="preserve">   руб</w:t>
      </w:r>
      <w:r w:rsidR="009951AA">
        <w:rPr>
          <w:sz w:val="27"/>
          <w:szCs w:val="27"/>
        </w:rPr>
        <w:t>.</w:t>
      </w:r>
      <w:r w:rsidR="008D7187">
        <w:rPr>
          <w:sz w:val="27"/>
          <w:szCs w:val="27"/>
        </w:rPr>
        <w:t xml:space="preserve"> (в 2018 году – 29 778,00 руб.).</w:t>
      </w:r>
    </w:p>
    <w:p w:rsidR="009B3644" w:rsidRDefault="00AC01BF" w:rsidP="0066383A">
      <w:pPr>
        <w:ind w:firstLine="708"/>
        <w:jc w:val="both"/>
        <w:rPr>
          <w:sz w:val="27"/>
          <w:szCs w:val="27"/>
        </w:rPr>
      </w:pPr>
      <w:r w:rsidRPr="00AC01BF">
        <w:rPr>
          <w:sz w:val="27"/>
          <w:szCs w:val="27"/>
        </w:rPr>
        <w:t>Среднемесячная заработная плата в муниципальных учреждениях физиче</w:t>
      </w:r>
      <w:r w:rsidR="008D7187">
        <w:rPr>
          <w:sz w:val="27"/>
          <w:szCs w:val="27"/>
        </w:rPr>
        <w:t>ской культуры и спорта в 2019</w:t>
      </w:r>
      <w:r w:rsidRPr="00AC01BF">
        <w:rPr>
          <w:sz w:val="27"/>
          <w:szCs w:val="27"/>
        </w:rPr>
        <w:t xml:space="preserve"> году составила </w:t>
      </w:r>
      <w:r w:rsidR="008D7187">
        <w:rPr>
          <w:sz w:val="27"/>
          <w:szCs w:val="27"/>
        </w:rPr>
        <w:t xml:space="preserve">21 504,70 </w:t>
      </w:r>
      <w:r w:rsidRPr="00AC01BF">
        <w:rPr>
          <w:sz w:val="27"/>
          <w:szCs w:val="27"/>
        </w:rPr>
        <w:t xml:space="preserve">руб. (в </w:t>
      </w:r>
      <w:r w:rsidR="009951AA" w:rsidRPr="00AC01BF">
        <w:rPr>
          <w:sz w:val="27"/>
          <w:szCs w:val="27"/>
        </w:rPr>
        <w:t>201</w:t>
      </w:r>
      <w:r w:rsidR="008D7187">
        <w:rPr>
          <w:sz w:val="27"/>
          <w:szCs w:val="27"/>
        </w:rPr>
        <w:t>8</w:t>
      </w:r>
      <w:r w:rsidR="009951AA" w:rsidRPr="00AC01BF">
        <w:rPr>
          <w:sz w:val="27"/>
          <w:szCs w:val="27"/>
        </w:rPr>
        <w:t xml:space="preserve"> году составила </w:t>
      </w:r>
      <w:r w:rsidR="008D7187">
        <w:rPr>
          <w:sz w:val="27"/>
          <w:szCs w:val="27"/>
        </w:rPr>
        <w:t>20 159,60</w:t>
      </w:r>
      <w:r w:rsidR="008D7187" w:rsidRPr="00AC01BF">
        <w:rPr>
          <w:sz w:val="27"/>
          <w:szCs w:val="27"/>
        </w:rPr>
        <w:t xml:space="preserve"> </w:t>
      </w:r>
      <w:r w:rsidR="009951AA" w:rsidRPr="00AC01BF">
        <w:rPr>
          <w:sz w:val="27"/>
          <w:szCs w:val="27"/>
        </w:rPr>
        <w:t xml:space="preserve"> руб</w:t>
      </w:r>
      <w:r w:rsidR="009951AA">
        <w:rPr>
          <w:sz w:val="27"/>
          <w:szCs w:val="27"/>
        </w:rPr>
        <w:t>.)</w:t>
      </w:r>
      <w:r w:rsidRPr="00AC01BF">
        <w:rPr>
          <w:sz w:val="27"/>
          <w:szCs w:val="27"/>
        </w:rPr>
        <w:t>.</w:t>
      </w:r>
    </w:p>
    <w:p w:rsidR="0019101F" w:rsidRDefault="004743E4" w:rsidP="0066383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2018 году в администрации городского округа город Шахунья был осуществлен переход на систему эффективных контрактов. </w:t>
      </w:r>
      <w:r w:rsidR="00C740EC">
        <w:rPr>
          <w:sz w:val="27"/>
          <w:szCs w:val="27"/>
        </w:rPr>
        <w:t>Данный способ оформления трудовых отношений</w:t>
      </w:r>
      <w:r w:rsidR="00914BE1">
        <w:rPr>
          <w:sz w:val="27"/>
          <w:szCs w:val="27"/>
        </w:rPr>
        <w:t xml:space="preserve"> реализован для </w:t>
      </w:r>
      <w:r w:rsidR="007C5BBA">
        <w:rPr>
          <w:sz w:val="27"/>
          <w:szCs w:val="27"/>
        </w:rPr>
        <w:t>все</w:t>
      </w:r>
      <w:r w:rsidR="00914BE1">
        <w:rPr>
          <w:sz w:val="27"/>
          <w:szCs w:val="27"/>
        </w:rPr>
        <w:t>х</w:t>
      </w:r>
      <w:r w:rsidR="007C5BBA">
        <w:rPr>
          <w:sz w:val="27"/>
          <w:szCs w:val="27"/>
        </w:rPr>
        <w:t xml:space="preserve"> муниципальны</w:t>
      </w:r>
      <w:r w:rsidR="00914BE1">
        <w:rPr>
          <w:sz w:val="27"/>
          <w:szCs w:val="27"/>
        </w:rPr>
        <w:t>х</w:t>
      </w:r>
      <w:r w:rsidR="007C5BBA">
        <w:rPr>
          <w:sz w:val="27"/>
          <w:szCs w:val="27"/>
        </w:rPr>
        <w:t xml:space="preserve"> служащи</w:t>
      </w:r>
      <w:r w:rsidR="00914BE1">
        <w:rPr>
          <w:sz w:val="27"/>
          <w:szCs w:val="27"/>
        </w:rPr>
        <w:t>х</w:t>
      </w:r>
      <w:r w:rsidR="008D7187">
        <w:rPr>
          <w:sz w:val="27"/>
          <w:szCs w:val="27"/>
        </w:rPr>
        <w:t xml:space="preserve"> администрации.</w:t>
      </w:r>
      <w:r w:rsidR="0019101F">
        <w:rPr>
          <w:sz w:val="27"/>
          <w:szCs w:val="27"/>
        </w:rPr>
        <w:t xml:space="preserve"> </w:t>
      </w:r>
    </w:p>
    <w:p w:rsidR="00A26E86" w:rsidRDefault="00A26E86" w:rsidP="0066383A">
      <w:pPr>
        <w:ind w:firstLine="708"/>
        <w:jc w:val="both"/>
        <w:rPr>
          <w:b/>
          <w:sz w:val="27"/>
          <w:szCs w:val="27"/>
        </w:rPr>
      </w:pPr>
    </w:p>
    <w:p w:rsidR="00A26E86" w:rsidRPr="000B4722" w:rsidRDefault="00A26E86" w:rsidP="0066383A">
      <w:pPr>
        <w:pStyle w:val="a6"/>
        <w:numPr>
          <w:ilvl w:val="0"/>
          <w:numId w:val="2"/>
        </w:numPr>
        <w:jc w:val="center"/>
        <w:rPr>
          <w:b/>
          <w:sz w:val="32"/>
          <w:szCs w:val="27"/>
        </w:rPr>
      </w:pPr>
      <w:r w:rsidRPr="000B4722">
        <w:rPr>
          <w:b/>
          <w:sz w:val="32"/>
          <w:szCs w:val="27"/>
        </w:rPr>
        <w:t>Дошкольное образование</w:t>
      </w:r>
    </w:p>
    <w:p w:rsidR="000B4722" w:rsidRPr="000B4722" w:rsidRDefault="000B4722" w:rsidP="0066383A">
      <w:pPr>
        <w:pStyle w:val="a6"/>
        <w:ind w:left="0"/>
        <w:rPr>
          <w:b/>
          <w:sz w:val="32"/>
          <w:szCs w:val="27"/>
        </w:rPr>
      </w:pPr>
    </w:p>
    <w:p w:rsidR="000B4722" w:rsidRPr="000B4722" w:rsidRDefault="000B4722" w:rsidP="0066383A">
      <w:pPr>
        <w:ind w:firstLine="567"/>
        <w:jc w:val="both"/>
        <w:rPr>
          <w:sz w:val="27"/>
          <w:szCs w:val="27"/>
          <w:lang w:val="x-none"/>
        </w:rPr>
      </w:pPr>
      <w:r w:rsidRPr="000B4722">
        <w:rPr>
          <w:sz w:val="27"/>
          <w:szCs w:val="27"/>
          <w:lang w:val="x-none"/>
        </w:rPr>
        <w:t xml:space="preserve">В городском округе город Шахунья на </w:t>
      </w:r>
      <w:r w:rsidR="00240D07">
        <w:rPr>
          <w:sz w:val="27"/>
          <w:szCs w:val="27"/>
        </w:rPr>
        <w:t>01.01.</w:t>
      </w:r>
      <w:r w:rsidRPr="000B4722">
        <w:rPr>
          <w:sz w:val="27"/>
          <w:szCs w:val="27"/>
          <w:lang w:val="x-none"/>
        </w:rPr>
        <w:t>2020 года 15 муниципальных бюджетных  дошкольных  образовательных учреждений предоставляют услуги по дошкольному образованию.</w:t>
      </w:r>
    </w:p>
    <w:p w:rsidR="000B4722" w:rsidRPr="000B4722" w:rsidRDefault="000B4722" w:rsidP="0066383A">
      <w:pPr>
        <w:ind w:firstLine="567"/>
        <w:jc w:val="both"/>
        <w:rPr>
          <w:sz w:val="27"/>
          <w:szCs w:val="27"/>
          <w:lang w:val="x-none"/>
        </w:rPr>
      </w:pPr>
      <w:r w:rsidRPr="000B4722">
        <w:rPr>
          <w:sz w:val="27"/>
          <w:szCs w:val="27"/>
          <w:lang w:val="x-none"/>
        </w:rPr>
        <w:t xml:space="preserve">В 2019 году  реорганизовано путем присоединения 4 дошкольных  образовательных учреждения: МБДОУ Малиновский д/с к МБДОУ д/с «Сказка», МБДОУ </w:t>
      </w:r>
      <w:proofErr w:type="spellStart"/>
      <w:r w:rsidRPr="000B4722">
        <w:rPr>
          <w:sz w:val="27"/>
          <w:szCs w:val="27"/>
          <w:lang w:val="x-none"/>
        </w:rPr>
        <w:t>Мелёшихинский</w:t>
      </w:r>
      <w:proofErr w:type="spellEnd"/>
      <w:r w:rsidRPr="000B4722">
        <w:rPr>
          <w:sz w:val="27"/>
          <w:szCs w:val="27"/>
          <w:lang w:val="x-none"/>
        </w:rPr>
        <w:t xml:space="preserve"> д/с к МБДОУ д/с № 35, МБДОУ </w:t>
      </w:r>
      <w:proofErr w:type="spellStart"/>
      <w:r w:rsidRPr="000B4722">
        <w:rPr>
          <w:sz w:val="27"/>
          <w:szCs w:val="27"/>
          <w:lang w:val="x-none"/>
        </w:rPr>
        <w:t>Щербажский</w:t>
      </w:r>
      <w:proofErr w:type="spellEnd"/>
      <w:r w:rsidRPr="000B4722">
        <w:rPr>
          <w:sz w:val="27"/>
          <w:szCs w:val="27"/>
          <w:lang w:val="x-none"/>
        </w:rPr>
        <w:t xml:space="preserve">  Д/С к МБДОУ д/с № 5 «Теремок», МБДОУ </w:t>
      </w:r>
      <w:proofErr w:type="spellStart"/>
      <w:r w:rsidRPr="000B4722">
        <w:rPr>
          <w:sz w:val="27"/>
          <w:szCs w:val="27"/>
          <w:lang w:val="x-none"/>
        </w:rPr>
        <w:t>Большемузянский</w:t>
      </w:r>
      <w:proofErr w:type="spellEnd"/>
      <w:r w:rsidRPr="000B4722">
        <w:rPr>
          <w:sz w:val="27"/>
          <w:szCs w:val="27"/>
          <w:lang w:val="x-none"/>
        </w:rPr>
        <w:t xml:space="preserve"> ДС к МБДОУ </w:t>
      </w:r>
      <w:proofErr w:type="spellStart"/>
      <w:r w:rsidRPr="000B4722">
        <w:rPr>
          <w:sz w:val="27"/>
          <w:szCs w:val="27"/>
          <w:lang w:val="x-none"/>
        </w:rPr>
        <w:t>Хмелевицкому</w:t>
      </w:r>
      <w:proofErr w:type="spellEnd"/>
      <w:r w:rsidRPr="000B4722">
        <w:rPr>
          <w:sz w:val="27"/>
          <w:szCs w:val="27"/>
          <w:lang w:val="x-none"/>
        </w:rPr>
        <w:t xml:space="preserve"> д/с. Данная процедура позволяет функционировать малокомплектным сельским детским садам в условиях низкой наполняемости дошкольных групп.</w:t>
      </w:r>
    </w:p>
    <w:p w:rsidR="000B4722" w:rsidRPr="000B4722" w:rsidRDefault="000B4722" w:rsidP="0066383A">
      <w:pPr>
        <w:ind w:firstLine="567"/>
        <w:jc w:val="both"/>
        <w:rPr>
          <w:sz w:val="27"/>
          <w:szCs w:val="27"/>
          <w:lang w:val="x-none"/>
        </w:rPr>
      </w:pPr>
      <w:r w:rsidRPr="000B4722">
        <w:rPr>
          <w:sz w:val="27"/>
          <w:szCs w:val="27"/>
          <w:lang w:val="x-none"/>
        </w:rPr>
        <w:lastRenderedPageBreak/>
        <w:t xml:space="preserve"> В дошкольных учреждениях количество обучающихся составляет 1853 воспитанников (2017 год – 2043 чел., 2018 год - 1978 чел.).</w:t>
      </w:r>
    </w:p>
    <w:p w:rsidR="000B4722" w:rsidRPr="000B4722" w:rsidRDefault="000B4722" w:rsidP="0066383A">
      <w:pPr>
        <w:ind w:firstLine="567"/>
        <w:jc w:val="both"/>
        <w:rPr>
          <w:sz w:val="27"/>
          <w:szCs w:val="27"/>
          <w:lang w:val="x-none"/>
        </w:rPr>
      </w:pPr>
      <w:r w:rsidRPr="000B4722">
        <w:rPr>
          <w:sz w:val="27"/>
          <w:szCs w:val="27"/>
          <w:lang w:val="x-none"/>
        </w:rPr>
        <w:t xml:space="preserve">На </w:t>
      </w:r>
      <w:r w:rsidR="00240D07">
        <w:rPr>
          <w:sz w:val="27"/>
          <w:szCs w:val="27"/>
        </w:rPr>
        <w:t>01.09.</w:t>
      </w:r>
      <w:r w:rsidRPr="000B4722">
        <w:rPr>
          <w:sz w:val="27"/>
          <w:szCs w:val="27"/>
          <w:lang w:val="x-none"/>
        </w:rPr>
        <w:t xml:space="preserve"> 2019 года обеспечена 100-процентная доступность дошкольного образования для детей с 2 до 7 лет. Все нуждающиеся дети этого возраста обеспечены местами в детских садах.</w:t>
      </w:r>
    </w:p>
    <w:p w:rsidR="000B4722" w:rsidRPr="000B4722" w:rsidRDefault="000B4722" w:rsidP="0066383A">
      <w:pPr>
        <w:ind w:firstLine="567"/>
        <w:jc w:val="both"/>
        <w:rPr>
          <w:sz w:val="27"/>
          <w:szCs w:val="27"/>
          <w:lang w:val="x-none"/>
        </w:rPr>
      </w:pPr>
      <w:r w:rsidRPr="000B4722">
        <w:rPr>
          <w:sz w:val="27"/>
          <w:szCs w:val="27"/>
          <w:lang w:val="x-none"/>
        </w:rPr>
        <w:t>В учреждениях дошкольного образования работает 159 воспитателей, из них всего аттестовано 87,3 % .</w:t>
      </w:r>
    </w:p>
    <w:p w:rsidR="005A566C" w:rsidRDefault="000B4722" w:rsidP="0066383A">
      <w:pPr>
        <w:ind w:firstLine="567"/>
        <w:jc w:val="both"/>
        <w:rPr>
          <w:sz w:val="27"/>
          <w:szCs w:val="27"/>
        </w:rPr>
      </w:pPr>
      <w:r w:rsidRPr="000B4722">
        <w:rPr>
          <w:sz w:val="27"/>
          <w:szCs w:val="27"/>
          <w:lang w:val="x-none"/>
        </w:rPr>
        <w:t>Имеют  первую и высшую квалификационные категории 75% всех педагогических работников.</w:t>
      </w:r>
    </w:p>
    <w:p w:rsidR="00515149" w:rsidRDefault="00515149" w:rsidP="0066383A">
      <w:pPr>
        <w:pStyle w:val="a8"/>
        <w:spacing w:after="0"/>
        <w:ind w:left="0" w:firstLine="567"/>
        <w:jc w:val="both"/>
        <w:rPr>
          <w:b/>
          <w:sz w:val="27"/>
          <w:szCs w:val="27"/>
          <w:lang w:val="ru-RU"/>
        </w:rPr>
      </w:pPr>
    </w:p>
    <w:p w:rsidR="005A566C" w:rsidRPr="005A566C" w:rsidRDefault="005A566C" w:rsidP="0066383A">
      <w:pPr>
        <w:pStyle w:val="a8"/>
        <w:spacing w:after="0"/>
        <w:ind w:left="0" w:firstLine="567"/>
        <w:jc w:val="both"/>
        <w:rPr>
          <w:b/>
          <w:sz w:val="27"/>
          <w:szCs w:val="27"/>
          <w:lang w:val="ru-RU"/>
        </w:rPr>
      </w:pPr>
      <w:r w:rsidRPr="005A566C">
        <w:rPr>
          <w:b/>
          <w:sz w:val="27"/>
          <w:szCs w:val="27"/>
          <w:lang w:val="ru-RU"/>
        </w:rPr>
        <w:t xml:space="preserve">1. </w:t>
      </w:r>
      <w:proofErr w:type="gramStart"/>
      <w:r w:rsidRPr="005A566C">
        <w:rPr>
          <w:b/>
          <w:sz w:val="27"/>
          <w:szCs w:val="27"/>
          <w:lang w:val="ru-RU"/>
        </w:rPr>
        <w:t>Наличие негосударственных (немуниципальных) дошкольных общеобразовательных учреждений: количество, принадлежность (семейные, ведомственны</w:t>
      </w:r>
      <w:r>
        <w:rPr>
          <w:b/>
          <w:sz w:val="27"/>
          <w:szCs w:val="27"/>
          <w:lang w:val="ru-RU"/>
        </w:rPr>
        <w:t>е, частные, православные, иные)</w:t>
      </w:r>
      <w:proofErr w:type="gramEnd"/>
    </w:p>
    <w:p w:rsidR="00AA3072" w:rsidRDefault="000B4722" w:rsidP="0066383A">
      <w:pPr>
        <w:pStyle w:val="a8"/>
        <w:spacing w:after="0"/>
        <w:ind w:left="0" w:firstLine="709"/>
        <w:jc w:val="both"/>
        <w:rPr>
          <w:sz w:val="27"/>
          <w:szCs w:val="27"/>
          <w:lang w:val="ru-RU"/>
        </w:rPr>
      </w:pPr>
      <w:r w:rsidRPr="000B4722">
        <w:rPr>
          <w:sz w:val="27"/>
          <w:szCs w:val="27"/>
          <w:lang w:val="ru-RU"/>
        </w:rPr>
        <w:t>В 2013 году в  городс</w:t>
      </w:r>
      <w:r>
        <w:rPr>
          <w:sz w:val="27"/>
          <w:szCs w:val="27"/>
          <w:lang w:val="ru-RU"/>
        </w:rPr>
        <w:t>ком округе город Шахунья создана</w:t>
      </w:r>
      <w:r w:rsidRPr="000B4722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организация</w:t>
      </w:r>
      <w:r w:rsidRPr="000B4722">
        <w:rPr>
          <w:sz w:val="27"/>
          <w:szCs w:val="27"/>
          <w:lang w:val="ru-RU"/>
        </w:rPr>
        <w:t xml:space="preserve"> ООО «Класс», оказывающее услуги дошкольного обучения детей. По состоянию на 01.01.2020 г. в </w:t>
      </w:r>
      <w:r>
        <w:rPr>
          <w:sz w:val="27"/>
          <w:szCs w:val="27"/>
          <w:lang w:val="ru-RU"/>
        </w:rPr>
        <w:t>ней</w:t>
      </w:r>
      <w:r w:rsidRPr="000B4722">
        <w:rPr>
          <w:sz w:val="27"/>
          <w:szCs w:val="27"/>
          <w:lang w:val="ru-RU"/>
        </w:rPr>
        <w:t xml:space="preserve"> обучается 31 ребенок.</w:t>
      </w:r>
    </w:p>
    <w:p w:rsidR="000B4722" w:rsidRDefault="000B4722" w:rsidP="0066383A">
      <w:pPr>
        <w:pStyle w:val="a8"/>
        <w:spacing w:after="0"/>
        <w:ind w:left="0" w:firstLine="709"/>
        <w:jc w:val="both"/>
        <w:rPr>
          <w:sz w:val="27"/>
          <w:szCs w:val="27"/>
          <w:lang w:val="ru-RU"/>
        </w:rPr>
      </w:pPr>
    </w:p>
    <w:p w:rsidR="00AA3072" w:rsidRDefault="00AA3072" w:rsidP="006B4639">
      <w:pPr>
        <w:pStyle w:val="a8"/>
        <w:numPr>
          <w:ilvl w:val="0"/>
          <w:numId w:val="2"/>
        </w:numPr>
        <w:spacing w:after="0"/>
        <w:jc w:val="center"/>
        <w:rPr>
          <w:b/>
          <w:sz w:val="32"/>
          <w:szCs w:val="27"/>
          <w:lang w:val="ru-RU"/>
        </w:rPr>
      </w:pPr>
      <w:r w:rsidRPr="00AA3072">
        <w:rPr>
          <w:b/>
          <w:sz w:val="32"/>
          <w:szCs w:val="27"/>
          <w:lang w:val="ru-RU"/>
        </w:rPr>
        <w:t>Общее и дополнительное образование</w:t>
      </w:r>
    </w:p>
    <w:p w:rsidR="006B4639" w:rsidRPr="00AA3072" w:rsidRDefault="006B4639" w:rsidP="006B4639">
      <w:pPr>
        <w:pStyle w:val="a8"/>
        <w:spacing w:after="0"/>
        <w:ind w:left="709"/>
        <w:rPr>
          <w:b/>
          <w:sz w:val="32"/>
          <w:szCs w:val="27"/>
          <w:lang w:val="ru-RU"/>
        </w:rPr>
      </w:pPr>
    </w:p>
    <w:p w:rsidR="000B4722" w:rsidRPr="000B4722" w:rsidRDefault="000B4722" w:rsidP="0066383A">
      <w:pPr>
        <w:ind w:firstLine="567"/>
        <w:jc w:val="both"/>
        <w:rPr>
          <w:sz w:val="27"/>
          <w:szCs w:val="27"/>
        </w:rPr>
      </w:pPr>
      <w:r w:rsidRPr="000B4722">
        <w:rPr>
          <w:sz w:val="27"/>
          <w:szCs w:val="27"/>
        </w:rPr>
        <w:t xml:space="preserve">В систему образования городского округа город Шахунья на </w:t>
      </w:r>
      <w:r w:rsidR="00240D07">
        <w:rPr>
          <w:sz w:val="27"/>
          <w:szCs w:val="27"/>
        </w:rPr>
        <w:t>01.01.</w:t>
      </w:r>
      <w:r w:rsidRPr="000B4722">
        <w:rPr>
          <w:sz w:val="27"/>
          <w:szCs w:val="27"/>
        </w:rPr>
        <w:t xml:space="preserve">2020 года входит 28 образовательных учреждений: 12 общеобразовательных школ, </w:t>
      </w:r>
      <w:r w:rsidR="006B4639">
        <w:rPr>
          <w:sz w:val="27"/>
          <w:szCs w:val="27"/>
        </w:rPr>
        <w:t xml:space="preserve">   </w:t>
      </w:r>
      <w:r w:rsidRPr="000B4722">
        <w:rPr>
          <w:sz w:val="27"/>
          <w:szCs w:val="27"/>
        </w:rPr>
        <w:t>1 филиал, 1 учреждение дополнительного образования, 15 – дошкольных  образовательных  учреждений. С 1 января 2020 г. МКОУ «</w:t>
      </w:r>
      <w:proofErr w:type="spellStart"/>
      <w:r w:rsidRPr="000B4722">
        <w:rPr>
          <w:sz w:val="27"/>
          <w:szCs w:val="27"/>
        </w:rPr>
        <w:t>Сявская</w:t>
      </w:r>
      <w:proofErr w:type="spellEnd"/>
      <w:r w:rsidRPr="000B4722">
        <w:rPr>
          <w:sz w:val="27"/>
          <w:szCs w:val="27"/>
        </w:rPr>
        <w:t xml:space="preserve"> коррекционная школа – интернат» сменила статус на «государственное» и передана в Министерство образования и молодежной политики Нижегородской области.</w:t>
      </w:r>
    </w:p>
    <w:p w:rsidR="000B4722" w:rsidRPr="000B4722" w:rsidRDefault="000B4722" w:rsidP="0066383A">
      <w:pPr>
        <w:ind w:firstLine="567"/>
        <w:jc w:val="both"/>
        <w:rPr>
          <w:sz w:val="27"/>
          <w:szCs w:val="27"/>
        </w:rPr>
      </w:pPr>
      <w:r w:rsidRPr="000B4722">
        <w:rPr>
          <w:sz w:val="27"/>
          <w:szCs w:val="27"/>
        </w:rPr>
        <w:t>Количество обучающихся в общеобразовательных учреждениях на 01.09.2019 г</w:t>
      </w:r>
      <w:r>
        <w:rPr>
          <w:sz w:val="27"/>
          <w:szCs w:val="27"/>
        </w:rPr>
        <w:t>ода</w:t>
      </w:r>
      <w:r w:rsidRPr="000B4722">
        <w:rPr>
          <w:sz w:val="27"/>
          <w:szCs w:val="27"/>
        </w:rPr>
        <w:t xml:space="preserve"> составило 3961 чел. (в 2018 г</w:t>
      </w:r>
      <w:r>
        <w:rPr>
          <w:sz w:val="27"/>
          <w:szCs w:val="27"/>
        </w:rPr>
        <w:t>ода</w:t>
      </w:r>
      <w:r w:rsidR="00373AFC">
        <w:rPr>
          <w:sz w:val="27"/>
          <w:szCs w:val="27"/>
        </w:rPr>
        <w:t xml:space="preserve"> – 3970</w:t>
      </w:r>
      <w:r w:rsidRPr="000B4722">
        <w:rPr>
          <w:sz w:val="27"/>
          <w:szCs w:val="27"/>
        </w:rPr>
        <w:t xml:space="preserve"> чел.).  В учреждениях дополнительного</w:t>
      </w:r>
      <w:r w:rsidR="00373AFC">
        <w:rPr>
          <w:sz w:val="27"/>
          <w:szCs w:val="27"/>
        </w:rPr>
        <w:t xml:space="preserve"> образования -  929 обучающихся.</w:t>
      </w:r>
    </w:p>
    <w:p w:rsidR="000B4722" w:rsidRPr="000B4722" w:rsidRDefault="000B4722" w:rsidP="0066383A">
      <w:pPr>
        <w:ind w:firstLine="567"/>
        <w:jc w:val="both"/>
        <w:rPr>
          <w:sz w:val="27"/>
          <w:szCs w:val="27"/>
        </w:rPr>
      </w:pPr>
      <w:r w:rsidRPr="000B4722">
        <w:rPr>
          <w:sz w:val="27"/>
          <w:szCs w:val="27"/>
        </w:rPr>
        <w:t xml:space="preserve">В городском округе работает 565 педагогических и руководящих работников. Доля аттестованных педагогических работников на высшую и первую квалификационную категорию 83,3%.  </w:t>
      </w:r>
    </w:p>
    <w:p w:rsidR="000B4722" w:rsidRPr="000B4722" w:rsidRDefault="000B4722" w:rsidP="0066383A">
      <w:pPr>
        <w:ind w:firstLine="567"/>
        <w:jc w:val="both"/>
        <w:rPr>
          <w:sz w:val="27"/>
          <w:szCs w:val="27"/>
        </w:rPr>
      </w:pPr>
      <w:r w:rsidRPr="000B4722">
        <w:rPr>
          <w:sz w:val="27"/>
          <w:szCs w:val="27"/>
        </w:rPr>
        <w:t>В 2019 году в общей численности учителей доля молодых учителей в возрасте до 35 лет, работающих в общеобразовательных организациях городского округа город Шахунья,  составляет 21,2 %</w:t>
      </w:r>
      <w:r w:rsidR="00373AFC">
        <w:rPr>
          <w:sz w:val="27"/>
          <w:szCs w:val="27"/>
        </w:rPr>
        <w:t xml:space="preserve"> </w:t>
      </w:r>
      <w:r w:rsidRPr="000B4722">
        <w:rPr>
          <w:sz w:val="27"/>
          <w:szCs w:val="27"/>
        </w:rPr>
        <w:t>(в 2018 г</w:t>
      </w:r>
      <w:r w:rsidR="00373AFC">
        <w:rPr>
          <w:sz w:val="27"/>
          <w:szCs w:val="27"/>
        </w:rPr>
        <w:t xml:space="preserve">оду </w:t>
      </w:r>
      <w:r w:rsidRPr="000B4722">
        <w:rPr>
          <w:sz w:val="27"/>
          <w:szCs w:val="27"/>
        </w:rPr>
        <w:t>-</w:t>
      </w:r>
      <w:r w:rsidR="00373AFC">
        <w:rPr>
          <w:sz w:val="27"/>
          <w:szCs w:val="27"/>
        </w:rPr>
        <w:t xml:space="preserve"> </w:t>
      </w:r>
      <w:r w:rsidRPr="000B4722">
        <w:rPr>
          <w:sz w:val="27"/>
          <w:szCs w:val="27"/>
        </w:rPr>
        <w:t>21,0%). Доля педагогов достигших пенсионного возраста в общей численности  возросла до 23,2(в 2018 г</w:t>
      </w:r>
      <w:r w:rsidR="00373AFC">
        <w:rPr>
          <w:sz w:val="27"/>
          <w:szCs w:val="27"/>
        </w:rPr>
        <w:t xml:space="preserve">оду </w:t>
      </w:r>
      <w:r w:rsidRPr="000B4722">
        <w:rPr>
          <w:sz w:val="27"/>
          <w:szCs w:val="27"/>
        </w:rPr>
        <w:t>-</w:t>
      </w:r>
      <w:r w:rsidR="00373AFC">
        <w:rPr>
          <w:sz w:val="27"/>
          <w:szCs w:val="27"/>
        </w:rPr>
        <w:t xml:space="preserve"> </w:t>
      </w:r>
      <w:r w:rsidRPr="000B4722">
        <w:rPr>
          <w:sz w:val="27"/>
          <w:szCs w:val="27"/>
        </w:rPr>
        <w:t>19,4%).</w:t>
      </w:r>
    </w:p>
    <w:p w:rsidR="000B4722" w:rsidRPr="000B4722" w:rsidRDefault="000B4722" w:rsidP="0066383A">
      <w:pPr>
        <w:ind w:firstLine="567"/>
        <w:jc w:val="both"/>
        <w:rPr>
          <w:sz w:val="27"/>
          <w:szCs w:val="27"/>
        </w:rPr>
      </w:pPr>
      <w:r w:rsidRPr="000B4722">
        <w:rPr>
          <w:sz w:val="27"/>
          <w:szCs w:val="27"/>
        </w:rPr>
        <w:t>В 2019 году МБУ ДО ЦВР «Перспектива» началась работа по апробированию системы персонифицированного финансирования дополнительного образования.</w:t>
      </w:r>
    </w:p>
    <w:p w:rsidR="000B4722" w:rsidRPr="000B4722" w:rsidRDefault="000B4722" w:rsidP="0066383A">
      <w:pPr>
        <w:ind w:firstLine="567"/>
        <w:jc w:val="both"/>
        <w:rPr>
          <w:sz w:val="27"/>
          <w:szCs w:val="27"/>
        </w:rPr>
      </w:pPr>
      <w:r w:rsidRPr="000B4722">
        <w:rPr>
          <w:sz w:val="27"/>
          <w:szCs w:val="27"/>
        </w:rPr>
        <w:t xml:space="preserve">На систему ПФДО была переведена 41 дополнительная общеобразовательная программа. С начала 2019-2020 учебного года центром «Перспектива» было выдано 612 сертификатов на получение дополнительных общеобразовательных услуг в объёме 36 часов. Также система ПФДО внедрена в </w:t>
      </w:r>
      <w:proofErr w:type="spellStart"/>
      <w:r w:rsidRPr="000B4722">
        <w:rPr>
          <w:sz w:val="27"/>
          <w:szCs w:val="27"/>
        </w:rPr>
        <w:t>ФОКе</w:t>
      </w:r>
      <w:proofErr w:type="spellEnd"/>
      <w:r w:rsidRPr="000B4722">
        <w:rPr>
          <w:sz w:val="27"/>
          <w:szCs w:val="27"/>
        </w:rPr>
        <w:t xml:space="preserve"> «Атлант».</w:t>
      </w:r>
    </w:p>
    <w:p w:rsidR="000B4722" w:rsidRPr="000B4722" w:rsidRDefault="000B4722" w:rsidP="0066383A">
      <w:pPr>
        <w:ind w:firstLine="567"/>
        <w:jc w:val="both"/>
        <w:rPr>
          <w:sz w:val="27"/>
          <w:szCs w:val="27"/>
        </w:rPr>
      </w:pPr>
      <w:r w:rsidRPr="000B4722">
        <w:rPr>
          <w:sz w:val="27"/>
          <w:szCs w:val="27"/>
        </w:rPr>
        <w:lastRenderedPageBreak/>
        <w:t xml:space="preserve">В настоящее время перед администрацией стоят задачи по повышению кадрового потенциала системы образования: </w:t>
      </w:r>
    </w:p>
    <w:p w:rsidR="000B4722" w:rsidRPr="000B4722" w:rsidRDefault="000B4722" w:rsidP="0066383A">
      <w:pPr>
        <w:ind w:firstLine="567"/>
        <w:jc w:val="both"/>
        <w:rPr>
          <w:sz w:val="27"/>
          <w:szCs w:val="27"/>
        </w:rPr>
      </w:pPr>
      <w:r w:rsidRPr="000B4722">
        <w:rPr>
          <w:sz w:val="27"/>
          <w:szCs w:val="27"/>
        </w:rPr>
        <w:t>1.</w:t>
      </w:r>
      <w:r w:rsidRPr="000B4722">
        <w:rPr>
          <w:sz w:val="27"/>
          <w:szCs w:val="27"/>
        </w:rPr>
        <w:tab/>
        <w:t>Увеличение доли аттестованных педагогов на первую и высшую квалификационную категорию.</w:t>
      </w:r>
    </w:p>
    <w:p w:rsidR="000B4722" w:rsidRPr="000B4722" w:rsidRDefault="000B4722" w:rsidP="0066383A">
      <w:pPr>
        <w:ind w:firstLine="567"/>
        <w:jc w:val="both"/>
        <w:rPr>
          <w:sz w:val="27"/>
          <w:szCs w:val="27"/>
        </w:rPr>
      </w:pPr>
      <w:r w:rsidRPr="000B4722">
        <w:rPr>
          <w:sz w:val="27"/>
          <w:szCs w:val="27"/>
        </w:rPr>
        <w:t>3.</w:t>
      </w:r>
      <w:r w:rsidRPr="000B4722">
        <w:rPr>
          <w:sz w:val="27"/>
          <w:szCs w:val="27"/>
        </w:rPr>
        <w:tab/>
        <w:t>Привлечение молодых специалистов в систему образования городского округа город Шахунья за счет целевого обучения выпускников и предоставления мер социальной поддержки молодым педагогам.</w:t>
      </w:r>
    </w:p>
    <w:p w:rsidR="000B4722" w:rsidRPr="000B4722" w:rsidRDefault="000B4722" w:rsidP="0066383A">
      <w:pPr>
        <w:ind w:firstLine="567"/>
        <w:jc w:val="both"/>
        <w:rPr>
          <w:sz w:val="27"/>
          <w:szCs w:val="27"/>
        </w:rPr>
      </w:pPr>
      <w:r w:rsidRPr="000B4722">
        <w:rPr>
          <w:sz w:val="27"/>
          <w:szCs w:val="27"/>
        </w:rPr>
        <w:t>4.</w:t>
      </w:r>
      <w:r w:rsidRPr="000B4722">
        <w:rPr>
          <w:sz w:val="27"/>
          <w:szCs w:val="27"/>
        </w:rPr>
        <w:tab/>
        <w:t>Оказание молодым специалистам своевременной помощи в профессиональной адаптации и развитии, постепенное вовлечение молодых педагогов  во все сферы профессиональной деятельности.</w:t>
      </w:r>
    </w:p>
    <w:p w:rsidR="00046BC6" w:rsidRDefault="000B4722" w:rsidP="0066383A">
      <w:pPr>
        <w:ind w:firstLine="567"/>
        <w:jc w:val="both"/>
        <w:rPr>
          <w:sz w:val="27"/>
          <w:szCs w:val="27"/>
        </w:rPr>
      </w:pPr>
      <w:r w:rsidRPr="000B4722">
        <w:rPr>
          <w:sz w:val="27"/>
          <w:szCs w:val="27"/>
        </w:rPr>
        <w:t xml:space="preserve">5.   Обновление материальной базы в образовательных организациях путем создания образовательных Центров цифрового и гуманитарного профиля в МБОУ  </w:t>
      </w:r>
      <w:proofErr w:type="spellStart"/>
      <w:r w:rsidRPr="000B4722">
        <w:rPr>
          <w:sz w:val="27"/>
          <w:szCs w:val="27"/>
        </w:rPr>
        <w:t>Лужайской</w:t>
      </w:r>
      <w:proofErr w:type="spellEnd"/>
      <w:r w:rsidRPr="000B4722">
        <w:rPr>
          <w:sz w:val="27"/>
          <w:szCs w:val="27"/>
        </w:rPr>
        <w:t xml:space="preserve"> ООШ, МБОУ </w:t>
      </w:r>
      <w:proofErr w:type="spellStart"/>
      <w:r w:rsidRPr="000B4722">
        <w:rPr>
          <w:sz w:val="27"/>
          <w:szCs w:val="27"/>
        </w:rPr>
        <w:t>Шахунская</w:t>
      </w:r>
      <w:proofErr w:type="spellEnd"/>
      <w:r w:rsidRPr="000B4722">
        <w:rPr>
          <w:sz w:val="27"/>
          <w:szCs w:val="27"/>
        </w:rPr>
        <w:t xml:space="preserve">  СОШ № 14, в рамках национального проекта «Современная школа».</w:t>
      </w:r>
    </w:p>
    <w:p w:rsidR="000B4722" w:rsidRDefault="000B4722" w:rsidP="0066383A">
      <w:pPr>
        <w:ind w:firstLine="567"/>
        <w:jc w:val="both"/>
        <w:rPr>
          <w:rFonts w:eastAsiaTheme="minorHAnsi"/>
          <w:iCs/>
          <w:sz w:val="27"/>
          <w:szCs w:val="27"/>
          <w:lang w:eastAsia="en-US"/>
        </w:rPr>
      </w:pPr>
    </w:p>
    <w:p w:rsidR="001408D4" w:rsidRDefault="001408D4" w:rsidP="006B4639">
      <w:pPr>
        <w:pStyle w:val="a8"/>
        <w:numPr>
          <w:ilvl w:val="0"/>
          <w:numId w:val="2"/>
        </w:numPr>
        <w:spacing w:after="0"/>
        <w:jc w:val="center"/>
        <w:rPr>
          <w:b/>
          <w:sz w:val="32"/>
          <w:szCs w:val="27"/>
          <w:lang w:val="ru-RU"/>
        </w:rPr>
      </w:pPr>
      <w:r w:rsidRPr="001408D4">
        <w:rPr>
          <w:b/>
          <w:sz w:val="32"/>
          <w:szCs w:val="27"/>
          <w:lang w:val="ru-RU"/>
        </w:rPr>
        <w:t>Культура</w:t>
      </w:r>
    </w:p>
    <w:p w:rsidR="006B4639" w:rsidRPr="001408D4" w:rsidRDefault="006B4639" w:rsidP="006B4639">
      <w:pPr>
        <w:pStyle w:val="a8"/>
        <w:spacing w:after="0"/>
        <w:ind w:left="709"/>
        <w:rPr>
          <w:b/>
          <w:sz w:val="32"/>
          <w:szCs w:val="27"/>
          <w:lang w:val="ru-RU"/>
        </w:rPr>
      </w:pPr>
    </w:p>
    <w:p w:rsidR="00A84082" w:rsidRPr="00C21EE5" w:rsidRDefault="00A84082" w:rsidP="0066383A">
      <w:pPr>
        <w:pStyle w:val="a8"/>
        <w:spacing w:after="0"/>
        <w:ind w:left="0" w:firstLine="708"/>
        <w:jc w:val="both"/>
        <w:rPr>
          <w:sz w:val="27"/>
          <w:szCs w:val="27"/>
          <w:lang w:val="ru-RU"/>
        </w:rPr>
      </w:pPr>
      <w:r w:rsidRPr="00A84082">
        <w:rPr>
          <w:sz w:val="27"/>
          <w:szCs w:val="27"/>
          <w:lang w:val="ru-RU"/>
        </w:rPr>
        <w:t xml:space="preserve">Сферу культуры городского округа представляют 46 учреждений: 18 клубных учреждений, 21 библиотека, 5 учреждений дополнительного образования в сфере культуры и 2 музея.  </w:t>
      </w:r>
    </w:p>
    <w:p w:rsidR="00CC43C9" w:rsidRPr="00CC43C9" w:rsidRDefault="00CC43C9" w:rsidP="0066383A">
      <w:pPr>
        <w:pStyle w:val="a8"/>
        <w:spacing w:after="0"/>
        <w:ind w:left="0" w:firstLine="708"/>
        <w:jc w:val="both"/>
        <w:rPr>
          <w:sz w:val="27"/>
          <w:szCs w:val="27"/>
          <w:lang w:val="ru-RU"/>
        </w:rPr>
      </w:pPr>
      <w:r w:rsidRPr="00CC43C9">
        <w:rPr>
          <w:sz w:val="27"/>
          <w:szCs w:val="27"/>
          <w:lang w:val="ru-RU"/>
        </w:rPr>
        <w:t>В 2019 году в результате реорганизации путем присоединения  МУК «</w:t>
      </w:r>
      <w:proofErr w:type="spellStart"/>
      <w:r w:rsidRPr="00CC43C9">
        <w:rPr>
          <w:sz w:val="27"/>
          <w:szCs w:val="27"/>
          <w:lang w:val="ru-RU"/>
        </w:rPr>
        <w:t>Вахтанский</w:t>
      </w:r>
      <w:proofErr w:type="spellEnd"/>
      <w:r w:rsidRPr="00CC43C9">
        <w:rPr>
          <w:sz w:val="27"/>
          <w:szCs w:val="27"/>
          <w:lang w:val="ru-RU"/>
        </w:rPr>
        <w:t xml:space="preserve"> историко-природный музей» и МБУК «Дворец культуры рабочего поселка </w:t>
      </w:r>
      <w:proofErr w:type="spellStart"/>
      <w:r w:rsidRPr="00CC43C9">
        <w:rPr>
          <w:sz w:val="27"/>
          <w:szCs w:val="27"/>
          <w:lang w:val="ru-RU"/>
        </w:rPr>
        <w:t>Вахтан</w:t>
      </w:r>
      <w:proofErr w:type="spellEnd"/>
      <w:r w:rsidRPr="00CC43C9">
        <w:rPr>
          <w:sz w:val="27"/>
          <w:szCs w:val="27"/>
          <w:lang w:val="ru-RU"/>
        </w:rPr>
        <w:t>» стали филиалами МБУК «Народный фольклорно-этнографический музей» городского округа город Шахунья Нижегородской области и МБУК «Централизованная клубная система городского округа город Шахунья Нижегородской области» соответственно</w:t>
      </w:r>
    </w:p>
    <w:p w:rsidR="00A84082" w:rsidRPr="00C21EE5" w:rsidRDefault="00CC43C9" w:rsidP="00BD1E88">
      <w:pPr>
        <w:pStyle w:val="a8"/>
        <w:spacing w:after="0"/>
        <w:ind w:left="0" w:firstLine="708"/>
        <w:jc w:val="both"/>
        <w:rPr>
          <w:sz w:val="27"/>
          <w:szCs w:val="27"/>
          <w:lang w:val="ru-RU"/>
        </w:rPr>
      </w:pPr>
      <w:r w:rsidRPr="00CC43C9">
        <w:rPr>
          <w:sz w:val="27"/>
          <w:szCs w:val="27"/>
          <w:lang w:val="ru-RU"/>
        </w:rPr>
        <w:t xml:space="preserve">Общая численность сотрудников учреждений культуры составляет 202 человека (из них 69 специалистов культурно-досуговой деятельности, 50 библиотекарей, 8 музейных работников, 44 преподавателя). Средний процент </w:t>
      </w:r>
      <w:proofErr w:type="gramStart"/>
      <w:r w:rsidRPr="00CC43C9">
        <w:rPr>
          <w:sz w:val="27"/>
          <w:szCs w:val="27"/>
          <w:lang w:val="ru-RU"/>
        </w:rPr>
        <w:t>специалистов, имеющих высшее и среднее образование в сфере культуры составляет</w:t>
      </w:r>
      <w:proofErr w:type="gramEnd"/>
      <w:r w:rsidRPr="00CC43C9">
        <w:rPr>
          <w:sz w:val="27"/>
          <w:szCs w:val="27"/>
          <w:lang w:val="ru-RU"/>
        </w:rPr>
        <w:t xml:space="preserve"> 64,7 %. </w:t>
      </w:r>
    </w:p>
    <w:p w:rsidR="00A84082" w:rsidRDefault="00CC43C9" w:rsidP="00BD1E88">
      <w:pPr>
        <w:pStyle w:val="a8"/>
        <w:spacing w:after="0"/>
        <w:ind w:left="0" w:firstLine="708"/>
        <w:jc w:val="both"/>
        <w:rPr>
          <w:sz w:val="27"/>
          <w:szCs w:val="27"/>
          <w:lang w:val="ru-RU"/>
        </w:rPr>
      </w:pPr>
      <w:r w:rsidRPr="00CC43C9">
        <w:rPr>
          <w:sz w:val="27"/>
          <w:szCs w:val="27"/>
          <w:lang w:val="ru-RU"/>
        </w:rPr>
        <w:t>В 2019 году 36 сотрудников культурно-досуговых учреждений и библиотек округа прошли профессиональную переподготовку  и курсы повышения квалификации.</w:t>
      </w:r>
    </w:p>
    <w:p w:rsidR="00BD1E88" w:rsidRDefault="00BD1E88" w:rsidP="00BD1E88">
      <w:pPr>
        <w:pStyle w:val="a8"/>
        <w:spacing w:after="0"/>
        <w:ind w:left="0" w:firstLine="708"/>
        <w:jc w:val="both"/>
        <w:rPr>
          <w:sz w:val="27"/>
          <w:szCs w:val="27"/>
          <w:lang w:val="ru-RU"/>
        </w:rPr>
      </w:pPr>
      <w:r w:rsidRPr="00BD1E88">
        <w:rPr>
          <w:sz w:val="27"/>
          <w:szCs w:val="27"/>
          <w:lang w:val="ru-RU"/>
        </w:rPr>
        <w:t xml:space="preserve">В 2019 году в рамках национального проекта «Культура» в городском округе город Шахунья на базе МАУ </w:t>
      </w:r>
      <w:proofErr w:type="gramStart"/>
      <w:r w:rsidRPr="00BD1E88">
        <w:rPr>
          <w:sz w:val="27"/>
          <w:szCs w:val="27"/>
          <w:lang w:val="ru-RU"/>
        </w:rPr>
        <w:t>ДО</w:t>
      </w:r>
      <w:proofErr w:type="gramEnd"/>
      <w:r w:rsidRPr="00BD1E88">
        <w:rPr>
          <w:sz w:val="27"/>
          <w:szCs w:val="27"/>
          <w:lang w:val="ru-RU"/>
        </w:rPr>
        <w:t xml:space="preserve"> «</w:t>
      </w:r>
      <w:proofErr w:type="gramStart"/>
      <w:r w:rsidRPr="00BD1E88">
        <w:rPr>
          <w:sz w:val="27"/>
          <w:szCs w:val="27"/>
          <w:lang w:val="ru-RU"/>
        </w:rPr>
        <w:t>Школа</w:t>
      </w:r>
      <w:proofErr w:type="gramEnd"/>
      <w:r w:rsidRPr="00BD1E88">
        <w:rPr>
          <w:sz w:val="27"/>
          <w:szCs w:val="27"/>
          <w:lang w:val="ru-RU"/>
        </w:rPr>
        <w:t xml:space="preserve"> искусств городского округа город Шахунья Нижегородской области» был открыт виртуальный концертный зал на 100 мест. </w:t>
      </w:r>
    </w:p>
    <w:p w:rsidR="00BD1E88" w:rsidRPr="00BD1E88" w:rsidRDefault="00BD1E88" w:rsidP="00BD1E88">
      <w:pPr>
        <w:pStyle w:val="a8"/>
        <w:spacing w:after="0"/>
        <w:ind w:left="0" w:firstLine="708"/>
        <w:jc w:val="both"/>
        <w:rPr>
          <w:sz w:val="27"/>
          <w:szCs w:val="27"/>
          <w:lang w:val="ru-RU"/>
        </w:rPr>
      </w:pPr>
      <w:r w:rsidRPr="00BD1E88">
        <w:rPr>
          <w:sz w:val="27"/>
          <w:szCs w:val="27"/>
          <w:lang w:val="ru-RU"/>
        </w:rPr>
        <w:t xml:space="preserve">Всего в 2019 году Минкультуры России одобрило две заявки на создание виртуальных концертных залов в Нижегородской области (г. Шахунья и </w:t>
      </w:r>
      <w:proofErr w:type="spellStart"/>
      <w:r w:rsidRPr="00BD1E88">
        <w:rPr>
          <w:sz w:val="27"/>
          <w:szCs w:val="27"/>
          <w:lang w:val="ru-RU"/>
        </w:rPr>
        <w:t>г</w:t>
      </w:r>
      <w:proofErr w:type="gramStart"/>
      <w:r w:rsidRPr="00BD1E88">
        <w:rPr>
          <w:sz w:val="27"/>
          <w:szCs w:val="27"/>
          <w:lang w:val="ru-RU"/>
        </w:rPr>
        <w:t>.Ч</w:t>
      </w:r>
      <w:proofErr w:type="gramEnd"/>
      <w:r w:rsidRPr="00BD1E88">
        <w:rPr>
          <w:sz w:val="27"/>
          <w:szCs w:val="27"/>
          <w:lang w:val="ru-RU"/>
        </w:rPr>
        <w:t>каловск</w:t>
      </w:r>
      <w:proofErr w:type="spellEnd"/>
      <w:r w:rsidRPr="00BD1E88">
        <w:rPr>
          <w:sz w:val="27"/>
          <w:szCs w:val="27"/>
          <w:lang w:val="ru-RU"/>
        </w:rPr>
        <w:t>)</w:t>
      </w:r>
      <w:r>
        <w:rPr>
          <w:sz w:val="27"/>
          <w:szCs w:val="27"/>
          <w:lang w:val="ru-RU"/>
        </w:rPr>
        <w:t>.</w:t>
      </w:r>
    </w:p>
    <w:p w:rsidR="00BD1E88" w:rsidRPr="00BD1E88" w:rsidRDefault="00BD1E88" w:rsidP="00BD1E88">
      <w:pPr>
        <w:pStyle w:val="a8"/>
        <w:spacing w:after="0"/>
        <w:ind w:left="0" w:firstLine="708"/>
        <w:jc w:val="both"/>
        <w:rPr>
          <w:sz w:val="27"/>
          <w:szCs w:val="27"/>
          <w:lang w:val="ru-RU"/>
        </w:rPr>
      </w:pPr>
      <w:r w:rsidRPr="00BD1E88">
        <w:rPr>
          <w:sz w:val="27"/>
          <w:szCs w:val="27"/>
          <w:lang w:val="ru-RU"/>
        </w:rPr>
        <w:t xml:space="preserve">На реализацию национального проекта было выделено из федерального бюджета субсидия на приобретение и установку необходимого оборудования (ноутбук, акустическая система, проектор и экран) в размере 980,0 тысяч рублей. В свою очередь из бюджета городского округа город Шахунья было </w:t>
      </w:r>
      <w:r w:rsidRPr="00BD1E88">
        <w:rPr>
          <w:sz w:val="27"/>
          <w:szCs w:val="27"/>
          <w:lang w:val="ru-RU"/>
        </w:rPr>
        <w:lastRenderedPageBreak/>
        <w:t>выделено 2,7 млн. рублей на ремонт здания (проведены работы по ремонту кровли, наружной стены, потолка, а также проведена частичная замена окон).</w:t>
      </w:r>
    </w:p>
    <w:p w:rsidR="00BD1E88" w:rsidRPr="00BD1E88" w:rsidRDefault="00BD1E88" w:rsidP="00BD1E88">
      <w:pPr>
        <w:pStyle w:val="a8"/>
        <w:spacing w:after="0"/>
        <w:ind w:left="0"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0</w:t>
      </w:r>
      <w:r w:rsidRPr="00BD1E88">
        <w:rPr>
          <w:sz w:val="27"/>
          <w:szCs w:val="27"/>
          <w:lang w:val="ru-RU"/>
        </w:rPr>
        <w:t>8</w:t>
      </w:r>
      <w:r>
        <w:rPr>
          <w:sz w:val="27"/>
          <w:szCs w:val="27"/>
          <w:lang w:val="ru-RU"/>
        </w:rPr>
        <w:t>.11.2</w:t>
      </w:r>
      <w:r w:rsidRPr="00BD1E88">
        <w:rPr>
          <w:sz w:val="27"/>
          <w:szCs w:val="27"/>
          <w:lang w:val="ru-RU"/>
        </w:rPr>
        <w:t xml:space="preserve">019 года состоялось торжественное открытие виртуального концертного зала, на котором присутствовали заместитель министра культуры А.А. </w:t>
      </w:r>
      <w:proofErr w:type="spellStart"/>
      <w:r w:rsidRPr="00BD1E88">
        <w:rPr>
          <w:sz w:val="27"/>
          <w:szCs w:val="27"/>
          <w:lang w:val="ru-RU"/>
        </w:rPr>
        <w:t>Забегалова</w:t>
      </w:r>
      <w:proofErr w:type="spellEnd"/>
      <w:r w:rsidRPr="00BD1E88">
        <w:rPr>
          <w:sz w:val="27"/>
          <w:szCs w:val="27"/>
          <w:lang w:val="ru-RU"/>
        </w:rPr>
        <w:t xml:space="preserve">, помощник заместителя председателя Законодательного собрания Нижегородской области </w:t>
      </w:r>
      <w:proofErr w:type="spellStart"/>
      <w:r w:rsidRPr="00BD1E88">
        <w:rPr>
          <w:sz w:val="27"/>
          <w:szCs w:val="27"/>
          <w:lang w:val="ru-RU"/>
        </w:rPr>
        <w:t>А.Ф.Табачникова</w:t>
      </w:r>
      <w:proofErr w:type="spellEnd"/>
      <w:r w:rsidRPr="00BD1E88">
        <w:rPr>
          <w:sz w:val="27"/>
          <w:szCs w:val="27"/>
          <w:lang w:val="ru-RU"/>
        </w:rPr>
        <w:t xml:space="preserve"> Н.М. </w:t>
      </w:r>
      <w:proofErr w:type="spellStart"/>
      <w:r w:rsidRPr="00BD1E88">
        <w:rPr>
          <w:sz w:val="27"/>
          <w:szCs w:val="27"/>
          <w:lang w:val="ru-RU"/>
        </w:rPr>
        <w:t>Савлова</w:t>
      </w:r>
      <w:proofErr w:type="spellEnd"/>
      <w:r w:rsidRPr="00BD1E88">
        <w:rPr>
          <w:sz w:val="27"/>
          <w:szCs w:val="27"/>
          <w:lang w:val="ru-RU"/>
        </w:rPr>
        <w:t>.</w:t>
      </w:r>
    </w:p>
    <w:p w:rsidR="00BD1E88" w:rsidRPr="00A84082" w:rsidRDefault="00BD1E88" w:rsidP="00BD1E88">
      <w:pPr>
        <w:pStyle w:val="a8"/>
        <w:spacing w:after="0"/>
        <w:ind w:left="0" w:firstLine="708"/>
        <w:jc w:val="both"/>
        <w:rPr>
          <w:sz w:val="27"/>
          <w:szCs w:val="27"/>
          <w:lang w:val="ru-RU"/>
        </w:rPr>
      </w:pPr>
      <w:r w:rsidRPr="00BD1E88">
        <w:rPr>
          <w:sz w:val="27"/>
          <w:szCs w:val="27"/>
          <w:lang w:val="ru-RU"/>
        </w:rPr>
        <w:t>Благодаря созданию виртуального концертного зала жители городского округа могут смотреть в хорошем качестве с качественным звуком онлайн-трансляции знаковых федеральных и региональных концертов.</w:t>
      </w:r>
    </w:p>
    <w:p w:rsidR="006B4639" w:rsidRPr="001408D4" w:rsidRDefault="006B4639" w:rsidP="0066383A">
      <w:pPr>
        <w:pStyle w:val="a8"/>
        <w:spacing w:after="0"/>
        <w:ind w:left="0" w:firstLine="708"/>
        <w:jc w:val="both"/>
        <w:rPr>
          <w:sz w:val="27"/>
          <w:szCs w:val="27"/>
          <w:lang w:val="ru-RU"/>
        </w:rPr>
      </w:pPr>
    </w:p>
    <w:p w:rsidR="00045FF0" w:rsidRPr="001408D4" w:rsidRDefault="001408D4" w:rsidP="0066383A">
      <w:pPr>
        <w:pStyle w:val="a8"/>
        <w:spacing w:after="0"/>
        <w:ind w:left="0" w:firstLine="708"/>
        <w:jc w:val="both"/>
        <w:rPr>
          <w:b/>
          <w:sz w:val="27"/>
          <w:szCs w:val="27"/>
          <w:lang w:val="ru-RU"/>
        </w:rPr>
      </w:pPr>
      <w:r w:rsidRPr="001408D4">
        <w:rPr>
          <w:b/>
          <w:sz w:val="27"/>
          <w:szCs w:val="27"/>
          <w:lang w:val="ru-RU"/>
        </w:rPr>
        <w:t>1.</w:t>
      </w:r>
      <w:r w:rsidRPr="001408D4">
        <w:rPr>
          <w:b/>
          <w:sz w:val="27"/>
          <w:szCs w:val="27"/>
          <w:lang w:val="ru-RU"/>
        </w:rPr>
        <w:tab/>
        <w:t>Меры по повышению обеспеченности учреждениями культуры, сокращению числа аварийных или требующих капремонта зданий.</w:t>
      </w:r>
    </w:p>
    <w:p w:rsidR="00CC43C9" w:rsidRPr="00CC43C9" w:rsidRDefault="00CC43C9" w:rsidP="0066383A">
      <w:pPr>
        <w:pStyle w:val="a8"/>
        <w:spacing w:after="0"/>
        <w:ind w:left="0" w:firstLine="708"/>
        <w:jc w:val="both"/>
        <w:rPr>
          <w:sz w:val="27"/>
          <w:szCs w:val="27"/>
          <w:lang w:val="ru-RU"/>
        </w:rPr>
      </w:pPr>
      <w:r w:rsidRPr="00CC43C9">
        <w:rPr>
          <w:sz w:val="27"/>
          <w:szCs w:val="27"/>
          <w:lang w:val="ru-RU"/>
        </w:rPr>
        <w:t xml:space="preserve">В 2019 году на ремонты  в учреждениях культуры было затрачено 5,9 млн.  рублей (2018 год – 1,7 млн. рублей), в том числе средства бюджета округа – 4,1 млн. рублей. Также была подготовлена проектно-сметная документация на строительство </w:t>
      </w:r>
      <w:proofErr w:type="spellStart"/>
      <w:r w:rsidRPr="00CC43C9">
        <w:rPr>
          <w:sz w:val="27"/>
          <w:szCs w:val="27"/>
          <w:lang w:val="ru-RU"/>
        </w:rPr>
        <w:t>Хмелевицкого</w:t>
      </w:r>
      <w:proofErr w:type="spellEnd"/>
      <w:r w:rsidRPr="00CC43C9">
        <w:rPr>
          <w:sz w:val="27"/>
          <w:szCs w:val="27"/>
          <w:lang w:val="ru-RU"/>
        </w:rPr>
        <w:t xml:space="preserve"> сельского дома культуры, на которую из бюджета округа было выделено 680,0 тысяч рублей.</w:t>
      </w:r>
    </w:p>
    <w:p w:rsidR="00CC43C9" w:rsidRPr="00CC43C9" w:rsidRDefault="00CC43C9" w:rsidP="0066383A">
      <w:pPr>
        <w:pStyle w:val="a8"/>
        <w:spacing w:after="0"/>
        <w:ind w:left="0" w:firstLine="708"/>
        <w:jc w:val="both"/>
        <w:rPr>
          <w:sz w:val="27"/>
          <w:szCs w:val="27"/>
          <w:lang w:val="ru-RU"/>
        </w:rPr>
      </w:pPr>
      <w:r w:rsidRPr="00CC43C9">
        <w:rPr>
          <w:sz w:val="27"/>
          <w:szCs w:val="27"/>
          <w:lang w:val="ru-RU"/>
        </w:rPr>
        <w:t xml:space="preserve">Большой объем ремонтных работ (капитальный ремонт кровли, ремонт большого зала) был выполнен в МАУ </w:t>
      </w:r>
      <w:proofErr w:type="gramStart"/>
      <w:r w:rsidRPr="00CC43C9">
        <w:rPr>
          <w:sz w:val="27"/>
          <w:szCs w:val="27"/>
          <w:lang w:val="ru-RU"/>
        </w:rPr>
        <w:t>ДО</w:t>
      </w:r>
      <w:proofErr w:type="gramEnd"/>
      <w:r w:rsidRPr="00CC43C9">
        <w:rPr>
          <w:sz w:val="27"/>
          <w:szCs w:val="27"/>
          <w:lang w:val="ru-RU"/>
        </w:rPr>
        <w:t xml:space="preserve"> «</w:t>
      </w:r>
      <w:proofErr w:type="gramStart"/>
      <w:r w:rsidRPr="00CC43C9">
        <w:rPr>
          <w:sz w:val="27"/>
          <w:szCs w:val="27"/>
          <w:lang w:val="ru-RU"/>
        </w:rPr>
        <w:t>Школа</w:t>
      </w:r>
      <w:proofErr w:type="gramEnd"/>
      <w:r w:rsidRPr="00CC43C9">
        <w:rPr>
          <w:sz w:val="27"/>
          <w:szCs w:val="27"/>
          <w:lang w:val="ru-RU"/>
        </w:rPr>
        <w:t xml:space="preserve"> искусств городского округа город Шахунья Нижегородской области».</w:t>
      </w:r>
    </w:p>
    <w:p w:rsidR="00CC43C9" w:rsidRPr="00CC43C9" w:rsidRDefault="00CC43C9" w:rsidP="0066383A">
      <w:pPr>
        <w:pStyle w:val="a8"/>
        <w:spacing w:after="0"/>
        <w:ind w:left="0" w:firstLine="708"/>
        <w:jc w:val="both"/>
        <w:rPr>
          <w:sz w:val="27"/>
          <w:szCs w:val="27"/>
          <w:lang w:val="ru-RU"/>
        </w:rPr>
      </w:pPr>
      <w:r w:rsidRPr="00CC43C9">
        <w:rPr>
          <w:sz w:val="27"/>
          <w:szCs w:val="27"/>
          <w:lang w:val="ru-RU"/>
        </w:rPr>
        <w:t xml:space="preserve">По программе текущего ремонта учреждений культуры на условиях </w:t>
      </w:r>
      <w:proofErr w:type="spellStart"/>
      <w:r w:rsidRPr="00CC43C9">
        <w:rPr>
          <w:sz w:val="27"/>
          <w:szCs w:val="27"/>
          <w:lang w:val="ru-RU"/>
        </w:rPr>
        <w:t>софинансирования</w:t>
      </w:r>
      <w:proofErr w:type="spellEnd"/>
      <w:r w:rsidRPr="00CC43C9">
        <w:rPr>
          <w:sz w:val="27"/>
          <w:szCs w:val="27"/>
          <w:lang w:val="ru-RU"/>
        </w:rPr>
        <w:t xml:space="preserve"> с областным бюджетом выполнен ремонт фасада здания </w:t>
      </w:r>
      <w:proofErr w:type="spellStart"/>
      <w:r w:rsidRPr="00CC43C9">
        <w:rPr>
          <w:sz w:val="27"/>
          <w:szCs w:val="27"/>
          <w:lang w:val="ru-RU"/>
        </w:rPr>
        <w:t>Шахунской</w:t>
      </w:r>
      <w:proofErr w:type="spellEnd"/>
      <w:r w:rsidRPr="00CC43C9">
        <w:rPr>
          <w:sz w:val="27"/>
          <w:szCs w:val="27"/>
          <w:lang w:val="ru-RU"/>
        </w:rPr>
        <w:t xml:space="preserve"> детской художественной школы.</w:t>
      </w:r>
    </w:p>
    <w:p w:rsidR="001408D4" w:rsidRDefault="00CC43C9" w:rsidP="0066383A">
      <w:pPr>
        <w:pStyle w:val="a8"/>
        <w:spacing w:after="0"/>
        <w:ind w:left="0" w:firstLine="708"/>
        <w:jc w:val="both"/>
        <w:rPr>
          <w:sz w:val="27"/>
          <w:szCs w:val="27"/>
          <w:lang w:val="ru-RU"/>
        </w:rPr>
      </w:pPr>
      <w:r w:rsidRPr="00CC43C9">
        <w:rPr>
          <w:sz w:val="27"/>
          <w:szCs w:val="27"/>
          <w:lang w:val="ru-RU"/>
        </w:rPr>
        <w:t xml:space="preserve"> В рамках проекта «Местный Дом культуры» был выполнен ремонт внутренних помещений </w:t>
      </w:r>
      <w:proofErr w:type="spellStart"/>
      <w:r w:rsidRPr="00CC43C9">
        <w:rPr>
          <w:sz w:val="27"/>
          <w:szCs w:val="27"/>
          <w:lang w:val="ru-RU"/>
        </w:rPr>
        <w:t>Шахунского</w:t>
      </w:r>
      <w:proofErr w:type="spellEnd"/>
      <w:r w:rsidRPr="00CC43C9">
        <w:rPr>
          <w:sz w:val="27"/>
          <w:szCs w:val="27"/>
          <w:lang w:val="ru-RU"/>
        </w:rPr>
        <w:t xml:space="preserve"> городского дома культуры. После проведения ремонтных работ преобразился дискотечный зал, в котором был заменены оконные и дверные блоки, радиаторы отопления, установлен подвесной потолок, отремонтированы стены и пол.</w:t>
      </w:r>
    </w:p>
    <w:p w:rsidR="00CC43C9" w:rsidRDefault="00CC43C9" w:rsidP="0066383A">
      <w:pPr>
        <w:pStyle w:val="a8"/>
        <w:spacing w:after="0"/>
        <w:ind w:left="0" w:firstLine="708"/>
        <w:jc w:val="both"/>
        <w:rPr>
          <w:sz w:val="27"/>
          <w:szCs w:val="27"/>
          <w:lang w:val="ru-RU"/>
        </w:rPr>
      </w:pPr>
    </w:p>
    <w:p w:rsidR="001408D4" w:rsidRPr="001408D4" w:rsidRDefault="001408D4" w:rsidP="0066383A">
      <w:pPr>
        <w:pStyle w:val="a8"/>
        <w:spacing w:after="0"/>
        <w:ind w:left="0" w:firstLine="708"/>
        <w:jc w:val="both"/>
        <w:rPr>
          <w:b/>
          <w:sz w:val="27"/>
          <w:szCs w:val="27"/>
          <w:lang w:val="ru-RU"/>
        </w:rPr>
      </w:pPr>
      <w:r w:rsidRPr="001408D4">
        <w:rPr>
          <w:b/>
          <w:sz w:val="27"/>
          <w:szCs w:val="27"/>
          <w:lang w:val="ru-RU"/>
        </w:rPr>
        <w:t>2.</w:t>
      </w:r>
      <w:r w:rsidRPr="001408D4">
        <w:rPr>
          <w:b/>
          <w:sz w:val="27"/>
          <w:szCs w:val="27"/>
          <w:lang w:val="ru-RU"/>
        </w:rPr>
        <w:tab/>
        <w:t>Число, перечень наиболее значимых, состояние муниципальных объектов культурного наследия.</w:t>
      </w:r>
    </w:p>
    <w:p w:rsidR="001408D4" w:rsidRDefault="001408D4" w:rsidP="0066383A">
      <w:pPr>
        <w:pStyle w:val="a8"/>
        <w:spacing w:after="0"/>
        <w:ind w:left="0" w:firstLine="708"/>
        <w:jc w:val="both"/>
        <w:rPr>
          <w:sz w:val="27"/>
          <w:szCs w:val="27"/>
          <w:lang w:val="ru-RU"/>
        </w:rPr>
      </w:pPr>
      <w:r w:rsidRPr="001408D4">
        <w:rPr>
          <w:sz w:val="27"/>
          <w:szCs w:val="27"/>
          <w:lang w:val="ru-RU"/>
        </w:rPr>
        <w:t xml:space="preserve">Объектов культурного наследия, находящихся в муниципальной собственности, на территории городского округа город Шахунья не имеется.            </w:t>
      </w:r>
    </w:p>
    <w:p w:rsidR="001408D4" w:rsidRDefault="001408D4" w:rsidP="0066383A">
      <w:pPr>
        <w:pStyle w:val="a8"/>
        <w:spacing w:after="0"/>
        <w:ind w:left="0" w:firstLine="708"/>
        <w:jc w:val="both"/>
        <w:rPr>
          <w:sz w:val="27"/>
          <w:szCs w:val="27"/>
          <w:lang w:val="ru-RU"/>
        </w:rPr>
      </w:pPr>
    </w:p>
    <w:p w:rsidR="00283493" w:rsidRDefault="00283493" w:rsidP="0066383A">
      <w:pPr>
        <w:jc w:val="center"/>
        <w:rPr>
          <w:b/>
          <w:sz w:val="32"/>
          <w:szCs w:val="32"/>
        </w:rPr>
      </w:pPr>
      <w:r w:rsidRPr="00345557">
        <w:rPr>
          <w:b/>
          <w:sz w:val="32"/>
          <w:szCs w:val="32"/>
          <w:lang w:val="en-US"/>
        </w:rPr>
        <w:t>V</w:t>
      </w:r>
      <w:r w:rsidRPr="00345557">
        <w:rPr>
          <w:b/>
          <w:sz w:val="32"/>
          <w:szCs w:val="32"/>
        </w:rPr>
        <w:t>. Физическая культура и спорт</w:t>
      </w:r>
    </w:p>
    <w:p w:rsidR="00CC43C9" w:rsidRDefault="00CC43C9" w:rsidP="0066383A">
      <w:pPr>
        <w:ind w:firstLine="360"/>
        <w:jc w:val="both"/>
        <w:rPr>
          <w:sz w:val="27"/>
          <w:szCs w:val="27"/>
        </w:rPr>
      </w:pPr>
    </w:p>
    <w:p w:rsidR="00CC43C9" w:rsidRPr="00CC43C9" w:rsidRDefault="00CC43C9" w:rsidP="0066383A">
      <w:pPr>
        <w:ind w:firstLine="708"/>
        <w:jc w:val="both"/>
        <w:rPr>
          <w:sz w:val="27"/>
          <w:szCs w:val="27"/>
        </w:rPr>
      </w:pPr>
      <w:r w:rsidRPr="00CC43C9">
        <w:rPr>
          <w:sz w:val="27"/>
          <w:szCs w:val="27"/>
        </w:rPr>
        <w:t>В городском округе город Шахунья осуществляют работу по физической культуре и спорту 4 учреждения физкультурно-спортивной направленности. В этих учреждениях работают 75 специалистов по физической культуре и спорту.</w:t>
      </w:r>
    </w:p>
    <w:p w:rsidR="00867E73" w:rsidRDefault="00CC43C9" w:rsidP="0066383A">
      <w:pPr>
        <w:ind w:firstLine="708"/>
        <w:jc w:val="both"/>
        <w:rPr>
          <w:sz w:val="27"/>
          <w:szCs w:val="27"/>
        </w:rPr>
      </w:pPr>
      <w:r w:rsidRPr="00CC43C9">
        <w:rPr>
          <w:sz w:val="27"/>
          <w:szCs w:val="27"/>
        </w:rPr>
        <w:t xml:space="preserve">На территории городского округа город Шахунья находятся 106 объектов физической культуры и спорта (в 2018 году – 104 объекта). В 2019 году благодаря программе «Формирование комфортной городской среды» были построены   2 спортивные площадки (универсальная спортивная площадка для игровых видов спорта и плоскостное сооружение с комплексом уличных тренажеров) в </w:t>
      </w:r>
      <w:proofErr w:type="spellStart"/>
      <w:r w:rsidRPr="00CC43C9">
        <w:rPr>
          <w:sz w:val="27"/>
          <w:szCs w:val="27"/>
        </w:rPr>
        <w:t>г</w:t>
      </w:r>
      <w:proofErr w:type="gramStart"/>
      <w:r w:rsidRPr="00CC43C9">
        <w:rPr>
          <w:sz w:val="27"/>
          <w:szCs w:val="27"/>
        </w:rPr>
        <w:t>.Ш</w:t>
      </w:r>
      <w:proofErr w:type="gramEnd"/>
      <w:r w:rsidRPr="00CC43C9">
        <w:rPr>
          <w:sz w:val="27"/>
          <w:szCs w:val="27"/>
        </w:rPr>
        <w:t>ахунья</w:t>
      </w:r>
      <w:proofErr w:type="spellEnd"/>
      <w:r w:rsidRPr="00CC43C9">
        <w:rPr>
          <w:sz w:val="27"/>
          <w:szCs w:val="27"/>
        </w:rPr>
        <w:t xml:space="preserve"> </w:t>
      </w:r>
      <w:proofErr w:type="spellStart"/>
      <w:r w:rsidRPr="00CC43C9">
        <w:rPr>
          <w:sz w:val="27"/>
          <w:szCs w:val="27"/>
        </w:rPr>
        <w:t>ул.Ленина</w:t>
      </w:r>
      <w:proofErr w:type="spellEnd"/>
      <w:r w:rsidRPr="00CC43C9">
        <w:rPr>
          <w:sz w:val="27"/>
          <w:szCs w:val="27"/>
        </w:rPr>
        <w:t xml:space="preserve"> (сквер), в рамках «Программы поддержки </w:t>
      </w:r>
      <w:r w:rsidRPr="00CC43C9">
        <w:rPr>
          <w:sz w:val="27"/>
          <w:szCs w:val="27"/>
        </w:rPr>
        <w:lastRenderedPageBreak/>
        <w:t xml:space="preserve">местных инициатив» построено 1 спортивное сооружение (универсальная спортивная площадка) в </w:t>
      </w:r>
      <w:proofErr w:type="spellStart"/>
      <w:r w:rsidRPr="00CC43C9">
        <w:rPr>
          <w:sz w:val="27"/>
          <w:szCs w:val="27"/>
        </w:rPr>
        <w:t>р.п.Вахтан</w:t>
      </w:r>
      <w:proofErr w:type="spellEnd"/>
      <w:r w:rsidRPr="00CC43C9">
        <w:rPr>
          <w:sz w:val="27"/>
          <w:szCs w:val="27"/>
        </w:rPr>
        <w:t xml:space="preserve"> </w:t>
      </w:r>
      <w:proofErr w:type="spellStart"/>
      <w:r w:rsidRPr="00CC43C9">
        <w:rPr>
          <w:sz w:val="27"/>
          <w:szCs w:val="27"/>
        </w:rPr>
        <w:t>ул.Ленина-ул.Карповская</w:t>
      </w:r>
      <w:proofErr w:type="spellEnd"/>
      <w:r w:rsidRPr="00CC43C9">
        <w:rPr>
          <w:sz w:val="27"/>
          <w:szCs w:val="27"/>
        </w:rPr>
        <w:t>.</w:t>
      </w:r>
    </w:p>
    <w:p w:rsidR="00CC43C9" w:rsidRPr="00283493" w:rsidRDefault="00CC43C9" w:rsidP="0066383A">
      <w:pPr>
        <w:ind w:firstLine="360"/>
        <w:jc w:val="both"/>
        <w:rPr>
          <w:sz w:val="27"/>
          <w:szCs w:val="27"/>
        </w:rPr>
      </w:pPr>
    </w:p>
    <w:p w:rsidR="00283493" w:rsidRDefault="00283493" w:rsidP="0066383A">
      <w:pPr>
        <w:pStyle w:val="a6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3D181D">
        <w:rPr>
          <w:b/>
          <w:sz w:val="28"/>
          <w:szCs w:val="28"/>
        </w:rPr>
        <w:t xml:space="preserve">Меры по повышению обеспеченности учреждениями физкультуры и спорта и привлечению молодых специалистов. Наличие и деятельность </w:t>
      </w:r>
      <w:proofErr w:type="spellStart"/>
      <w:r w:rsidRPr="003D181D">
        <w:rPr>
          <w:b/>
          <w:sz w:val="28"/>
          <w:szCs w:val="28"/>
        </w:rPr>
        <w:t>ФОКа</w:t>
      </w:r>
      <w:proofErr w:type="spellEnd"/>
      <w:r w:rsidRPr="003D181D">
        <w:rPr>
          <w:b/>
          <w:sz w:val="28"/>
          <w:szCs w:val="28"/>
        </w:rPr>
        <w:t>.</w:t>
      </w:r>
    </w:p>
    <w:p w:rsidR="00CC43C9" w:rsidRDefault="00867E73" w:rsidP="0066383A">
      <w:pPr>
        <w:ind w:firstLine="708"/>
        <w:jc w:val="both"/>
        <w:rPr>
          <w:sz w:val="27"/>
          <w:szCs w:val="27"/>
        </w:rPr>
      </w:pPr>
      <w:r w:rsidRPr="00867E73">
        <w:rPr>
          <w:sz w:val="27"/>
          <w:szCs w:val="27"/>
        </w:rPr>
        <w:t xml:space="preserve">Самым массовым спортивно-досуговым местом в городском округе город Шахунья стабиль является физкультурно – оздоровительный комплекс «Атлант». </w:t>
      </w:r>
      <w:r w:rsidR="00CC43C9">
        <w:rPr>
          <w:sz w:val="27"/>
          <w:szCs w:val="27"/>
        </w:rPr>
        <w:t xml:space="preserve">В МАУ «ФОК «Атлант» в </w:t>
      </w:r>
      <w:proofErr w:type="spellStart"/>
      <w:r w:rsidR="00CC43C9">
        <w:rPr>
          <w:sz w:val="27"/>
          <w:szCs w:val="27"/>
        </w:rPr>
        <w:t>г</w:t>
      </w:r>
      <w:proofErr w:type="gramStart"/>
      <w:r w:rsidR="00CC43C9">
        <w:rPr>
          <w:sz w:val="27"/>
          <w:szCs w:val="27"/>
        </w:rPr>
        <w:t>.Ш</w:t>
      </w:r>
      <w:proofErr w:type="gramEnd"/>
      <w:r w:rsidR="00CC43C9">
        <w:rPr>
          <w:sz w:val="27"/>
          <w:szCs w:val="27"/>
        </w:rPr>
        <w:t>ахунья</w:t>
      </w:r>
      <w:proofErr w:type="spellEnd"/>
      <w:r w:rsidR="00CC43C9">
        <w:rPr>
          <w:sz w:val="27"/>
          <w:szCs w:val="27"/>
        </w:rPr>
        <w:t xml:space="preserve">»  осуществляет деятельность Муниципальный центр тестирования ВФСК ГТО городского округа город Шахунья. Количество человек, зарегистрированных в электронной базе данных АИС ГТО по итогам 2019 года, составило 3267 человек. Количество принявших участие  в выполнении испытаний (тестов) Комплекса ГТО в 2019 году составило 627 человек. Выполнили и получили Знаки отличия ВФСК ГТО 154 человека. </w:t>
      </w:r>
    </w:p>
    <w:p w:rsidR="006B4639" w:rsidRDefault="006B4639" w:rsidP="0066383A">
      <w:pPr>
        <w:pStyle w:val="a8"/>
        <w:spacing w:after="0"/>
        <w:ind w:left="0" w:firstLine="708"/>
        <w:jc w:val="both"/>
        <w:rPr>
          <w:sz w:val="27"/>
          <w:szCs w:val="27"/>
          <w:lang w:val="ru-RU"/>
        </w:rPr>
      </w:pPr>
    </w:p>
    <w:p w:rsidR="00867E73" w:rsidRDefault="00867E73" w:rsidP="0066383A">
      <w:pPr>
        <w:jc w:val="center"/>
        <w:rPr>
          <w:b/>
          <w:bCs/>
          <w:sz w:val="32"/>
          <w:szCs w:val="32"/>
        </w:rPr>
      </w:pPr>
      <w:r w:rsidRPr="00345557">
        <w:rPr>
          <w:b/>
          <w:sz w:val="32"/>
          <w:szCs w:val="32"/>
          <w:lang w:val="en-US"/>
        </w:rPr>
        <w:t>VI</w:t>
      </w:r>
      <w:r w:rsidRPr="00345557">
        <w:rPr>
          <w:b/>
          <w:sz w:val="32"/>
          <w:szCs w:val="32"/>
        </w:rPr>
        <w:t xml:space="preserve">. </w:t>
      </w:r>
      <w:r w:rsidRPr="00345557">
        <w:rPr>
          <w:b/>
          <w:bCs/>
          <w:sz w:val="32"/>
          <w:szCs w:val="32"/>
        </w:rPr>
        <w:t>Жилищное строительство и обеспечение граждан жильем</w:t>
      </w:r>
    </w:p>
    <w:p w:rsidR="00373AFC" w:rsidRPr="00345557" w:rsidRDefault="00373AFC" w:rsidP="0066383A">
      <w:pPr>
        <w:jc w:val="center"/>
        <w:rPr>
          <w:b/>
          <w:bCs/>
          <w:sz w:val="32"/>
          <w:szCs w:val="32"/>
        </w:rPr>
      </w:pPr>
    </w:p>
    <w:p w:rsidR="00476CB5" w:rsidRPr="00476CB5" w:rsidRDefault="00476CB5" w:rsidP="0066383A">
      <w:pPr>
        <w:ind w:firstLine="708"/>
        <w:jc w:val="both"/>
        <w:rPr>
          <w:sz w:val="27"/>
          <w:szCs w:val="27"/>
        </w:rPr>
      </w:pPr>
      <w:r w:rsidRPr="00476CB5">
        <w:rPr>
          <w:sz w:val="27"/>
          <w:szCs w:val="27"/>
        </w:rPr>
        <w:t xml:space="preserve">В рамках  национального проекта «Жилье и городская среда» по направлению «Обеспечение устойчивого сокращения непригодного для проживания жилищного фонда» на территории </w:t>
      </w:r>
      <w:proofErr w:type="spellStart"/>
      <w:r w:rsidRPr="00476CB5">
        <w:rPr>
          <w:sz w:val="27"/>
          <w:szCs w:val="27"/>
        </w:rPr>
        <w:t>г.о.г</w:t>
      </w:r>
      <w:proofErr w:type="gramStart"/>
      <w:r w:rsidRPr="00476CB5">
        <w:rPr>
          <w:sz w:val="27"/>
          <w:szCs w:val="27"/>
        </w:rPr>
        <w:t>.Ш</w:t>
      </w:r>
      <w:proofErr w:type="gramEnd"/>
      <w:r w:rsidRPr="00476CB5">
        <w:rPr>
          <w:sz w:val="27"/>
          <w:szCs w:val="27"/>
        </w:rPr>
        <w:t>ахунья</w:t>
      </w:r>
      <w:proofErr w:type="spellEnd"/>
      <w:r w:rsidRPr="00476CB5">
        <w:rPr>
          <w:sz w:val="27"/>
          <w:szCs w:val="27"/>
        </w:rPr>
        <w:t xml:space="preserve"> успешно реализуется 1 этап государственной региональной адресной программы «Переселение граждан из аварийного жилищного фонда на территории Нижегородской области», утвержденной постановлением Правительства Нижегородской области от 19.03.2019 № 168.</w:t>
      </w:r>
    </w:p>
    <w:p w:rsidR="00476CB5" w:rsidRPr="00476CB5" w:rsidRDefault="00476CB5" w:rsidP="0066383A">
      <w:pPr>
        <w:ind w:firstLine="708"/>
        <w:jc w:val="both"/>
        <w:rPr>
          <w:sz w:val="27"/>
          <w:szCs w:val="27"/>
        </w:rPr>
      </w:pPr>
      <w:r w:rsidRPr="00476CB5">
        <w:rPr>
          <w:sz w:val="27"/>
          <w:szCs w:val="27"/>
        </w:rPr>
        <w:t xml:space="preserve">В рамках исполнения мероприятий программы в </w:t>
      </w:r>
      <w:proofErr w:type="spellStart"/>
      <w:r w:rsidRPr="00476CB5">
        <w:rPr>
          <w:sz w:val="27"/>
          <w:szCs w:val="27"/>
        </w:rPr>
        <w:t>г</w:t>
      </w:r>
      <w:proofErr w:type="gramStart"/>
      <w:r w:rsidRPr="00476CB5">
        <w:rPr>
          <w:sz w:val="27"/>
          <w:szCs w:val="27"/>
        </w:rPr>
        <w:t>.Ш</w:t>
      </w:r>
      <w:proofErr w:type="gramEnd"/>
      <w:r w:rsidRPr="00476CB5">
        <w:rPr>
          <w:sz w:val="27"/>
          <w:szCs w:val="27"/>
        </w:rPr>
        <w:t>ахунья</w:t>
      </w:r>
      <w:proofErr w:type="spellEnd"/>
      <w:r w:rsidRPr="00476CB5">
        <w:rPr>
          <w:sz w:val="27"/>
          <w:szCs w:val="27"/>
        </w:rPr>
        <w:t xml:space="preserve"> построен 3-х этажный, 26-ти квартирный жилой дом № 31 по ул. Советская.</w:t>
      </w:r>
    </w:p>
    <w:p w:rsidR="00476CB5" w:rsidRPr="00476CB5" w:rsidRDefault="00476CB5" w:rsidP="0066383A">
      <w:pPr>
        <w:ind w:firstLine="708"/>
        <w:jc w:val="both"/>
        <w:rPr>
          <w:sz w:val="27"/>
          <w:szCs w:val="27"/>
        </w:rPr>
      </w:pPr>
      <w:r w:rsidRPr="00476CB5">
        <w:rPr>
          <w:sz w:val="27"/>
          <w:szCs w:val="27"/>
        </w:rPr>
        <w:t>27.09.2019 прошло торжественное вручение ключей от благоустроенных жилых помещений гражданам, ранее проживающим в аварийных многоквартирных домах, расположенных по следующим адресам:</w:t>
      </w:r>
    </w:p>
    <w:p w:rsidR="00476CB5" w:rsidRPr="00476CB5" w:rsidRDefault="00476CB5" w:rsidP="0066383A">
      <w:pPr>
        <w:ind w:firstLine="708"/>
        <w:jc w:val="both"/>
        <w:rPr>
          <w:sz w:val="27"/>
          <w:szCs w:val="27"/>
        </w:rPr>
      </w:pPr>
      <w:r w:rsidRPr="00476CB5">
        <w:rPr>
          <w:sz w:val="27"/>
          <w:szCs w:val="27"/>
        </w:rPr>
        <w:t>- город Шахунья</w:t>
      </w:r>
      <w:proofErr w:type="gramStart"/>
      <w:r w:rsidRPr="00476CB5">
        <w:rPr>
          <w:sz w:val="27"/>
          <w:szCs w:val="27"/>
        </w:rPr>
        <w:t>.</w:t>
      </w:r>
      <w:proofErr w:type="gramEnd"/>
      <w:r w:rsidRPr="00476CB5">
        <w:rPr>
          <w:sz w:val="27"/>
          <w:szCs w:val="27"/>
        </w:rPr>
        <w:t xml:space="preserve"> </w:t>
      </w:r>
      <w:proofErr w:type="gramStart"/>
      <w:r w:rsidRPr="00476CB5">
        <w:rPr>
          <w:sz w:val="27"/>
          <w:szCs w:val="27"/>
        </w:rPr>
        <w:t>п</w:t>
      </w:r>
      <w:proofErr w:type="gramEnd"/>
      <w:r w:rsidRPr="00476CB5">
        <w:rPr>
          <w:sz w:val="27"/>
          <w:szCs w:val="27"/>
        </w:rPr>
        <w:t>ер. Торговый, д. 10;</w:t>
      </w:r>
    </w:p>
    <w:p w:rsidR="00476CB5" w:rsidRPr="00476CB5" w:rsidRDefault="00476CB5" w:rsidP="0066383A">
      <w:pPr>
        <w:ind w:firstLine="708"/>
        <w:jc w:val="both"/>
        <w:rPr>
          <w:sz w:val="27"/>
          <w:szCs w:val="27"/>
        </w:rPr>
      </w:pPr>
      <w:r w:rsidRPr="00476CB5">
        <w:rPr>
          <w:sz w:val="27"/>
          <w:szCs w:val="27"/>
        </w:rPr>
        <w:t xml:space="preserve">- деревня </w:t>
      </w:r>
      <w:proofErr w:type="spellStart"/>
      <w:r w:rsidRPr="00476CB5">
        <w:rPr>
          <w:sz w:val="27"/>
          <w:szCs w:val="27"/>
        </w:rPr>
        <w:t>Мелешиха</w:t>
      </w:r>
      <w:proofErr w:type="spellEnd"/>
      <w:r w:rsidRPr="00476CB5">
        <w:rPr>
          <w:sz w:val="27"/>
          <w:szCs w:val="27"/>
        </w:rPr>
        <w:t>, ул. Полевая, д. 2.</w:t>
      </w:r>
    </w:p>
    <w:p w:rsidR="00476CB5" w:rsidRPr="00476CB5" w:rsidRDefault="00476CB5" w:rsidP="0066383A">
      <w:pPr>
        <w:ind w:firstLine="708"/>
        <w:jc w:val="both"/>
        <w:rPr>
          <w:sz w:val="27"/>
          <w:szCs w:val="27"/>
        </w:rPr>
      </w:pPr>
      <w:r w:rsidRPr="00476CB5">
        <w:rPr>
          <w:sz w:val="27"/>
          <w:szCs w:val="27"/>
        </w:rPr>
        <w:t xml:space="preserve">Расселено 619,30 </w:t>
      </w:r>
      <w:proofErr w:type="spellStart"/>
      <w:r w:rsidRPr="00476CB5">
        <w:rPr>
          <w:sz w:val="27"/>
          <w:szCs w:val="27"/>
        </w:rPr>
        <w:t>кв.м</w:t>
      </w:r>
      <w:proofErr w:type="spellEnd"/>
      <w:r w:rsidRPr="00476CB5">
        <w:rPr>
          <w:sz w:val="27"/>
          <w:szCs w:val="27"/>
        </w:rPr>
        <w:t>. аварийного фонда (12 квартир)</w:t>
      </w:r>
      <w:proofErr w:type="gramStart"/>
      <w:r w:rsidRPr="00476CB5">
        <w:rPr>
          <w:sz w:val="27"/>
          <w:szCs w:val="27"/>
        </w:rPr>
        <w:t>.У</w:t>
      </w:r>
      <w:proofErr w:type="gramEnd"/>
      <w:r w:rsidRPr="00476CB5">
        <w:rPr>
          <w:sz w:val="27"/>
          <w:szCs w:val="27"/>
        </w:rPr>
        <w:t xml:space="preserve">лучшили свои жилищные условия 35 человек. </w:t>
      </w:r>
    </w:p>
    <w:p w:rsidR="00476CB5" w:rsidRPr="00476CB5" w:rsidRDefault="00476CB5" w:rsidP="0066383A">
      <w:pPr>
        <w:ind w:firstLine="708"/>
        <w:jc w:val="both"/>
        <w:rPr>
          <w:sz w:val="27"/>
          <w:szCs w:val="27"/>
        </w:rPr>
      </w:pPr>
      <w:r w:rsidRPr="00476CB5">
        <w:rPr>
          <w:sz w:val="27"/>
          <w:szCs w:val="27"/>
        </w:rPr>
        <w:t xml:space="preserve">Общий объем финансирования составил  26,0 </w:t>
      </w:r>
      <w:proofErr w:type="gramStart"/>
      <w:r w:rsidRPr="00476CB5">
        <w:rPr>
          <w:sz w:val="27"/>
          <w:szCs w:val="27"/>
        </w:rPr>
        <w:t>млн</w:t>
      </w:r>
      <w:proofErr w:type="gramEnd"/>
      <w:r w:rsidRPr="00476CB5">
        <w:rPr>
          <w:sz w:val="27"/>
          <w:szCs w:val="27"/>
        </w:rPr>
        <w:t xml:space="preserve"> рублей, из них: </w:t>
      </w:r>
    </w:p>
    <w:p w:rsidR="00476CB5" w:rsidRPr="00476CB5" w:rsidRDefault="00476CB5" w:rsidP="0066383A">
      <w:pPr>
        <w:ind w:firstLine="708"/>
        <w:jc w:val="both"/>
        <w:rPr>
          <w:sz w:val="27"/>
          <w:szCs w:val="27"/>
        </w:rPr>
      </w:pPr>
      <w:r w:rsidRPr="00476CB5">
        <w:rPr>
          <w:sz w:val="27"/>
          <w:szCs w:val="27"/>
        </w:rPr>
        <w:t xml:space="preserve">- средства Фонда  корпорации ЖКХ – 24,9 млн. рублей;  </w:t>
      </w:r>
    </w:p>
    <w:p w:rsidR="00476CB5" w:rsidRPr="00476CB5" w:rsidRDefault="00476CB5" w:rsidP="0066383A">
      <w:pPr>
        <w:ind w:firstLine="708"/>
        <w:jc w:val="both"/>
        <w:rPr>
          <w:sz w:val="27"/>
          <w:szCs w:val="27"/>
        </w:rPr>
      </w:pPr>
      <w:r w:rsidRPr="00476CB5">
        <w:rPr>
          <w:sz w:val="27"/>
          <w:szCs w:val="27"/>
        </w:rPr>
        <w:t xml:space="preserve">- средства областного бюджета – 0,9 млн. рублей; </w:t>
      </w:r>
    </w:p>
    <w:p w:rsidR="00476CB5" w:rsidRPr="00476CB5" w:rsidRDefault="00476CB5" w:rsidP="0066383A">
      <w:pPr>
        <w:ind w:firstLine="708"/>
        <w:jc w:val="both"/>
        <w:rPr>
          <w:sz w:val="27"/>
          <w:szCs w:val="27"/>
        </w:rPr>
      </w:pPr>
      <w:r w:rsidRPr="00476CB5">
        <w:rPr>
          <w:sz w:val="27"/>
          <w:szCs w:val="27"/>
        </w:rPr>
        <w:t>- средства бюджета городского округа – 0,2 млн. рублей.</w:t>
      </w:r>
    </w:p>
    <w:p w:rsidR="00476CB5" w:rsidRPr="00476CB5" w:rsidRDefault="00476CB5" w:rsidP="0066383A">
      <w:pPr>
        <w:ind w:firstLine="708"/>
        <w:jc w:val="both"/>
        <w:rPr>
          <w:sz w:val="27"/>
          <w:szCs w:val="27"/>
        </w:rPr>
      </w:pPr>
      <w:r w:rsidRPr="00476CB5">
        <w:rPr>
          <w:sz w:val="27"/>
          <w:szCs w:val="27"/>
        </w:rPr>
        <w:t>Кроме этого, программой предусмотрен выкуп жилых помещений, которые находятся в частной собственности граждан.  В соответствии с данным условием был изменен способ расселения одного жилого помещения на выкупное возмещение в соответствии со ст. 32 ЖК РФ.</w:t>
      </w:r>
    </w:p>
    <w:p w:rsidR="00476CB5" w:rsidRPr="00C21EE5" w:rsidRDefault="00476CB5" w:rsidP="0066383A">
      <w:pPr>
        <w:ind w:firstLine="708"/>
        <w:jc w:val="both"/>
        <w:rPr>
          <w:sz w:val="27"/>
          <w:szCs w:val="27"/>
        </w:rPr>
      </w:pPr>
      <w:r w:rsidRPr="00476CB5">
        <w:rPr>
          <w:sz w:val="27"/>
          <w:szCs w:val="27"/>
        </w:rPr>
        <w:t xml:space="preserve">В текущем году планируется расселить 9 аварийных многоквартирных домов, (1аварийный дом в деревне Малая Полдневая, 1 аварийный дом в </w:t>
      </w:r>
      <w:proofErr w:type="spellStart"/>
      <w:r w:rsidRPr="00476CB5">
        <w:rPr>
          <w:sz w:val="27"/>
          <w:szCs w:val="27"/>
        </w:rPr>
        <w:t>п</w:t>
      </w:r>
      <w:proofErr w:type="gramStart"/>
      <w:r w:rsidRPr="00476CB5">
        <w:rPr>
          <w:sz w:val="27"/>
          <w:szCs w:val="27"/>
        </w:rPr>
        <w:t>.К</w:t>
      </w:r>
      <w:proofErr w:type="gramEnd"/>
      <w:r w:rsidRPr="00476CB5">
        <w:rPr>
          <w:sz w:val="27"/>
          <w:szCs w:val="27"/>
        </w:rPr>
        <w:t>омсомольский</w:t>
      </w:r>
      <w:proofErr w:type="spellEnd"/>
      <w:r w:rsidRPr="00476CB5">
        <w:rPr>
          <w:sz w:val="27"/>
          <w:szCs w:val="27"/>
        </w:rPr>
        <w:t xml:space="preserve">, 1 аварийный дом в </w:t>
      </w:r>
      <w:proofErr w:type="spellStart"/>
      <w:r w:rsidRPr="00476CB5">
        <w:rPr>
          <w:sz w:val="27"/>
          <w:szCs w:val="27"/>
        </w:rPr>
        <w:t>р.п</w:t>
      </w:r>
      <w:proofErr w:type="spellEnd"/>
      <w:r w:rsidRPr="00476CB5">
        <w:rPr>
          <w:sz w:val="27"/>
          <w:szCs w:val="27"/>
        </w:rPr>
        <w:t xml:space="preserve">. </w:t>
      </w:r>
      <w:proofErr w:type="spellStart"/>
      <w:r w:rsidRPr="00476CB5">
        <w:rPr>
          <w:sz w:val="27"/>
          <w:szCs w:val="27"/>
        </w:rPr>
        <w:t>Сява</w:t>
      </w:r>
      <w:proofErr w:type="spellEnd"/>
      <w:r w:rsidRPr="00476CB5">
        <w:rPr>
          <w:sz w:val="27"/>
          <w:szCs w:val="27"/>
        </w:rPr>
        <w:t xml:space="preserve"> и 6 аварийных домов в </w:t>
      </w:r>
      <w:proofErr w:type="spellStart"/>
      <w:r w:rsidRPr="00476CB5">
        <w:rPr>
          <w:sz w:val="27"/>
          <w:szCs w:val="27"/>
        </w:rPr>
        <w:t>г</w:t>
      </w:r>
      <w:proofErr w:type="gramStart"/>
      <w:r w:rsidRPr="00476CB5">
        <w:rPr>
          <w:sz w:val="27"/>
          <w:szCs w:val="27"/>
        </w:rPr>
        <w:t>.Ш</w:t>
      </w:r>
      <w:proofErr w:type="gramEnd"/>
      <w:r w:rsidRPr="00476CB5">
        <w:rPr>
          <w:sz w:val="27"/>
          <w:szCs w:val="27"/>
        </w:rPr>
        <w:t>ахунья</w:t>
      </w:r>
      <w:proofErr w:type="spellEnd"/>
      <w:r w:rsidRPr="00476CB5">
        <w:rPr>
          <w:sz w:val="27"/>
          <w:szCs w:val="27"/>
        </w:rPr>
        <w:t xml:space="preserve">)  В настоящее время для расселения граждан из аварийных домов в </w:t>
      </w:r>
      <w:proofErr w:type="spellStart"/>
      <w:r w:rsidRPr="00476CB5">
        <w:rPr>
          <w:sz w:val="27"/>
          <w:szCs w:val="27"/>
        </w:rPr>
        <w:lastRenderedPageBreak/>
        <w:t>д.Малая</w:t>
      </w:r>
      <w:proofErr w:type="spellEnd"/>
      <w:r w:rsidRPr="00476CB5">
        <w:rPr>
          <w:sz w:val="27"/>
          <w:szCs w:val="27"/>
        </w:rPr>
        <w:t xml:space="preserve"> Полдневая и </w:t>
      </w:r>
      <w:proofErr w:type="spellStart"/>
      <w:r w:rsidRPr="00476CB5">
        <w:rPr>
          <w:sz w:val="27"/>
          <w:szCs w:val="27"/>
        </w:rPr>
        <w:t>п.Комсомольский</w:t>
      </w:r>
      <w:proofErr w:type="spellEnd"/>
      <w:r w:rsidRPr="00476CB5">
        <w:rPr>
          <w:sz w:val="27"/>
          <w:szCs w:val="27"/>
        </w:rPr>
        <w:t xml:space="preserve">  ведется строительство 3-х квартирного дома в </w:t>
      </w:r>
      <w:proofErr w:type="spellStart"/>
      <w:r w:rsidRPr="00476CB5">
        <w:rPr>
          <w:sz w:val="27"/>
          <w:szCs w:val="27"/>
        </w:rPr>
        <w:t>п.Лужайки</w:t>
      </w:r>
      <w:proofErr w:type="spellEnd"/>
      <w:r w:rsidRPr="00476CB5">
        <w:rPr>
          <w:sz w:val="27"/>
          <w:szCs w:val="27"/>
        </w:rPr>
        <w:t xml:space="preserve">. В </w:t>
      </w:r>
      <w:proofErr w:type="spellStart"/>
      <w:r w:rsidRPr="00476CB5">
        <w:rPr>
          <w:sz w:val="27"/>
          <w:szCs w:val="27"/>
        </w:rPr>
        <w:t>р.п</w:t>
      </w:r>
      <w:proofErr w:type="gramStart"/>
      <w:r w:rsidRPr="00476CB5">
        <w:rPr>
          <w:sz w:val="27"/>
          <w:szCs w:val="27"/>
        </w:rPr>
        <w:t>.С</w:t>
      </w:r>
      <w:proofErr w:type="gramEnd"/>
      <w:r w:rsidRPr="00476CB5">
        <w:rPr>
          <w:sz w:val="27"/>
          <w:szCs w:val="27"/>
        </w:rPr>
        <w:t>ява</w:t>
      </w:r>
      <w:proofErr w:type="spellEnd"/>
      <w:r w:rsidRPr="00476CB5">
        <w:rPr>
          <w:sz w:val="27"/>
          <w:szCs w:val="27"/>
        </w:rPr>
        <w:t xml:space="preserve"> будут приобретены 2 жилых помещения на вторичном рынке жилья. Для граждан из 6 аварийных домов в г. Шахунья в ближайшее время начнется строительство многоквартирного дома по ул. Тургенева.</w:t>
      </w:r>
    </w:p>
    <w:p w:rsidR="00476CB5" w:rsidRPr="00C21EE5" w:rsidRDefault="00476CB5" w:rsidP="0066383A">
      <w:pPr>
        <w:ind w:firstLine="708"/>
        <w:jc w:val="both"/>
        <w:rPr>
          <w:sz w:val="27"/>
          <w:szCs w:val="27"/>
        </w:rPr>
      </w:pPr>
    </w:p>
    <w:p w:rsidR="00867E73" w:rsidRDefault="00867E73" w:rsidP="0066383A">
      <w:pPr>
        <w:ind w:firstLine="708"/>
        <w:jc w:val="both"/>
        <w:rPr>
          <w:b/>
          <w:sz w:val="28"/>
          <w:szCs w:val="28"/>
        </w:rPr>
      </w:pPr>
      <w:r w:rsidRPr="00B826CB">
        <w:rPr>
          <w:b/>
          <w:sz w:val="28"/>
          <w:szCs w:val="28"/>
        </w:rPr>
        <w:t xml:space="preserve">Количество земельных участков, предоставленных для строительства (в </w:t>
      </w:r>
      <w:proofErr w:type="spellStart"/>
      <w:r w:rsidRPr="00B826CB">
        <w:rPr>
          <w:b/>
          <w:sz w:val="28"/>
          <w:szCs w:val="28"/>
        </w:rPr>
        <w:t>т.ч</w:t>
      </w:r>
      <w:proofErr w:type="spellEnd"/>
      <w:r w:rsidRPr="00B826CB">
        <w:rPr>
          <w:b/>
          <w:sz w:val="28"/>
          <w:szCs w:val="28"/>
        </w:rPr>
        <w:t xml:space="preserve">. жилищного и </w:t>
      </w:r>
      <w:proofErr w:type="spellStart"/>
      <w:r w:rsidRPr="00B826CB">
        <w:rPr>
          <w:b/>
          <w:sz w:val="28"/>
          <w:szCs w:val="28"/>
        </w:rPr>
        <w:t>нежилищного</w:t>
      </w:r>
      <w:proofErr w:type="spellEnd"/>
      <w:r w:rsidRPr="00B826CB">
        <w:rPr>
          <w:b/>
          <w:sz w:val="28"/>
          <w:szCs w:val="28"/>
        </w:rPr>
        <w:t>), в отношении которых в течение 3-5 лет не было получено разрешение на ввод объекта строительства в эксплуатацию. Описание планов по срокам и способам сокращения числа таких участков.</w:t>
      </w:r>
    </w:p>
    <w:p w:rsidR="00325312" w:rsidRPr="007759A4" w:rsidRDefault="00325312" w:rsidP="0066383A">
      <w:pPr>
        <w:ind w:firstLine="709"/>
        <w:jc w:val="both"/>
        <w:rPr>
          <w:sz w:val="27"/>
          <w:szCs w:val="27"/>
        </w:rPr>
      </w:pPr>
      <w:r w:rsidRPr="007759A4">
        <w:rPr>
          <w:sz w:val="27"/>
          <w:szCs w:val="27"/>
        </w:rPr>
        <w:t xml:space="preserve">На территории городского округа город Шахунья отсутствуют земельные участки, предоставленные для строительства (в </w:t>
      </w:r>
      <w:proofErr w:type="spellStart"/>
      <w:r w:rsidRPr="007759A4">
        <w:rPr>
          <w:sz w:val="27"/>
          <w:szCs w:val="27"/>
        </w:rPr>
        <w:t>т.ч</w:t>
      </w:r>
      <w:proofErr w:type="spellEnd"/>
      <w:r w:rsidRPr="007759A4">
        <w:rPr>
          <w:sz w:val="27"/>
          <w:szCs w:val="27"/>
        </w:rPr>
        <w:t xml:space="preserve">. жилищного и </w:t>
      </w:r>
      <w:proofErr w:type="spellStart"/>
      <w:r w:rsidRPr="007759A4">
        <w:rPr>
          <w:sz w:val="27"/>
          <w:szCs w:val="27"/>
        </w:rPr>
        <w:t>нежилищного</w:t>
      </w:r>
      <w:proofErr w:type="spellEnd"/>
      <w:r w:rsidRPr="007759A4">
        <w:rPr>
          <w:sz w:val="27"/>
          <w:szCs w:val="27"/>
        </w:rPr>
        <w:t>), в отношении которых в течение 3-5 лет не было получено разрешение на ввод объекта строительства в эксплуатацию.</w:t>
      </w:r>
    </w:p>
    <w:p w:rsidR="00A26E86" w:rsidRDefault="00A26E86" w:rsidP="0066383A">
      <w:pPr>
        <w:jc w:val="both"/>
        <w:rPr>
          <w:sz w:val="27"/>
          <w:szCs w:val="27"/>
        </w:rPr>
      </w:pPr>
    </w:p>
    <w:p w:rsidR="00A728B1" w:rsidRPr="00A728B1" w:rsidRDefault="00A728B1" w:rsidP="0066383A">
      <w:pPr>
        <w:jc w:val="center"/>
        <w:rPr>
          <w:b/>
          <w:sz w:val="32"/>
          <w:szCs w:val="32"/>
        </w:rPr>
      </w:pPr>
    </w:p>
    <w:p w:rsidR="00A728B1" w:rsidRDefault="00A728B1" w:rsidP="0066383A">
      <w:pPr>
        <w:jc w:val="center"/>
        <w:rPr>
          <w:b/>
          <w:sz w:val="32"/>
          <w:szCs w:val="32"/>
        </w:rPr>
      </w:pPr>
      <w:r w:rsidRPr="00A728B1">
        <w:rPr>
          <w:b/>
          <w:sz w:val="32"/>
          <w:szCs w:val="32"/>
        </w:rPr>
        <w:t>VII. Жилищно-коммунальное хозяйство</w:t>
      </w:r>
    </w:p>
    <w:p w:rsidR="00240D07" w:rsidRDefault="00240D07" w:rsidP="0066383A">
      <w:pPr>
        <w:jc w:val="center"/>
        <w:rPr>
          <w:b/>
          <w:sz w:val="32"/>
          <w:szCs w:val="32"/>
        </w:rPr>
      </w:pPr>
    </w:p>
    <w:p w:rsidR="003B3887" w:rsidRPr="00C21EE5" w:rsidRDefault="003B3887" w:rsidP="0066383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Pr="003B3887">
        <w:rPr>
          <w:sz w:val="27"/>
          <w:szCs w:val="27"/>
        </w:rPr>
        <w:t xml:space="preserve">лучшение жилищных условий и удовлетворенность услугами предприятий жилищно-коммунальной сферы является одной из  главных задач  </w:t>
      </w:r>
      <w:proofErr w:type="gramStart"/>
      <w:r w:rsidRPr="003B3887">
        <w:rPr>
          <w:sz w:val="27"/>
          <w:szCs w:val="27"/>
        </w:rPr>
        <w:t>повышения качества жизни населения</w:t>
      </w:r>
      <w:r>
        <w:rPr>
          <w:sz w:val="27"/>
          <w:szCs w:val="27"/>
        </w:rPr>
        <w:t xml:space="preserve"> городского округа</w:t>
      </w:r>
      <w:proofErr w:type="gramEnd"/>
      <w:r>
        <w:rPr>
          <w:sz w:val="27"/>
          <w:szCs w:val="27"/>
        </w:rPr>
        <w:t xml:space="preserve"> город Шахунья</w:t>
      </w:r>
      <w:r w:rsidRPr="003B3887">
        <w:rPr>
          <w:sz w:val="27"/>
          <w:szCs w:val="27"/>
        </w:rPr>
        <w:t>.</w:t>
      </w:r>
    </w:p>
    <w:p w:rsidR="00A84082" w:rsidRPr="00A84082" w:rsidRDefault="00A84082" w:rsidP="0066383A">
      <w:pPr>
        <w:ind w:firstLine="708"/>
        <w:jc w:val="both"/>
        <w:rPr>
          <w:sz w:val="27"/>
          <w:szCs w:val="27"/>
        </w:rPr>
      </w:pPr>
      <w:r w:rsidRPr="00A84082">
        <w:rPr>
          <w:sz w:val="27"/>
          <w:szCs w:val="27"/>
        </w:rPr>
        <w:t xml:space="preserve">В 2019 году текущий ремонт проведен на 196 домах, в том числе отремонтирована кровля на 69 домах, внутридомовые инженерные системы – в 57 домах и подъезды – в 49 домах. На ремонт жилищного фонда предприятиями ЖКХ израсходовано 27,8 млн. рублей. </w:t>
      </w:r>
    </w:p>
    <w:p w:rsidR="003B3887" w:rsidRDefault="00A84082" w:rsidP="0066383A">
      <w:pPr>
        <w:ind w:firstLine="708"/>
        <w:jc w:val="both"/>
        <w:rPr>
          <w:sz w:val="27"/>
          <w:szCs w:val="27"/>
        </w:rPr>
      </w:pPr>
      <w:r w:rsidRPr="00A84082">
        <w:rPr>
          <w:sz w:val="27"/>
          <w:szCs w:val="27"/>
        </w:rPr>
        <w:t>В 2019 году подрядными организациями завершен капитальный ремонт многоквартирных по обязательствам за 2018 год (16 домов), работы выполнены на сумму  39,8 млн. рублей. А так же по обязательствам 2019 года (6 домов в соответствии с краткосрочным планом реализации региональной программы  капитального ремонта общего имущества в многоквартирных домах). Работы выполнены на общую сумму 6,9 млн. рублей.</w:t>
      </w:r>
    </w:p>
    <w:p w:rsidR="00BD1E88" w:rsidRDefault="00BD1E88" w:rsidP="00BD1E88">
      <w:pPr>
        <w:ind w:firstLine="567"/>
        <w:jc w:val="both"/>
        <w:rPr>
          <w:bCs/>
          <w:sz w:val="27"/>
          <w:szCs w:val="27"/>
        </w:rPr>
      </w:pPr>
    </w:p>
    <w:p w:rsidR="00BD1E88" w:rsidRDefault="00BD1E88" w:rsidP="00BD1E88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С целью создания условий по формированию комфортной городской среды, организации комплексного благоустройства территории городского округа город Шахунья в 2019 году в рамках  национального проекта «Жилье и городская среда» по направлению «Формирование комфортной городской среды»</w:t>
      </w:r>
      <w:r>
        <w:t xml:space="preserve"> </w:t>
      </w:r>
      <w:r>
        <w:rPr>
          <w:bCs/>
          <w:sz w:val="27"/>
          <w:szCs w:val="27"/>
        </w:rPr>
        <w:t xml:space="preserve">администрацией городского округа город Шахунья проведены работы по благоустройству сквера по </w:t>
      </w:r>
      <w:proofErr w:type="spellStart"/>
      <w:r>
        <w:rPr>
          <w:bCs/>
          <w:sz w:val="27"/>
          <w:szCs w:val="27"/>
        </w:rPr>
        <w:t>ул</w:t>
      </w:r>
      <w:proofErr w:type="gramStart"/>
      <w:r>
        <w:rPr>
          <w:bCs/>
          <w:sz w:val="27"/>
          <w:szCs w:val="27"/>
        </w:rPr>
        <w:t>.Л</w:t>
      </w:r>
      <w:proofErr w:type="gramEnd"/>
      <w:r>
        <w:rPr>
          <w:bCs/>
          <w:sz w:val="27"/>
          <w:szCs w:val="27"/>
        </w:rPr>
        <w:t>енина</w:t>
      </w:r>
      <w:proofErr w:type="spellEnd"/>
      <w:r>
        <w:rPr>
          <w:bCs/>
          <w:sz w:val="27"/>
          <w:szCs w:val="27"/>
        </w:rPr>
        <w:t xml:space="preserve"> в </w:t>
      </w:r>
      <w:proofErr w:type="spellStart"/>
      <w:r>
        <w:rPr>
          <w:bCs/>
          <w:sz w:val="27"/>
          <w:szCs w:val="27"/>
        </w:rPr>
        <w:t>г.Шахунья</w:t>
      </w:r>
      <w:proofErr w:type="spellEnd"/>
      <w:r>
        <w:rPr>
          <w:bCs/>
          <w:sz w:val="27"/>
          <w:szCs w:val="27"/>
        </w:rPr>
        <w:t xml:space="preserve"> (напротив территории МБОУ </w:t>
      </w:r>
      <w:proofErr w:type="spellStart"/>
      <w:r>
        <w:rPr>
          <w:bCs/>
          <w:sz w:val="27"/>
          <w:szCs w:val="27"/>
        </w:rPr>
        <w:t>Шахунская</w:t>
      </w:r>
      <w:proofErr w:type="spellEnd"/>
      <w:r>
        <w:rPr>
          <w:bCs/>
          <w:sz w:val="27"/>
          <w:szCs w:val="27"/>
        </w:rPr>
        <w:t xml:space="preserve"> СОШ № 2)</w:t>
      </w:r>
    </w:p>
    <w:p w:rsidR="00BD1E88" w:rsidRDefault="00BD1E88" w:rsidP="00BD1E88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 рамках национального проекта «Чистая вода» в 2019 году в городском округе город Шахунья начаты работы  по реконструкции системы водоснабжения в деревне Большая Свеча.</w:t>
      </w:r>
    </w:p>
    <w:p w:rsidR="00BD1E88" w:rsidRDefault="00BD1E88" w:rsidP="00BD1E88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Работы по реконструкции системы водоснабжения в деревне Большая Свеча включают бурение 3 артезианских скважин, установку 2 водонапорных </w:t>
      </w:r>
      <w:r>
        <w:rPr>
          <w:bCs/>
          <w:sz w:val="27"/>
          <w:szCs w:val="27"/>
        </w:rPr>
        <w:lastRenderedPageBreak/>
        <w:t xml:space="preserve">башен системы </w:t>
      </w:r>
      <w:proofErr w:type="spellStart"/>
      <w:r>
        <w:rPr>
          <w:bCs/>
          <w:sz w:val="27"/>
          <w:szCs w:val="27"/>
        </w:rPr>
        <w:t>Рожновского</w:t>
      </w:r>
      <w:proofErr w:type="spellEnd"/>
      <w:r>
        <w:rPr>
          <w:bCs/>
          <w:sz w:val="27"/>
          <w:szCs w:val="27"/>
        </w:rPr>
        <w:t xml:space="preserve"> объемом 50 м, установку 3 комплектов насосных станций на артезианских скважинах и прокладку новых водопроводных сетей из полиэтиленовых труб.</w:t>
      </w:r>
    </w:p>
    <w:p w:rsidR="00BD1E88" w:rsidRDefault="00BD1E88" w:rsidP="00BD1E88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В рамках национального проекта «Экология» по направлению «Оздоровление Волги» в 2019 году администрацией городского округа город Шахунья заключены муниципальные контракты на выполнение работ по разработке </w:t>
      </w:r>
      <w:proofErr w:type="spellStart"/>
      <w:r>
        <w:rPr>
          <w:bCs/>
          <w:sz w:val="27"/>
          <w:szCs w:val="27"/>
        </w:rPr>
        <w:t>проектно</w:t>
      </w:r>
      <w:proofErr w:type="spellEnd"/>
      <w:r>
        <w:rPr>
          <w:bCs/>
          <w:sz w:val="27"/>
          <w:szCs w:val="27"/>
        </w:rPr>
        <w:t xml:space="preserve"> - сметной документации на строительство очистных сооружений в </w:t>
      </w:r>
      <w:proofErr w:type="spellStart"/>
      <w:r>
        <w:rPr>
          <w:bCs/>
          <w:sz w:val="27"/>
          <w:szCs w:val="27"/>
        </w:rPr>
        <w:t>р.п</w:t>
      </w:r>
      <w:proofErr w:type="spellEnd"/>
      <w:r>
        <w:rPr>
          <w:bCs/>
          <w:sz w:val="27"/>
          <w:szCs w:val="27"/>
        </w:rPr>
        <w:t xml:space="preserve">. </w:t>
      </w:r>
      <w:proofErr w:type="spellStart"/>
      <w:r>
        <w:rPr>
          <w:bCs/>
          <w:sz w:val="27"/>
          <w:szCs w:val="27"/>
        </w:rPr>
        <w:t>Сява</w:t>
      </w:r>
      <w:proofErr w:type="spellEnd"/>
      <w:r>
        <w:rPr>
          <w:bCs/>
          <w:sz w:val="27"/>
          <w:szCs w:val="27"/>
        </w:rPr>
        <w:t xml:space="preserve"> и </w:t>
      </w:r>
      <w:proofErr w:type="spellStart"/>
      <w:r>
        <w:rPr>
          <w:bCs/>
          <w:sz w:val="27"/>
          <w:szCs w:val="27"/>
        </w:rPr>
        <w:t>р.п</w:t>
      </w:r>
      <w:proofErr w:type="gramStart"/>
      <w:r>
        <w:rPr>
          <w:bCs/>
          <w:sz w:val="27"/>
          <w:szCs w:val="27"/>
        </w:rPr>
        <w:t>.В</w:t>
      </w:r>
      <w:proofErr w:type="gramEnd"/>
      <w:r>
        <w:rPr>
          <w:bCs/>
          <w:sz w:val="27"/>
          <w:szCs w:val="27"/>
        </w:rPr>
        <w:t>ахтан</w:t>
      </w:r>
      <w:proofErr w:type="spellEnd"/>
      <w:r>
        <w:rPr>
          <w:bCs/>
          <w:sz w:val="27"/>
          <w:szCs w:val="27"/>
        </w:rPr>
        <w:t xml:space="preserve">. </w:t>
      </w:r>
    </w:p>
    <w:p w:rsidR="00BD1E88" w:rsidRPr="00C21EE5" w:rsidRDefault="00BD1E88" w:rsidP="0066383A">
      <w:pPr>
        <w:ind w:firstLine="708"/>
        <w:jc w:val="both"/>
        <w:rPr>
          <w:sz w:val="27"/>
          <w:szCs w:val="27"/>
        </w:rPr>
      </w:pPr>
    </w:p>
    <w:p w:rsidR="00A84082" w:rsidRPr="00C21EE5" w:rsidRDefault="00A84082" w:rsidP="0066383A">
      <w:pPr>
        <w:ind w:firstLine="708"/>
        <w:jc w:val="both"/>
        <w:rPr>
          <w:sz w:val="27"/>
          <w:szCs w:val="27"/>
        </w:rPr>
      </w:pPr>
    </w:p>
    <w:p w:rsidR="00A728B1" w:rsidRPr="00924463" w:rsidRDefault="00A728B1" w:rsidP="0066383A">
      <w:pPr>
        <w:ind w:firstLine="708"/>
        <w:jc w:val="both"/>
        <w:rPr>
          <w:b/>
          <w:sz w:val="27"/>
          <w:szCs w:val="27"/>
        </w:rPr>
      </w:pPr>
      <w:r w:rsidRPr="00924463">
        <w:rPr>
          <w:b/>
          <w:sz w:val="27"/>
          <w:szCs w:val="27"/>
        </w:rPr>
        <w:t>1.Мероприятия по увеличению числа земельных участков под многоквартирными домами, в отношении которых осуществлен кадастровый учет.</w:t>
      </w:r>
    </w:p>
    <w:p w:rsidR="00924463" w:rsidRDefault="00924463" w:rsidP="0066383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201</w:t>
      </w:r>
      <w:r w:rsidR="00A84082" w:rsidRPr="00A84082">
        <w:rPr>
          <w:sz w:val="27"/>
          <w:szCs w:val="27"/>
        </w:rPr>
        <w:t>9</w:t>
      </w:r>
      <w:r>
        <w:rPr>
          <w:sz w:val="27"/>
          <w:szCs w:val="27"/>
        </w:rPr>
        <w:t xml:space="preserve"> году увеличилось число многоквартирных домов, в отношении которых  осуществлен государственный кадастровый учет и составило </w:t>
      </w:r>
      <w:r w:rsidR="00A84082" w:rsidRPr="00A84082">
        <w:rPr>
          <w:sz w:val="27"/>
          <w:szCs w:val="27"/>
        </w:rPr>
        <w:t>22</w:t>
      </w:r>
      <w:r>
        <w:rPr>
          <w:sz w:val="27"/>
          <w:szCs w:val="27"/>
        </w:rPr>
        <w:t>9 единиц (в 201</w:t>
      </w:r>
      <w:r w:rsidR="00A84082" w:rsidRPr="00A84082">
        <w:rPr>
          <w:sz w:val="27"/>
          <w:szCs w:val="27"/>
        </w:rPr>
        <w:t>8</w:t>
      </w:r>
      <w:r>
        <w:rPr>
          <w:sz w:val="27"/>
          <w:szCs w:val="27"/>
        </w:rPr>
        <w:t xml:space="preserve"> году – 1</w:t>
      </w:r>
      <w:r w:rsidR="00A84082" w:rsidRPr="00A84082">
        <w:rPr>
          <w:sz w:val="27"/>
          <w:szCs w:val="27"/>
        </w:rPr>
        <w:t>79</w:t>
      </w:r>
      <w:r>
        <w:rPr>
          <w:sz w:val="27"/>
          <w:szCs w:val="27"/>
        </w:rPr>
        <w:t xml:space="preserve"> единиц.)</w:t>
      </w:r>
    </w:p>
    <w:p w:rsidR="00515149" w:rsidRPr="00A728B1" w:rsidRDefault="00515149" w:rsidP="0066383A">
      <w:pPr>
        <w:ind w:firstLine="708"/>
        <w:jc w:val="both"/>
        <w:rPr>
          <w:sz w:val="27"/>
          <w:szCs w:val="27"/>
        </w:rPr>
      </w:pPr>
    </w:p>
    <w:p w:rsidR="00A728B1" w:rsidRDefault="00A728B1" w:rsidP="0066383A">
      <w:pPr>
        <w:ind w:firstLine="708"/>
        <w:jc w:val="both"/>
        <w:rPr>
          <w:sz w:val="27"/>
          <w:szCs w:val="27"/>
        </w:rPr>
      </w:pPr>
      <w:r w:rsidRPr="00924463">
        <w:rPr>
          <w:b/>
          <w:sz w:val="27"/>
          <w:szCs w:val="27"/>
        </w:rPr>
        <w:t>2.Мероприятия по обеспечению жильем семей, нуждающихся в получении жилья.</w:t>
      </w:r>
    </w:p>
    <w:p w:rsidR="00476CB5" w:rsidRPr="00CC43C9" w:rsidRDefault="00476CB5" w:rsidP="0066383A">
      <w:pPr>
        <w:ind w:firstLine="708"/>
        <w:jc w:val="both"/>
        <w:rPr>
          <w:sz w:val="27"/>
          <w:szCs w:val="27"/>
        </w:rPr>
      </w:pPr>
      <w:r w:rsidRPr="00CC43C9">
        <w:rPr>
          <w:sz w:val="27"/>
          <w:szCs w:val="27"/>
        </w:rPr>
        <w:t xml:space="preserve">В 2019 году были обеспечены жилыми помещениями 15 детей-сирот. Для этих целей администрацией городского округа город Шахунья было приобретено на первичном рынке жилья 14 жилых помещений во вновь построенных жилых домах по ул. Советская и ул. Зеленая в городе Шахунья и  1 ребенку-сироте жилое помещение приобрели на вторичном рынке жилья.  На эти цели было выделено  14,9 млн. рублей (в том числе 0,7 млн. рублей – средства федерального бюджета, 14,2 млн. рублей – средства областного бюджета). </w:t>
      </w:r>
    </w:p>
    <w:p w:rsidR="00476CB5" w:rsidRPr="00CC43C9" w:rsidRDefault="00476CB5" w:rsidP="0066383A">
      <w:pPr>
        <w:ind w:firstLine="708"/>
        <w:jc w:val="both"/>
        <w:rPr>
          <w:sz w:val="27"/>
          <w:szCs w:val="27"/>
        </w:rPr>
      </w:pPr>
      <w:r w:rsidRPr="00CC43C9">
        <w:rPr>
          <w:sz w:val="27"/>
          <w:szCs w:val="27"/>
        </w:rPr>
        <w:t>Кроме этого, дополнительно 1 ребенок - сирота был обеспечен жильем из ранее освобожденного специализированного жилищного фонда (</w:t>
      </w:r>
      <w:proofErr w:type="spellStart"/>
      <w:r w:rsidRPr="00CC43C9">
        <w:rPr>
          <w:sz w:val="27"/>
          <w:szCs w:val="27"/>
        </w:rPr>
        <w:t>г</w:t>
      </w:r>
      <w:proofErr w:type="gramStart"/>
      <w:r w:rsidRPr="00CC43C9">
        <w:rPr>
          <w:sz w:val="27"/>
          <w:szCs w:val="27"/>
        </w:rPr>
        <w:t>.Ш</w:t>
      </w:r>
      <w:proofErr w:type="gramEnd"/>
      <w:r w:rsidRPr="00CC43C9">
        <w:rPr>
          <w:sz w:val="27"/>
          <w:szCs w:val="27"/>
        </w:rPr>
        <w:t>ахунья</w:t>
      </w:r>
      <w:proofErr w:type="spellEnd"/>
      <w:r w:rsidRPr="00CC43C9">
        <w:rPr>
          <w:sz w:val="27"/>
          <w:szCs w:val="27"/>
        </w:rPr>
        <w:t xml:space="preserve">  ул. Свердлова, д. 28).</w:t>
      </w:r>
    </w:p>
    <w:p w:rsidR="00476CB5" w:rsidRPr="00CC43C9" w:rsidRDefault="00476CB5" w:rsidP="0066383A">
      <w:pPr>
        <w:ind w:firstLine="708"/>
        <w:jc w:val="both"/>
        <w:rPr>
          <w:sz w:val="27"/>
          <w:szCs w:val="27"/>
        </w:rPr>
      </w:pPr>
      <w:r w:rsidRPr="00CC43C9">
        <w:rPr>
          <w:sz w:val="27"/>
          <w:szCs w:val="27"/>
        </w:rPr>
        <w:t>За счет средств областного бюдже</w:t>
      </w:r>
      <w:r>
        <w:rPr>
          <w:sz w:val="27"/>
          <w:szCs w:val="27"/>
        </w:rPr>
        <w:t xml:space="preserve">та и бюджета городского округа город </w:t>
      </w:r>
      <w:r w:rsidRPr="00CC43C9">
        <w:rPr>
          <w:sz w:val="27"/>
          <w:szCs w:val="27"/>
        </w:rPr>
        <w:t>Шахунья  в 2019 году благоустроенными жилыми помещениями  было обеспечено  8 семей. Приобретено жилых помещений на общую сумму 10,5 млн. рублей, из них средства областного бюджета –  8,6 млн. рублей, средства бюджета городского округа город Шахунья – 1,9 млн. рублей.</w:t>
      </w:r>
    </w:p>
    <w:p w:rsidR="00476CB5" w:rsidRPr="00CC43C9" w:rsidRDefault="00476CB5" w:rsidP="0066383A">
      <w:pPr>
        <w:ind w:firstLine="708"/>
        <w:jc w:val="both"/>
        <w:rPr>
          <w:sz w:val="27"/>
          <w:szCs w:val="27"/>
        </w:rPr>
      </w:pPr>
      <w:r w:rsidRPr="00CC43C9">
        <w:rPr>
          <w:sz w:val="27"/>
          <w:szCs w:val="27"/>
        </w:rPr>
        <w:t xml:space="preserve">В настоящее время в списке граждан, утративших жилые помещения в результате пожара на территории городского округа город Шахунья,  значится 2 семей, которые планируется обеспечить жильем в 2020 году. На эти цели в бюджете городского округа город Шахунья предусмотрено 952 тыс. рублей. </w:t>
      </w:r>
    </w:p>
    <w:p w:rsidR="00476CB5" w:rsidRDefault="00476CB5" w:rsidP="0066383A">
      <w:pPr>
        <w:ind w:firstLine="708"/>
        <w:jc w:val="both"/>
        <w:rPr>
          <w:sz w:val="27"/>
          <w:szCs w:val="27"/>
        </w:rPr>
      </w:pPr>
      <w:r w:rsidRPr="00CC43C9">
        <w:rPr>
          <w:sz w:val="27"/>
          <w:szCs w:val="27"/>
        </w:rPr>
        <w:t xml:space="preserve">В 2019 году была оказана материальная помощь на ремонт и восстановление жилых помещений 6 семьям, из них 3 - семьи ветеранов </w:t>
      </w:r>
      <w:proofErr w:type="spellStart"/>
      <w:r w:rsidRPr="00CC43C9">
        <w:rPr>
          <w:sz w:val="27"/>
          <w:szCs w:val="27"/>
        </w:rPr>
        <w:t>ВОв</w:t>
      </w:r>
      <w:proofErr w:type="spellEnd"/>
      <w:r w:rsidRPr="00CC43C9">
        <w:rPr>
          <w:sz w:val="27"/>
          <w:szCs w:val="27"/>
        </w:rPr>
        <w:t>, проживающим на территории городского округа. Материальная помощь оказана на общую сумму  599 тыс. рублей, из них  средства областного бюджета – 521 тыс. рублей,  средства бюджета городского округа – 78 тыс. рублей.</w:t>
      </w:r>
    </w:p>
    <w:p w:rsidR="00373AFC" w:rsidRDefault="00373AFC" w:rsidP="0066383A">
      <w:pPr>
        <w:ind w:firstLine="708"/>
        <w:jc w:val="center"/>
        <w:rPr>
          <w:b/>
          <w:sz w:val="32"/>
          <w:szCs w:val="27"/>
        </w:rPr>
      </w:pPr>
    </w:p>
    <w:p w:rsidR="00240D07" w:rsidRDefault="00240D07" w:rsidP="0066383A">
      <w:pPr>
        <w:ind w:firstLine="708"/>
        <w:jc w:val="center"/>
        <w:rPr>
          <w:b/>
          <w:sz w:val="32"/>
          <w:szCs w:val="27"/>
        </w:rPr>
      </w:pPr>
    </w:p>
    <w:p w:rsidR="00515149" w:rsidRDefault="00515149" w:rsidP="0066383A">
      <w:pPr>
        <w:ind w:firstLine="708"/>
        <w:jc w:val="center"/>
        <w:rPr>
          <w:b/>
          <w:sz w:val="32"/>
          <w:szCs w:val="27"/>
        </w:rPr>
      </w:pPr>
      <w:r w:rsidRPr="00515149">
        <w:rPr>
          <w:b/>
          <w:sz w:val="32"/>
          <w:szCs w:val="27"/>
        </w:rPr>
        <w:lastRenderedPageBreak/>
        <w:t>VIII. Организация муниципального управления</w:t>
      </w:r>
    </w:p>
    <w:p w:rsidR="002F18C4" w:rsidRPr="00515149" w:rsidRDefault="002F18C4" w:rsidP="0066383A">
      <w:pPr>
        <w:ind w:firstLine="708"/>
        <w:jc w:val="center"/>
        <w:rPr>
          <w:b/>
          <w:sz w:val="32"/>
          <w:szCs w:val="27"/>
        </w:rPr>
      </w:pPr>
    </w:p>
    <w:p w:rsidR="00515149" w:rsidRPr="002F18C4" w:rsidRDefault="00515149" w:rsidP="0066383A">
      <w:pPr>
        <w:ind w:firstLine="708"/>
        <w:jc w:val="both"/>
        <w:rPr>
          <w:b/>
          <w:sz w:val="27"/>
          <w:szCs w:val="27"/>
        </w:rPr>
      </w:pPr>
      <w:r w:rsidRPr="002F18C4">
        <w:rPr>
          <w:b/>
          <w:sz w:val="27"/>
          <w:szCs w:val="27"/>
        </w:rPr>
        <w:t>1.</w:t>
      </w:r>
      <w:r w:rsidRPr="002F18C4">
        <w:rPr>
          <w:b/>
          <w:sz w:val="27"/>
          <w:szCs w:val="27"/>
        </w:rPr>
        <w:tab/>
        <w:t>Количество объектов незавершенного в установленные сроки строительства, осуществляемого за счет средств местного бюджета (при наличии), год начала строительства, описание планов по срокам и способам сокращения количества таких объектов (завершение строительства, консервация,  продажа объекта и т.п.).</w:t>
      </w:r>
    </w:p>
    <w:p w:rsidR="002F18C4" w:rsidRDefault="00373AFC" w:rsidP="0066383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 состоянию на 01.01.2020 года в городском округе город Шахунья имеются два объекта, строительс</w:t>
      </w:r>
      <w:r w:rsidR="006542B6">
        <w:rPr>
          <w:sz w:val="27"/>
          <w:szCs w:val="27"/>
        </w:rPr>
        <w:t>тво которых не было завершено на общую сумму 851,49 тыс. рублей:</w:t>
      </w:r>
    </w:p>
    <w:p w:rsidR="006542B6" w:rsidRDefault="006542B6" w:rsidP="0066383A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- строительство школы на 300 мест в с. Хмелевицы</w:t>
      </w:r>
      <w:r w:rsidR="00476CB5">
        <w:rPr>
          <w:sz w:val="27"/>
          <w:szCs w:val="27"/>
        </w:rPr>
        <w:t xml:space="preserve"> (техническая готовность объекта на 01.03.2020 – 55%)</w:t>
      </w:r>
      <w:r>
        <w:rPr>
          <w:sz w:val="27"/>
          <w:szCs w:val="27"/>
        </w:rPr>
        <w:t>;</w:t>
      </w:r>
      <w:proofErr w:type="gramEnd"/>
    </w:p>
    <w:p w:rsidR="006542B6" w:rsidRDefault="006542B6" w:rsidP="0066383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реконструкция системы водоснабжения в д. </w:t>
      </w:r>
      <w:proofErr w:type="spellStart"/>
      <w:r>
        <w:rPr>
          <w:sz w:val="27"/>
          <w:szCs w:val="27"/>
        </w:rPr>
        <w:t>Б.Свеча</w:t>
      </w:r>
      <w:proofErr w:type="spellEnd"/>
      <w:r>
        <w:rPr>
          <w:sz w:val="27"/>
          <w:szCs w:val="27"/>
        </w:rPr>
        <w:t xml:space="preserve"> (техническая готовность объекта на 01.04.2020 – 90%);</w:t>
      </w:r>
    </w:p>
    <w:p w:rsidR="006542B6" w:rsidRPr="002B7799" w:rsidRDefault="006542B6" w:rsidP="0066383A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Окончание строительства данных объектов предусмотрено в 2020 году. </w:t>
      </w:r>
    </w:p>
    <w:p w:rsidR="002F18C4" w:rsidRPr="00515149" w:rsidRDefault="002F18C4" w:rsidP="0066383A">
      <w:pPr>
        <w:ind w:firstLine="708"/>
        <w:jc w:val="both"/>
        <w:rPr>
          <w:sz w:val="27"/>
          <w:szCs w:val="27"/>
        </w:rPr>
      </w:pPr>
    </w:p>
    <w:p w:rsidR="00515149" w:rsidRPr="002F18C4" w:rsidRDefault="00515149" w:rsidP="0066383A">
      <w:pPr>
        <w:ind w:firstLine="708"/>
        <w:jc w:val="both"/>
        <w:rPr>
          <w:b/>
          <w:sz w:val="27"/>
          <w:szCs w:val="27"/>
        </w:rPr>
      </w:pPr>
      <w:r w:rsidRPr="002F18C4">
        <w:rPr>
          <w:b/>
          <w:sz w:val="27"/>
          <w:szCs w:val="27"/>
        </w:rPr>
        <w:t>2.</w:t>
      </w:r>
      <w:r w:rsidRPr="002F18C4">
        <w:rPr>
          <w:b/>
          <w:sz w:val="27"/>
          <w:szCs w:val="27"/>
        </w:rPr>
        <w:tab/>
        <w:t xml:space="preserve">В случае участия в программе переселения соотечественников  - результаты такого участия. </w:t>
      </w:r>
    </w:p>
    <w:p w:rsidR="002F18C4" w:rsidRPr="002B7799" w:rsidRDefault="002F18C4" w:rsidP="0066383A">
      <w:pPr>
        <w:ind w:firstLine="708"/>
        <w:jc w:val="both"/>
        <w:rPr>
          <w:sz w:val="27"/>
          <w:szCs w:val="27"/>
        </w:rPr>
      </w:pPr>
      <w:r w:rsidRPr="002B7799">
        <w:rPr>
          <w:sz w:val="27"/>
          <w:szCs w:val="27"/>
        </w:rPr>
        <w:t>Программа переселения соотечественников в городском округе город Шахунья не реализуется.</w:t>
      </w:r>
    </w:p>
    <w:p w:rsidR="00515149" w:rsidRPr="00515149" w:rsidRDefault="00515149" w:rsidP="0066383A">
      <w:pPr>
        <w:ind w:firstLine="708"/>
        <w:jc w:val="both"/>
        <w:rPr>
          <w:sz w:val="27"/>
          <w:szCs w:val="27"/>
        </w:rPr>
      </w:pPr>
    </w:p>
    <w:p w:rsidR="00515149" w:rsidRPr="00515149" w:rsidRDefault="00515149" w:rsidP="0066383A">
      <w:pPr>
        <w:ind w:firstLine="708"/>
        <w:jc w:val="center"/>
        <w:rPr>
          <w:b/>
          <w:sz w:val="32"/>
          <w:szCs w:val="27"/>
        </w:rPr>
      </w:pPr>
      <w:r w:rsidRPr="00515149">
        <w:rPr>
          <w:b/>
          <w:sz w:val="32"/>
          <w:szCs w:val="27"/>
        </w:rPr>
        <w:t>IX. Энергосбережение и повышение энергетической эффективности</w:t>
      </w:r>
    </w:p>
    <w:p w:rsidR="002F18C4" w:rsidRDefault="002F18C4" w:rsidP="0066383A">
      <w:pPr>
        <w:ind w:firstLine="708"/>
        <w:jc w:val="both"/>
        <w:rPr>
          <w:sz w:val="27"/>
          <w:szCs w:val="27"/>
        </w:rPr>
      </w:pPr>
    </w:p>
    <w:p w:rsidR="00515149" w:rsidRPr="002F18C4" w:rsidRDefault="00515149" w:rsidP="0066383A">
      <w:pPr>
        <w:ind w:firstLine="708"/>
        <w:jc w:val="both"/>
        <w:rPr>
          <w:b/>
          <w:sz w:val="27"/>
          <w:szCs w:val="27"/>
        </w:rPr>
      </w:pPr>
      <w:r w:rsidRPr="002F18C4">
        <w:rPr>
          <w:b/>
          <w:sz w:val="27"/>
          <w:szCs w:val="27"/>
        </w:rPr>
        <w:t xml:space="preserve">Наличие муниципальной программы в области энергосбережения и повышения энергетической эффективности. Основные мероприятия и результаты. </w:t>
      </w:r>
    </w:p>
    <w:p w:rsidR="00C21EE5" w:rsidRPr="00BC525A" w:rsidRDefault="00C21EE5" w:rsidP="0066383A">
      <w:pPr>
        <w:ind w:firstLine="708"/>
        <w:jc w:val="both"/>
        <w:rPr>
          <w:color w:val="000000"/>
          <w:sz w:val="27"/>
          <w:szCs w:val="27"/>
        </w:rPr>
      </w:pPr>
      <w:r w:rsidRPr="00BC525A">
        <w:rPr>
          <w:color w:val="000000"/>
          <w:sz w:val="27"/>
          <w:szCs w:val="27"/>
        </w:rPr>
        <w:t>В связи с выполнением требований Федерального закона РФ №261 от 23.11.2009 года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закон) многоквартирный жилой комплекс оснащается общедомовыми приборами учета (далее – ОДПУ) энергетических ресурсов.</w:t>
      </w:r>
    </w:p>
    <w:p w:rsidR="00C21EE5" w:rsidRPr="00BC525A" w:rsidRDefault="00C21EE5" w:rsidP="0066383A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период 2019</w:t>
      </w:r>
      <w:r w:rsidRPr="00BC525A">
        <w:rPr>
          <w:color w:val="000000"/>
          <w:sz w:val="27"/>
          <w:szCs w:val="27"/>
        </w:rPr>
        <w:t xml:space="preserve"> года предприятиями жилищно-коммунального комплекса проведена определенная работа по оснащению многоквартирного жилого комплекса городского округа город Шахунья Нижегородской области ОДПУ. По</w:t>
      </w:r>
      <w:r>
        <w:rPr>
          <w:color w:val="000000"/>
          <w:sz w:val="27"/>
          <w:szCs w:val="27"/>
        </w:rPr>
        <w:t xml:space="preserve"> состоянию на 01.01.2020</w:t>
      </w:r>
      <w:r w:rsidRPr="00BC525A">
        <w:rPr>
          <w:color w:val="000000"/>
          <w:sz w:val="27"/>
          <w:szCs w:val="27"/>
        </w:rPr>
        <w:t xml:space="preserve"> года многоквартирный жилой комплекс по отношению к общему числу многоквартирных домов оснащен ОДПУ по коммунальным услугам:</w:t>
      </w:r>
    </w:p>
    <w:p w:rsidR="00C21EE5" w:rsidRPr="00BC525A" w:rsidRDefault="00C21EE5" w:rsidP="0066383A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теплоснабжение – 32,10</w:t>
      </w:r>
      <w:r w:rsidRPr="00BC525A">
        <w:rPr>
          <w:color w:val="000000"/>
          <w:sz w:val="27"/>
          <w:szCs w:val="27"/>
        </w:rPr>
        <w:t>%;</w:t>
      </w:r>
    </w:p>
    <w:p w:rsidR="00C21EE5" w:rsidRPr="00BC525A" w:rsidRDefault="00C21EE5" w:rsidP="0066383A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горячее водоснабжение – 17,90</w:t>
      </w:r>
      <w:r w:rsidRPr="00BC525A">
        <w:rPr>
          <w:color w:val="000000"/>
          <w:sz w:val="27"/>
          <w:szCs w:val="27"/>
        </w:rPr>
        <w:t>%;</w:t>
      </w:r>
    </w:p>
    <w:p w:rsidR="00C21EE5" w:rsidRPr="00BC525A" w:rsidRDefault="00C21EE5" w:rsidP="0066383A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холодное водоснабжение – 12,56</w:t>
      </w:r>
      <w:r w:rsidRPr="00BC525A">
        <w:rPr>
          <w:color w:val="000000"/>
          <w:sz w:val="27"/>
          <w:szCs w:val="27"/>
        </w:rPr>
        <w:t>%.</w:t>
      </w:r>
    </w:p>
    <w:p w:rsidR="00C21EE5" w:rsidRPr="00BC525A" w:rsidRDefault="00C21EE5" w:rsidP="0066383A">
      <w:pPr>
        <w:ind w:firstLine="708"/>
        <w:jc w:val="both"/>
        <w:rPr>
          <w:color w:val="000000"/>
          <w:sz w:val="27"/>
          <w:szCs w:val="27"/>
        </w:rPr>
      </w:pPr>
      <w:r w:rsidRPr="00BC525A">
        <w:rPr>
          <w:color w:val="000000"/>
          <w:sz w:val="27"/>
          <w:szCs w:val="27"/>
        </w:rPr>
        <w:t>Вышеуказанные результаты по оснащению ОДПУ многоквартирного жилого комплекса не учитывают факт того, что в ряде многоквартирных домов отсутствует техническая возможность установки ОДПУ.</w:t>
      </w:r>
    </w:p>
    <w:p w:rsidR="00C21EE5" w:rsidRPr="00BC525A" w:rsidRDefault="00C21EE5" w:rsidP="0066383A">
      <w:pPr>
        <w:ind w:firstLine="708"/>
        <w:jc w:val="both"/>
        <w:rPr>
          <w:color w:val="000000"/>
          <w:sz w:val="27"/>
          <w:szCs w:val="27"/>
        </w:rPr>
      </w:pPr>
      <w:r w:rsidRPr="00BC525A">
        <w:rPr>
          <w:color w:val="000000"/>
          <w:sz w:val="27"/>
          <w:szCs w:val="27"/>
        </w:rPr>
        <w:lastRenderedPageBreak/>
        <w:t>Требования Федерального закона также направлены на увеличение доли оснащения индивидуальными приборами учета (далее – ИПУ) потребления коммунальных услуг внутри жилых помещений (квар</w:t>
      </w:r>
      <w:r>
        <w:rPr>
          <w:color w:val="000000"/>
          <w:sz w:val="27"/>
          <w:szCs w:val="27"/>
        </w:rPr>
        <w:t>тир). По состоянию на 01.01.2020</w:t>
      </w:r>
      <w:r w:rsidRPr="00BC525A">
        <w:rPr>
          <w:color w:val="000000"/>
          <w:sz w:val="27"/>
          <w:szCs w:val="27"/>
        </w:rPr>
        <w:t xml:space="preserve"> года собственники жилых помещений (квартир) провели мероприятия по оснащению ИПУ по отношению к общему числу жилых помещений (квартир) по коммунальным услугам:</w:t>
      </w:r>
    </w:p>
    <w:p w:rsidR="00C21EE5" w:rsidRPr="00BC525A" w:rsidRDefault="00C21EE5" w:rsidP="0066383A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горячее водоснабжение – 79,00</w:t>
      </w:r>
      <w:r w:rsidRPr="00BC525A">
        <w:rPr>
          <w:color w:val="000000"/>
          <w:sz w:val="27"/>
          <w:szCs w:val="27"/>
        </w:rPr>
        <w:t>%;</w:t>
      </w:r>
    </w:p>
    <w:p w:rsidR="00C21EE5" w:rsidRPr="00BC525A" w:rsidRDefault="00C21EE5" w:rsidP="0066383A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холодное водоснабжение – 68,20</w:t>
      </w:r>
      <w:r w:rsidRPr="00BC525A">
        <w:rPr>
          <w:color w:val="000000"/>
          <w:sz w:val="27"/>
          <w:szCs w:val="27"/>
        </w:rPr>
        <w:t>%;</w:t>
      </w:r>
    </w:p>
    <w:p w:rsidR="00C21EE5" w:rsidRPr="00BC525A" w:rsidRDefault="00C21EE5" w:rsidP="0066383A">
      <w:pPr>
        <w:ind w:firstLine="708"/>
        <w:jc w:val="both"/>
        <w:rPr>
          <w:color w:val="000000"/>
          <w:sz w:val="27"/>
          <w:szCs w:val="27"/>
        </w:rPr>
      </w:pPr>
      <w:r w:rsidRPr="00BC525A">
        <w:rPr>
          <w:color w:val="000000"/>
          <w:sz w:val="27"/>
          <w:szCs w:val="27"/>
        </w:rPr>
        <w:t>- теплоснабжение – не осуществляется.</w:t>
      </w:r>
    </w:p>
    <w:p w:rsidR="00C21EE5" w:rsidRPr="00BC525A" w:rsidRDefault="00C21EE5" w:rsidP="0066383A">
      <w:pPr>
        <w:ind w:firstLine="708"/>
        <w:jc w:val="both"/>
        <w:rPr>
          <w:color w:val="000000"/>
          <w:sz w:val="27"/>
          <w:szCs w:val="27"/>
        </w:rPr>
      </w:pPr>
      <w:r w:rsidRPr="00BC525A">
        <w:rPr>
          <w:color w:val="000000"/>
          <w:sz w:val="27"/>
          <w:szCs w:val="27"/>
        </w:rPr>
        <w:t xml:space="preserve">Оснащение многоквартирного жилого фонда ОДПУ и жилых помещений (квартир) ИПУ по коммунальной услуге – электроснабжение выполнено на 100%. </w:t>
      </w:r>
    </w:p>
    <w:p w:rsidR="00C21EE5" w:rsidRDefault="00C21EE5" w:rsidP="0066383A">
      <w:pPr>
        <w:ind w:firstLine="708"/>
        <w:jc w:val="both"/>
        <w:rPr>
          <w:sz w:val="27"/>
          <w:szCs w:val="27"/>
        </w:rPr>
      </w:pPr>
      <w:r w:rsidRPr="00BC525A">
        <w:rPr>
          <w:color w:val="000000"/>
          <w:sz w:val="27"/>
          <w:szCs w:val="27"/>
        </w:rPr>
        <w:t>Оснащение ОДПУ потребления коммунальных услуг учреждениями бюджетной сферы городского округа город Шахунья Нижегородской области в 201</w:t>
      </w:r>
      <w:r>
        <w:rPr>
          <w:color w:val="000000"/>
          <w:sz w:val="27"/>
          <w:szCs w:val="27"/>
        </w:rPr>
        <w:t>9</w:t>
      </w:r>
      <w:r w:rsidRPr="00BC525A">
        <w:rPr>
          <w:color w:val="000000"/>
          <w:sz w:val="27"/>
          <w:szCs w:val="27"/>
        </w:rPr>
        <w:t xml:space="preserve"> году не осуществлялось.</w:t>
      </w:r>
    </w:p>
    <w:p w:rsidR="002F18C4" w:rsidRPr="00515149" w:rsidRDefault="002F18C4" w:rsidP="0066383A">
      <w:pPr>
        <w:ind w:firstLine="708"/>
        <w:jc w:val="both"/>
        <w:rPr>
          <w:sz w:val="27"/>
          <w:szCs w:val="27"/>
        </w:rPr>
      </w:pPr>
    </w:p>
    <w:p w:rsidR="00515149" w:rsidRPr="00515149" w:rsidRDefault="00515149" w:rsidP="0066383A">
      <w:pPr>
        <w:ind w:firstLine="708"/>
        <w:jc w:val="both"/>
        <w:rPr>
          <w:b/>
          <w:sz w:val="32"/>
          <w:szCs w:val="27"/>
        </w:rPr>
      </w:pPr>
      <w:r w:rsidRPr="00515149">
        <w:rPr>
          <w:b/>
          <w:sz w:val="32"/>
          <w:szCs w:val="27"/>
        </w:rPr>
        <w:t>Независимая оценка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</w:t>
      </w:r>
    </w:p>
    <w:p w:rsidR="00CD5DD2" w:rsidRDefault="00CD5DD2" w:rsidP="0066383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Администрацией городского округа город Шахунья осуществляется оценка качества оказания услуг муниципальными организациями в сферах культуры и образования. </w:t>
      </w:r>
    </w:p>
    <w:p w:rsidR="00CD5DD2" w:rsidRDefault="00CD5DD2" w:rsidP="0066383A">
      <w:pPr>
        <w:ind w:firstLine="708"/>
        <w:jc w:val="both"/>
        <w:rPr>
          <w:sz w:val="27"/>
          <w:szCs w:val="27"/>
        </w:rPr>
      </w:pPr>
    </w:p>
    <w:p w:rsidR="00515149" w:rsidRPr="00CD5DD2" w:rsidRDefault="004261E5" w:rsidP="0066383A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1.</w:t>
      </w:r>
      <w:r w:rsidR="00515149" w:rsidRPr="00CD5DD2">
        <w:rPr>
          <w:b/>
          <w:sz w:val="27"/>
          <w:szCs w:val="27"/>
        </w:rPr>
        <w:t>Муниципальные правовые акты и/или иные документы, регламентирующие порядок проведения независимой оценки качества (при наличии).</w:t>
      </w:r>
    </w:p>
    <w:p w:rsidR="00CD5DD2" w:rsidRDefault="004261E5" w:rsidP="0066383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сфере культуры:</w:t>
      </w:r>
    </w:p>
    <w:p w:rsidR="00CD5DD2" w:rsidRDefault="004261E5" w:rsidP="0066383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CD5DD2" w:rsidRPr="00CD5DD2">
        <w:rPr>
          <w:sz w:val="27"/>
          <w:szCs w:val="27"/>
        </w:rPr>
        <w:t>Постановление Администрации городского округа гор</w:t>
      </w:r>
      <w:r w:rsidR="00CD5DD2">
        <w:rPr>
          <w:sz w:val="27"/>
          <w:szCs w:val="27"/>
        </w:rPr>
        <w:t>од Шахунья от 31.07.2018 №1050 «</w:t>
      </w:r>
      <w:r w:rsidR="00CD5DD2" w:rsidRPr="00CD5DD2">
        <w:rPr>
          <w:sz w:val="27"/>
          <w:szCs w:val="27"/>
        </w:rPr>
        <w:t xml:space="preserve">Об Общественном совете по проведению независимой </w:t>
      </w:r>
      <w:proofErr w:type="gramStart"/>
      <w:r w:rsidR="00CD5DD2" w:rsidRPr="00CD5DD2">
        <w:rPr>
          <w:sz w:val="27"/>
          <w:szCs w:val="27"/>
        </w:rPr>
        <w:t>оценки качества условий оказания услуг</w:t>
      </w:r>
      <w:proofErr w:type="gramEnd"/>
      <w:r w:rsidR="00CD5DD2" w:rsidRPr="00CD5DD2">
        <w:rPr>
          <w:sz w:val="27"/>
          <w:szCs w:val="27"/>
        </w:rPr>
        <w:t xml:space="preserve"> организациями культуры </w:t>
      </w:r>
      <w:r w:rsidR="00CD5DD2">
        <w:rPr>
          <w:sz w:val="27"/>
          <w:szCs w:val="27"/>
        </w:rPr>
        <w:t>городского округа город Шахунья»</w:t>
      </w:r>
      <w:r>
        <w:rPr>
          <w:sz w:val="27"/>
          <w:szCs w:val="27"/>
        </w:rPr>
        <w:t>;</w:t>
      </w:r>
    </w:p>
    <w:p w:rsidR="00CD5DD2" w:rsidRDefault="004261E5" w:rsidP="0066383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CD5DD2" w:rsidRPr="00CD5DD2">
        <w:rPr>
          <w:sz w:val="27"/>
          <w:szCs w:val="27"/>
        </w:rPr>
        <w:t>Постановление Администрации городского округа гор</w:t>
      </w:r>
      <w:r w:rsidR="00CD5DD2">
        <w:rPr>
          <w:sz w:val="27"/>
          <w:szCs w:val="27"/>
        </w:rPr>
        <w:t>од Шахунья от 26.12.2018 №1738 «</w:t>
      </w:r>
      <w:r w:rsidR="00CD5DD2" w:rsidRPr="00CD5DD2">
        <w:rPr>
          <w:sz w:val="27"/>
          <w:szCs w:val="27"/>
        </w:rPr>
        <w:t xml:space="preserve">Об утверждении положения об Общественном совете по проведению независимой </w:t>
      </w:r>
      <w:proofErr w:type="gramStart"/>
      <w:r w:rsidR="00CD5DD2" w:rsidRPr="00CD5DD2">
        <w:rPr>
          <w:sz w:val="27"/>
          <w:szCs w:val="27"/>
        </w:rPr>
        <w:t>оценки качества условий оказания услуг</w:t>
      </w:r>
      <w:proofErr w:type="gramEnd"/>
      <w:r w:rsidR="00CD5DD2" w:rsidRPr="00CD5DD2">
        <w:rPr>
          <w:sz w:val="27"/>
          <w:szCs w:val="27"/>
        </w:rPr>
        <w:t xml:space="preserve"> организациями культуры </w:t>
      </w:r>
      <w:r w:rsidR="00CD5DD2">
        <w:rPr>
          <w:sz w:val="27"/>
          <w:szCs w:val="27"/>
        </w:rPr>
        <w:t>городского округа город Шахунья»</w:t>
      </w:r>
      <w:r>
        <w:rPr>
          <w:sz w:val="27"/>
          <w:szCs w:val="27"/>
        </w:rPr>
        <w:t>.</w:t>
      </w:r>
    </w:p>
    <w:p w:rsidR="004261E5" w:rsidRDefault="004261E5" w:rsidP="0066383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сфере образования:</w:t>
      </w:r>
    </w:p>
    <w:p w:rsidR="004261E5" w:rsidRPr="004261E5" w:rsidRDefault="004261E5" w:rsidP="0066383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4261E5">
        <w:rPr>
          <w:sz w:val="27"/>
          <w:szCs w:val="27"/>
        </w:rPr>
        <w:t>Постановление</w:t>
      </w:r>
      <w:r>
        <w:rPr>
          <w:sz w:val="27"/>
          <w:szCs w:val="27"/>
        </w:rPr>
        <w:t xml:space="preserve"> администрации городского округа город Шахунья </w:t>
      </w:r>
      <w:r w:rsidRPr="004261E5">
        <w:rPr>
          <w:sz w:val="27"/>
          <w:szCs w:val="27"/>
        </w:rPr>
        <w:t xml:space="preserve"> от 25</w:t>
      </w:r>
      <w:r>
        <w:rPr>
          <w:sz w:val="27"/>
          <w:szCs w:val="27"/>
        </w:rPr>
        <w:t>.04.</w:t>
      </w:r>
      <w:r w:rsidRPr="004261E5">
        <w:rPr>
          <w:sz w:val="27"/>
          <w:szCs w:val="27"/>
        </w:rPr>
        <w:t>2018</w:t>
      </w:r>
      <w:r>
        <w:rPr>
          <w:sz w:val="27"/>
          <w:szCs w:val="27"/>
        </w:rPr>
        <w:t xml:space="preserve"> </w:t>
      </w:r>
      <w:r w:rsidRPr="004261E5">
        <w:rPr>
          <w:sz w:val="27"/>
          <w:szCs w:val="27"/>
        </w:rPr>
        <w:t xml:space="preserve">№643 </w:t>
      </w:r>
      <w:r>
        <w:rPr>
          <w:sz w:val="27"/>
          <w:szCs w:val="27"/>
        </w:rPr>
        <w:t>«О</w:t>
      </w:r>
      <w:r w:rsidRPr="004261E5">
        <w:rPr>
          <w:sz w:val="27"/>
          <w:szCs w:val="27"/>
        </w:rPr>
        <w:t xml:space="preserve"> создании Общественного совета по проведению независимой </w:t>
      </w:r>
      <w:proofErr w:type="gramStart"/>
      <w:r w:rsidRPr="004261E5">
        <w:rPr>
          <w:sz w:val="27"/>
          <w:szCs w:val="27"/>
        </w:rPr>
        <w:t>оценки качества условий осуществления образовательной деятельности</w:t>
      </w:r>
      <w:proofErr w:type="gramEnd"/>
      <w:r w:rsidRPr="004261E5">
        <w:rPr>
          <w:sz w:val="27"/>
          <w:szCs w:val="27"/>
        </w:rPr>
        <w:t xml:space="preserve"> образовательными организациями городского округа горо</w:t>
      </w:r>
      <w:r>
        <w:rPr>
          <w:sz w:val="27"/>
          <w:szCs w:val="27"/>
        </w:rPr>
        <w:t>д Шахунья Нижегородской области».</w:t>
      </w:r>
      <w:r w:rsidRPr="004261E5">
        <w:rPr>
          <w:sz w:val="27"/>
          <w:szCs w:val="27"/>
        </w:rPr>
        <w:cr/>
      </w:r>
    </w:p>
    <w:p w:rsidR="00515149" w:rsidRPr="00207434" w:rsidRDefault="004261E5" w:rsidP="0066383A">
      <w:pPr>
        <w:ind w:firstLine="708"/>
        <w:jc w:val="both"/>
        <w:rPr>
          <w:b/>
          <w:sz w:val="27"/>
          <w:szCs w:val="27"/>
        </w:rPr>
      </w:pPr>
      <w:r w:rsidRPr="00207434">
        <w:rPr>
          <w:b/>
          <w:sz w:val="27"/>
          <w:szCs w:val="27"/>
        </w:rPr>
        <w:lastRenderedPageBreak/>
        <w:t>2.</w:t>
      </w:r>
      <w:r w:rsidR="00515149" w:rsidRPr="00207434">
        <w:rPr>
          <w:b/>
          <w:sz w:val="27"/>
          <w:szCs w:val="27"/>
        </w:rPr>
        <w:t>Количество муниципальных организаций, в отношении которых в о</w:t>
      </w:r>
      <w:r w:rsidR="00207434">
        <w:rPr>
          <w:b/>
          <w:sz w:val="27"/>
          <w:szCs w:val="27"/>
        </w:rPr>
        <w:t>тчетном году проводилась независ</w:t>
      </w:r>
      <w:r w:rsidR="00515149" w:rsidRPr="00207434">
        <w:rPr>
          <w:b/>
          <w:sz w:val="27"/>
          <w:szCs w:val="27"/>
        </w:rPr>
        <w:t>имая оценка качества (в разбивке по сферам, в случае проведения оценки).</w:t>
      </w:r>
    </w:p>
    <w:p w:rsidR="00861BE4" w:rsidRDefault="00476CB5" w:rsidP="0066383A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2019 году была проведена независимая оценка качества условий оказания услуг 5 учреждений дополнительного образования в сфере культуры и 2 учреждений культуры МБУК «Централизованная библиотечная система» и МБУК «Централизованная клубная система», которая показала, что жители высоко оценивают качество оказываемых учреждениями услуг, но не во всех учреждениях созданы комфортные условия, и везде имеются замечания по </w:t>
      </w:r>
      <w:r w:rsidR="001112EA">
        <w:rPr>
          <w:sz w:val="26"/>
          <w:szCs w:val="26"/>
        </w:rPr>
        <w:t>доступности услуг для инвалидов.</w:t>
      </w:r>
      <w:proofErr w:type="gramEnd"/>
    </w:p>
    <w:p w:rsidR="001112EA" w:rsidRPr="001112EA" w:rsidRDefault="001112EA" w:rsidP="0066383A">
      <w:pPr>
        <w:ind w:firstLine="708"/>
        <w:jc w:val="both"/>
        <w:rPr>
          <w:sz w:val="27"/>
          <w:szCs w:val="27"/>
        </w:rPr>
      </w:pPr>
      <w:r w:rsidRPr="001112EA">
        <w:rPr>
          <w:sz w:val="27"/>
          <w:szCs w:val="27"/>
        </w:rPr>
        <w:t xml:space="preserve">Общий рейтинг </w:t>
      </w:r>
      <w:r w:rsidRPr="001112EA">
        <w:rPr>
          <w:sz w:val="27"/>
          <w:szCs w:val="27"/>
        </w:rPr>
        <w:tab/>
      </w:r>
      <w:proofErr w:type="spellStart"/>
      <w:r w:rsidRPr="001112EA">
        <w:rPr>
          <w:sz w:val="27"/>
          <w:szCs w:val="27"/>
        </w:rPr>
        <w:t>организиций</w:t>
      </w:r>
      <w:proofErr w:type="spellEnd"/>
      <w:r w:rsidRPr="001112EA">
        <w:rPr>
          <w:sz w:val="27"/>
          <w:szCs w:val="27"/>
        </w:rPr>
        <w:t xml:space="preserve"> культуры городского округа город </w:t>
      </w:r>
      <w:proofErr w:type="spellStart"/>
      <w:r w:rsidRPr="001112EA">
        <w:rPr>
          <w:sz w:val="27"/>
          <w:szCs w:val="27"/>
        </w:rPr>
        <w:t>шахунья</w:t>
      </w:r>
      <w:proofErr w:type="spellEnd"/>
      <w:r w:rsidRPr="001112EA">
        <w:rPr>
          <w:sz w:val="27"/>
          <w:szCs w:val="27"/>
        </w:rPr>
        <w:t>, подлежащих независимой оценке качества условий оказания услуг в 2019 году</w:t>
      </w:r>
      <w:r>
        <w:rPr>
          <w:sz w:val="27"/>
          <w:szCs w:val="27"/>
        </w:rPr>
        <w:t>:</w:t>
      </w:r>
    </w:p>
    <w:p w:rsidR="001112EA" w:rsidRDefault="001112EA" w:rsidP="0066383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11866">
        <w:rPr>
          <w:sz w:val="27"/>
          <w:szCs w:val="27"/>
        </w:rPr>
        <w:t>МБУК</w:t>
      </w:r>
      <w:r w:rsidRPr="001112EA">
        <w:rPr>
          <w:sz w:val="27"/>
          <w:szCs w:val="27"/>
        </w:rPr>
        <w:t xml:space="preserve"> «Централизованная клубная система городского округа город Шахунья Нижегородской области»</w:t>
      </w:r>
      <w:r>
        <w:rPr>
          <w:sz w:val="27"/>
          <w:szCs w:val="27"/>
        </w:rPr>
        <w:t xml:space="preserve"> -</w:t>
      </w:r>
      <w:r w:rsidR="0066383A" w:rsidRPr="0066383A">
        <w:rPr>
          <w:sz w:val="27"/>
          <w:szCs w:val="27"/>
        </w:rPr>
        <w:t xml:space="preserve"> </w:t>
      </w:r>
      <w:r w:rsidRPr="001112EA">
        <w:rPr>
          <w:sz w:val="27"/>
          <w:szCs w:val="27"/>
        </w:rPr>
        <w:t>85,72</w:t>
      </w:r>
      <w:r>
        <w:rPr>
          <w:sz w:val="27"/>
          <w:szCs w:val="27"/>
        </w:rPr>
        <w:t xml:space="preserve"> баллов;</w:t>
      </w:r>
    </w:p>
    <w:p w:rsidR="001112EA" w:rsidRPr="001112EA" w:rsidRDefault="001112EA" w:rsidP="0066383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1112EA">
        <w:rPr>
          <w:sz w:val="27"/>
          <w:szCs w:val="27"/>
        </w:rPr>
        <w:t>М</w:t>
      </w:r>
      <w:r w:rsidR="00711866">
        <w:rPr>
          <w:sz w:val="27"/>
          <w:szCs w:val="27"/>
        </w:rPr>
        <w:t xml:space="preserve">БУК </w:t>
      </w:r>
      <w:r w:rsidRPr="001112EA">
        <w:rPr>
          <w:sz w:val="27"/>
          <w:szCs w:val="27"/>
        </w:rPr>
        <w:t>«Централизованная библиотечная система городского округа город Шахунья»</w:t>
      </w:r>
      <w:r>
        <w:rPr>
          <w:sz w:val="27"/>
          <w:szCs w:val="27"/>
        </w:rPr>
        <w:t xml:space="preserve"> - </w:t>
      </w:r>
      <w:r w:rsidRPr="001112EA">
        <w:rPr>
          <w:sz w:val="27"/>
          <w:szCs w:val="27"/>
        </w:rPr>
        <w:t>84,12</w:t>
      </w:r>
      <w:r>
        <w:rPr>
          <w:sz w:val="27"/>
          <w:szCs w:val="27"/>
        </w:rPr>
        <w:t xml:space="preserve"> балла;</w:t>
      </w:r>
    </w:p>
    <w:p w:rsidR="001112EA" w:rsidRPr="001112EA" w:rsidRDefault="001112EA" w:rsidP="0066383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11866">
        <w:rPr>
          <w:sz w:val="27"/>
          <w:szCs w:val="27"/>
        </w:rPr>
        <w:t>МБУ ДО</w:t>
      </w:r>
      <w:r w:rsidRPr="001112EA">
        <w:rPr>
          <w:sz w:val="27"/>
          <w:szCs w:val="27"/>
        </w:rPr>
        <w:t xml:space="preserve"> «</w:t>
      </w:r>
      <w:proofErr w:type="spellStart"/>
      <w:r w:rsidRPr="001112EA">
        <w:rPr>
          <w:sz w:val="27"/>
          <w:szCs w:val="27"/>
        </w:rPr>
        <w:t>Шахунская</w:t>
      </w:r>
      <w:proofErr w:type="spellEnd"/>
      <w:r w:rsidRPr="001112EA">
        <w:rPr>
          <w:sz w:val="27"/>
          <w:szCs w:val="27"/>
        </w:rPr>
        <w:t xml:space="preserve"> детская художественная школа»</w:t>
      </w:r>
      <w:r>
        <w:rPr>
          <w:sz w:val="27"/>
          <w:szCs w:val="27"/>
        </w:rPr>
        <w:t xml:space="preserve"> - </w:t>
      </w:r>
      <w:r w:rsidRPr="001112EA">
        <w:rPr>
          <w:sz w:val="27"/>
          <w:szCs w:val="27"/>
        </w:rPr>
        <w:t>88,9</w:t>
      </w:r>
      <w:r>
        <w:rPr>
          <w:sz w:val="27"/>
          <w:szCs w:val="27"/>
        </w:rPr>
        <w:t xml:space="preserve"> баллов;</w:t>
      </w:r>
    </w:p>
    <w:p w:rsidR="001112EA" w:rsidRPr="001112EA" w:rsidRDefault="001112EA" w:rsidP="0066383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11866">
        <w:rPr>
          <w:sz w:val="27"/>
          <w:szCs w:val="27"/>
        </w:rPr>
        <w:t xml:space="preserve">МАУ </w:t>
      </w:r>
      <w:proofErr w:type="gramStart"/>
      <w:r w:rsidR="00711866">
        <w:rPr>
          <w:sz w:val="27"/>
          <w:szCs w:val="27"/>
        </w:rPr>
        <w:t>ДО</w:t>
      </w:r>
      <w:proofErr w:type="gramEnd"/>
      <w:r w:rsidRPr="001112EA">
        <w:rPr>
          <w:sz w:val="27"/>
          <w:szCs w:val="27"/>
        </w:rPr>
        <w:t xml:space="preserve"> «</w:t>
      </w:r>
      <w:proofErr w:type="gramStart"/>
      <w:r w:rsidRPr="001112EA">
        <w:rPr>
          <w:sz w:val="27"/>
          <w:szCs w:val="27"/>
        </w:rPr>
        <w:t>Школа</w:t>
      </w:r>
      <w:proofErr w:type="gramEnd"/>
      <w:r w:rsidRPr="001112EA">
        <w:rPr>
          <w:sz w:val="27"/>
          <w:szCs w:val="27"/>
        </w:rPr>
        <w:t xml:space="preserve"> искусств городского округа город Шахунья Нижегородской области»</w:t>
      </w:r>
      <w:r>
        <w:rPr>
          <w:sz w:val="27"/>
          <w:szCs w:val="27"/>
        </w:rPr>
        <w:t xml:space="preserve"> - </w:t>
      </w:r>
      <w:r w:rsidRPr="001112EA">
        <w:rPr>
          <w:sz w:val="27"/>
          <w:szCs w:val="27"/>
        </w:rPr>
        <w:t>79,04</w:t>
      </w:r>
      <w:r>
        <w:rPr>
          <w:sz w:val="27"/>
          <w:szCs w:val="27"/>
        </w:rPr>
        <w:t xml:space="preserve"> баллов;</w:t>
      </w:r>
    </w:p>
    <w:p w:rsidR="001112EA" w:rsidRPr="001112EA" w:rsidRDefault="001112EA" w:rsidP="0066383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11866">
        <w:rPr>
          <w:sz w:val="27"/>
          <w:szCs w:val="27"/>
        </w:rPr>
        <w:t>МБУ ДО</w:t>
      </w:r>
      <w:r w:rsidRPr="001112EA">
        <w:rPr>
          <w:sz w:val="27"/>
          <w:szCs w:val="27"/>
        </w:rPr>
        <w:t xml:space="preserve"> </w:t>
      </w:r>
      <w:r w:rsidR="00711866">
        <w:rPr>
          <w:sz w:val="27"/>
          <w:szCs w:val="27"/>
        </w:rPr>
        <w:t>«</w:t>
      </w:r>
      <w:proofErr w:type="spellStart"/>
      <w:r w:rsidRPr="001112EA">
        <w:rPr>
          <w:sz w:val="27"/>
          <w:szCs w:val="27"/>
        </w:rPr>
        <w:t>Вахтанская</w:t>
      </w:r>
      <w:proofErr w:type="spellEnd"/>
      <w:r w:rsidRPr="001112EA">
        <w:rPr>
          <w:sz w:val="27"/>
          <w:szCs w:val="27"/>
        </w:rPr>
        <w:t xml:space="preserve"> детская музыкальная школа</w:t>
      </w:r>
      <w:r w:rsidR="00711866">
        <w:rPr>
          <w:sz w:val="27"/>
          <w:szCs w:val="27"/>
        </w:rPr>
        <w:t>»</w:t>
      </w:r>
      <w:r>
        <w:rPr>
          <w:sz w:val="27"/>
          <w:szCs w:val="27"/>
        </w:rPr>
        <w:t xml:space="preserve"> -</w:t>
      </w:r>
      <w:r w:rsidRPr="001112EA">
        <w:rPr>
          <w:sz w:val="27"/>
          <w:szCs w:val="27"/>
        </w:rPr>
        <w:tab/>
        <w:t>80,22</w:t>
      </w:r>
      <w:r>
        <w:rPr>
          <w:sz w:val="27"/>
          <w:szCs w:val="27"/>
        </w:rPr>
        <w:t xml:space="preserve"> баллов;</w:t>
      </w:r>
    </w:p>
    <w:p w:rsidR="001112EA" w:rsidRPr="001112EA" w:rsidRDefault="001112EA" w:rsidP="0066383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11866">
        <w:rPr>
          <w:sz w:val="27"/>
          <w:szCs w:val="27"/>
        </w:rPr>
        <w:t>МБУ ДО</w:t>
      </w:r>
      <w:r w:rsidRPr="001112EA">
        <w:rPr>
          <w:sz w:val="27"/>
          <w:szCs w:val="27"/>
        </w:rPr>
        <w:t xml:space="preserve"> «</w:t>
      </w:r>
      <w:proofErr w:type="spellStart"/>
      <w:r w:rsidRPr="001112EA">
        <w:rPr>
          <w:sz w:val="27"/>
          <w:szCs w:val="27"/>
        </w:rPr>
        <w:t>Сявская</w:t>
      </w:r>
      <w:proofErr w:type="spellEnd"/>
      <w:r w:rsidRPr="001112EA">
        <w:rPr>
          <w:sz w:val="27"/>
          <w:szCs w:val="27"/>
        </w:rPr>
        <w:t xml:space="preserve"> детская музыкальная школа»</w:t>
      </w:r>
      <w:r>
        <w:rPr>
          <w:sz w:val="27"/>
          <w:szCs w:val="27"/>
        </w:rPr>
        <w:t xml:space="preserve"> - </w:t>
      </w:r>
      <w:r w:rsidRPr="001112EA">
        <w:rPr>
          <w:sz w:val="27"/>
          <w:szCs w:val="27"/>
        </w:rPr>
        <w:t>79,36</w:t>
      </w:r>
      <w:r>
        <w:rPr>
          <w:sz w:val="27"/>
          <w:szCs w:val="27"/>
        </w:rPr>
        <w:t xml:space="preserve"> баллов;</w:t>
      </w:r>
    </w:p>
    <w:p w:rsidR="001112EA" w:rsidRDefault="001112EA" w:rsidP="0066383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711866">
        <w:rPr>
          <w:sz w:val="27"/>
          <w:szCs w:val="27"/>
        </w:rPr>
        <w:t xml:space="preserve">МБУ </w:t>
      </w:r>
      <w:proofErr w:type="gramStart"/>
      <w:r w:rsidR="00711866">
        <w:rPr>
          <w:sz w:val="27"/>
          <w:szCs w:val="27"/>
        </w:rPr>
        <w:t>ДО</w:t>
      </w:r>
      <w:proofErr w:type="gramEnd"/>
      <w:r w:rsidRPr="001112EA">
        <w:rPr>
          <w:sz w:val="27"/>
          <w:szCs w:val="27"/>
        </w:rPr>
        <w:t xml:space="preserve"> «</w:t>
      </w:r>
      <w:proofErr w:type="gramStart"/>
      <w:r w:rsidRPr="001112EA">
        <w:rPr>
          <w:sz w:val="27"/>
          <w:szCs w:val="27"/>
        </w:rPr>
        <w:t>Детская</w:t>
      </w:r>
      <w:proofErr w:type="gramEnd"/>
      <w:r w:rsidRPr="001112EA">
        <w:rPr>
          <w:sz w:val="27"/>
          <w:szCs w:val="27"/>
        </w:rPr>
        <w:t xml:space="preserve"> школа искусств» с. Хмелевицы </w:t>
      </w:r>
      <w:r w:rsidRPr="001112EA">
        <w:rPr>
          <w:sz w:val="27"/>
          <w:szCs w:val="27"/>
        </w:rPr>
        <w:tab/>
      </w:r>
      <w:r>
        <w:rPr>
          <w:sz w:val="27"/>
          <w:szCs w:val="27"/>
        </w:rPr>
        <w:t xml:space="preserve">- </w:t>
      </w:r>
      <w:r w:rsidRPr="001112EA">
        <w:rPr>
          <w:sz w:val="27"/>
          <w:szCs w:val="27"/>
        </w:rPr>
        <w:t>76,4</w:t>
      </w:r>
      <w:r>
        <w:rPr>
          <w:sz w:val="27"/>
          <w:szCs w:val="27"/>
        </w:rPr>
        <w:t xml:space="preserve"> баллов.</w:t>
      </w:r>
    </w:p>
    <w:p w:rsidR="001112EA" w:rsidRPr="0066383A" w:rsidRDefault="001112EA" w:rsidP="0066383A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>
        <w:rPr>
          <w:sz w:val="27"/>
          <w:szCs w:val="27"/>
        </w:rPr>
        <w:t xml:space="preserve">Кроме того, в 2019 году </w:t>
      </w:r>
      <w:r>
        <w:rPr>
          <w:sz w:val="26"/>
          <w:szCs w:val="26"/>
        </w:rPr>
        <w:t>независимая оценка качества условий оказания услуг была проведена в сфере образования</w:t>
      </w:r>
      <w:r w:rsidR="00711866">
        <w:rPr>
          <w:sz w:val="26"/>
          <w:szCs w:val="26"/>
        </w:rPr>
        <w:t xml:space="preserve"> среди муниципальных дошкольных и</w:t>
      </w:r>
      <w:r w:rsidR="0066383A">
        <w:rPr>
          <w:sz w:val="26"/>
          <w:szCs w:val="26"/>
        </w:rPr>
        <w:t xml:space="preserve"> общеобразовательных учреждений. Наибольший балл из них получили:</w:t>
      </w:r>
    </w:p>
    <w:p w:rsidR="00711866" w:rsidRDefault="00711866" w:rsidP="006638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МБОУ </w:t>
      </w:r>
      <w:proofErr w:type="spellStart"/>
      <w:r>
        <w:rPr>
          <w:sz w:val="26"/>
          <w:szCs w:val="26"/>
        </w:rPr>
        <w:t>Шахунская</w:t>
      </w:r>
      <w:proofErr w:type="spellEnd"/>
      <w:r>
        <w:rPr>
          <w:sz w:val="26"/>
          <w:szCs w:val="26"/>
        </w:rPr>
        <w:t xml:space="preserve"> СОШ</w:t>
      </w:r>
      <w:r w:rsidR="00F01763">
        <w:rPr>
          <w:sz w:val="26"/>
          <w:szCs w:val="26"/>
        </w:rPr>
        <w:t xml:space="preserve"> № 1 – 89,30</w:t>
      </w:r>
      <w:r w:rsidR="005D5FB1">
        <w:rPr>
          <w:sz w:val="26"/>
          <w:szCs w:val="26"/>
        </w:rPr>
        <w:t xml:space="preserve"> баллов;</w:t>
      </w:r>
    </w:p>
    <w:p w:rsidR="00F01763" w:rsidRDefault="00F01763" w:rsidP="006638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МБДОУ детский сад №3 «Сказка» - 86,64</w:t>
      </w:r>
      <w:r w:rsidR="005D5FB1">
        <w:rPr>
          <w:sz w:val="26"/>
          <w:szCs w:val="26"/>
        </w:rPr>
        <w:t xml:space="preserve"> баллов;</w:t>
      </w:r>
    </w:p>
    <w:p w:rsidR="00F01763" w:rsidRDefault="00F01763" w:rsidP="006638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МБДОУ детский сад № 35 – 86,34</w:t>
      </w:r>
      <w:r w:rsidR="005D5FB1">
        <w:rPr>
          <w:sz w:val="26"/>
          <w:szCs w:val="26"/>
        </w:rPr>
        <w:t xml:space="preserve"> баллов;</w:t>
      </w:r>
    </w:p>
    <w:p w:rsidR="00F01763" w:rsidRDefault="00F01763" w:rsidP="006638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МБОУ </w:t>
      </w:r>
      <w:proofErr w:type="spellStart"/>
      <w:r>
        <w:rPr>
          <w:sz w:val="26"/>
          <w:szCs w:val="26"/>
        </w:rPr>
        <w:t>Хмелевицкая</w:t>
      </w:r>
      <w:proofErr w:type="spellEnd"/>
      <w:r>
        <w:rPr>
          <w:sz w:val="26"/>
          <w:szCs w:val="26"/>
        </w:rPr>
        <w:t xml:space="preserve"> СОШ – 86,10</w:t>
      </w:r>
      <w:r w:rsidR="005D5FB1">
        <w:rPr>
          <w:sz w:val="26"/>
          <w:szCs w:val="26"/>
        </w:rPr>
        <w:t xml:space="preserve"> баллов;</w:t>
      </w:r>
    </w:p>
    <w:p w:rsidR="00F01763" w:rsidRDefault="00F01763" w:rsidP="006638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МАДОУ детский сад «Звездочка» - 86,08 </w:t>
      </w:r>
      <w:r w:rsidR="005D5FB1">
        <w:rPr>
          <w:sz w:val="26"/>
          <w:szCs w:val="26"/>
        </w:rPr>
        <w:t>баллов;</w:t>
      </w:r>
    </w:p>
    <w:p w:rsidR="00F01763" w:rsidRDefault="00F01763" w:rsidP="0066383A">
      <w:pPr>
        <w:jc w:val="both"/>
        <w:rPr>
          <w:sz w:val="27"/>
          <w:szCs w:val="27"/>
        </w:rPr>
      </w:pPr>
    </w:p>
    <w:p w:rsidR="0066383A" w:rsidRDefault="0066383A" w:rsidP="0066383A">
      <w:pPr>
        <w:jc w:val="both"/>
        <w:rPr>
          <w:sz w:val="27"/>
          <w:szCs w:val="27"/>
        </w:rPr>
      </w:pPr>
    </w:p>
    <w:p w:rsidR="0066383A" w:rsidRDefault="0066383A" w:rsidP="0066383A">
      <w:pPr>
        <w:jc w:val="both"/>
        <w:rPr>
          <w:sz w:val="27"/>
          <w:szCs w:val="27"/>
        </w:rPr>
      </w:pPr>
    </w:p>
    <w:p w:rsidR="0066383A" w:rsidRDefault="0066383A" w:rsidP="0066383A">
      <w:pPr>
        <w:jc w:val="both"/>
        <w:rPr>
          <w:sz w:val="27"/>
          <w:szCs w:val="27"/>
        </w:rPr>
      </w:pPr>
    </w:p>
    <w:p w:rsidR="0066383A" w:rsidRDefault="0066383A" w:rsidP="0066383A">
      <w:pPr>
        <w:jc w:val="both"/>
        <w:rPr>
          <w:sz w:val="27"/>
          <w:szCs w:val="27"/>
        </w:rPr>
      </w:pPr>
    </w:p>
    <w:p w:rsidR="0066383A" w:rsidRDefault="0066383A" w:rsidP="0066383A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местного самоуправления</w:t>
      </w:r>
    </w:p>
    <w:p w:rsidR="0066383A" w:rsidRDefault="0066383A" w:rsidP="0066383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городского округа город Шахунья </w:t>
      </w:r>
    </w:p>
    <w:p w:rsidR="0066383A" w:rsidRDefault="0066383A" w:rsidP="0066383A">
      <w:pPr>
        <w:jc w:val="both"/>
        <w:rPr>
          <w:sz w:val="27"/>
          <w:szCs w:val="27"/>
        </w:rPr>
      </w:pPr>
      <w:r>
        <w:rPr>
          <w:sz w:val="27"/>
          <w:szCs w:val="27"/>
        </w:rPr>
        <w:t>Нижегородской области                                                                         Р.В. Кошелев</w:t>
      </w:r>
    </w:p>
    <w:sectPr w:rsidR="0066383A" w:rsidSect="006B463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62" w:rsidRDefault="00AD6A62" w:rsidP="006B4639">
      <w:r>
        <w:separator/>
      </w:r>
    </w:p>
  </w:endnote>
  <w:endnote w:type="continuationSeparator" w:id="0">
    <w:p w:rsidR="00AD6A62" w:rsidRDefault="00AD6A62" w:rsidP="006B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371844"/>
      <w:docPartObj>
        <w:docPartGallery w:val="Page Numbers (Bottom of Page)"/>
        <w:docPartUnique/>
      </w:docPartObj>
    </w:sdtPr>
    <w:sdtEndPr/>
    <w:sdtContent>
      <w:p w:rsidR="006B4639" w:rsidRDefault="006B463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E15">
          <w:rPr>
            <w:noProof/>
          </w:rPr>
          <w:t>7</w:t>
        </w:r>
        <w:r>
          <w:fldChar w:fldCharType="end"/>
        </w:r>
      </w:p>
    </w:sdtContent>
  </w:sdt>
  <w:p w:rsidR="006B4639" w:rsidRDefault="006B463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62" w:rsidRDefault="00AD6A62" w:rsidP="006B4639">
      <w:r>
        <w:separator/>
      </w:r>
    </w:p>
  </w:footnote>
  <w:footnote w:type="continuationSeparator" w:id="0">
    <w:p w:rsidR="00AD6A62" w:rsidRDefault="00AD6A62" w:rsidP="006B4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A4E"/>
    <w:multiLevelType w:val="hybridMultilevel"/>
    <w:tmpl w:val="263ACE9E"/>
    <w:lvl w:ilvl="0" w:tplc="0D0CE0EA">
      <w:start w:val="1"/>
      <w:numFmt w:val="upperRoman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5425D7"/>
    <w:multiLevelType w:val="hybridMultilevel"/>
    <w:tmpl w:val="7C38116E"/>
    <w:lvl w:ilvl="0" w:tplc="6A362F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92D0F"/>
    <w:multiLevelType w:val="hybridMultilevel"/>
    <w:tmpl w:val="B726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D3A9C"/>
    <w:multiLevelType w:val="hybridMultilevel"/>
    <w:tmpl w:val="F490C540"/>
    <w:lvl w:ilvl="0" w:tplc="CC0A3D9C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0C21B1"/>
    <w:multiLevelType w:val="hybridMultilevel"/>
    <w:tmpl w:val="5992B6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43244A7"/>
    <w:multiLevelType w:val="hybridMultilevel"/>
    <w:tmpl w:val="E18424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5F"/>
    <w:rsid w:val="000007D1"/>
    <w:rsid w:val="00003590"/>
    <w:rsid w:val="00003CDB"/>
    <w:rsid w:val="00006229"/>
    <w:rsid w:val="00010711"/>
    <w:rsid w:val="0001278F"/>
    <w:rsid w:val="0001398F"/>
    <w:rsid w:val="0001622E"/>
    <w:rsid w:val="000165FE"/>
    <w:rsid w:val="00017561"/>
    <w:rsid w:val="00017882"/>
    <w:rsid w:val="00017A3B"/>
    <w:rsid w:val="00017A46"/>
    <w:rsid w:val="0002040B"/>
    <w:rsid w:val="00020A01"/>
    <w:rsid w:val="00020D83"/>
    <w:rsid w:val="000216AE"/>
    <w:rsid w:val="00023FDA"/>
    <w:rsid w:val="00026DF7"/>
    <w:rsid w:val="00030B6A"/>
    <w:rsid w:val="000314B9"/>
    <w:rsid w:val="00032825"/>
    <w:rsid w:val="00034ADB"/>
    <w:rsid w:val="000356C1"/>
    <w:rsid w:val="00035B8F"/>
    <w:rsid w:val="00035D0B"/>
    <w:rsid w:val="000376B2"/>
    <w:rsid w:val="00042D60"/>
    <w:rsid w:val="00045520"/>
    <w:rsid w:val="00045FF0"/>
    <w:rsid w:val="00046BC6"/>
    <w:rsid w:val="00047AC0"/>
    <w:rsid w:val="000511F4"/>
    <w:rsid w:val="000512D8"/>
    <w:rsid w:val="00053187"/>
    <w:rsid w:val="00053694"/>
    <w:rsid w:val="00053C14"/>
    <w:rsid w:val="00053D8E"/>
    <w:rsid w:val="0005406E"/>
    <w:rsid w:val="00061DC5"/>
    <w:rsid w:val="000632A2"/>
    <w:rsid w:val="00066E8F"/>
    <w:rsid w:val="00070FBC"/>
    <w:rsid w:val="00073AAC"/>
    <w:rsid w:val="00073D06"/>
    <w:rsid w:val="00074835"/>
    <w:rsid w:val="0007553A"/>
    <w:rsid w:val="000766A0"/>
    <w:rsid w:val="0007674F"/>
    <w:rsid w:val="00076AE6"/>
    <w:rsid w:val="00077D46"/>
    <w:rsid w:val="000819E3"/>
    <w:rsid w:val="00084174"/>
    <w:rsid w:val="0008480C"/>
    <w:rsid w:val="00084859"/>
    <w:rsid w:val="00084B99"/>
    <w:rsid w:val="000874AE"/>
    <w:rsid w:val="00087CEE"/>
    <w:rsid w:val="00090444"/>
    <w:rsid w:val="00090545"/>
    <w:rsid w:val="00090BA5"/>
    <w:rsid w:val="000917D9"/>
    <w:rsid w:val="000925E7"/>
    <w:rsid w:val="00093932"/>
    <w:rsid w:val="0009473E"/>
    <w:rsid w:val="000964A4"/>
    <w:rsid w:val="000A0653"/>
    <w:rsid w:val="000A07FE"/>
    <w:rsid w:val="000A2E85"/>
    <w:rsid w:val="000A41C4"/>
    <w:rsid w:val="000A49E7"/>
    <w:rsid w:val="000A6639"/>
    <w:rsid w:val="000A79F0"/>
    <w:rsid w:val="000A7C4E"/>
    <w:rsid w:val="000A7E64"/>
    <w:rsid w:val="000B1731"/>
    <w:rsid w:val="000B2D20"/>
    <w:rsid w:val="000B3A12"/>
    <w:rsid w:val="000B4722"/>
    <w:rsid w:val="000B4742"/>
    <w:rsid w:val="000C062C"/>
    <w:rsid w:val="000C3234"/>
    <w:rsid w:val="000C4410"/>
    <w:rsid w:val="000C49F5"/>
    <w:rsid w:val="000C4AEB"/>
    <w:rsid w:val="000C5A5D"/>
    <w:rsid w:val="000C6DD4"/>
    <w:rsid w:val="000C7848"/>
    <w:rsid w:val="000D052F"/>
    <w:rsid w:val="000D3186"/>
    <w:rsid w:val="000D342B"/>
    <w:rsid w:val="000D564D"/>
    <w:rsid w:val="000D58AB"/>
    <w:rsid w:val="000D6293"/>
    <w:rsid w:val="000D77F5"/>
    <w:rsid w:val="000D7C5D"/>
    <w:rsid w:val="000E09B9"/>
    <w:rsid w:val="000E103B"/>
    <w:rsid w:val="000E1A20"/>
    <w:rsid w:val="000E32DC"/>
    <w:rsid w:val="000E4A04"/>
    <w:rsid w:val="000E5D59"/>
    <w:rsid w:val="000E6FB4"/>
    <w:rsid w:val="000E7669"/>
    <w:rsid w:val="000E76F2"/>
    <w:rsid w:val="000E7B45"/>
    <w:rsid w:val="000F0176"/>
    <w:rsid w:val="000F21E6"/>
    <w:rsid w:val="000F3F61"/>
    <w:rsid w:val="000F43EA"/>
    <w:rsid w:val="001014BC"/>
    <w:rsid w:val="00101596"/>
    <w:rsid w:val="00101DC7"/>
    <w:rsid w:val="001024A6"/>
    <w:rsid w:val="00102559"/>
    <w:rsid w:val="001041EE"/>
    <w:rsid w:val="00105752"/>
    <w:rsid w:val="00105901"/>
    <w:rsid w:val="001063F9"/>
    <w:rsid w:val="00110F45"/>
    <w:rsid w:val="001112EA"/>
    <w:rsid w:val="0011520B"/>
    <w:rsid w:val="00115DAA"/>
    <w:rsid w:val="001174C1"/>
    <w:rsid w:val="00117FAF"/>
    <w:rsid w:val="00121896"/>
    <w:rsid w:val="0012254F"/>
    <w:rsid w:val="0012367E"/>
    <w:rsid w:val="00123FFA"/>
    <w:rsid w:val="00124088"/>
    <w:rsid w:val="001249B6"/>
    <w:rsid w:val="0012534A"/>
    <w:rsid w:val="00131E92"/>
    <w:rsid w:val="00133FD0"/>
    <w:rsid w:val="00134667"/>
    <w:rsid w:val="001360E9"/>
    <w:rsid w:val="00137B8B"/>
    <w:rsid w:val="00140269"/>
    <w:rsid w:val="001408D4"/>
    <w:rsid w:val="00142645"/>
    <w:rsid w:val="00142CCA"/>
    <w:rsid w:val="00151D4F"/>
    <w:rsid w:val="00151E33"/>
    <w:rsid w:val="00153E26"/>
    <w:rsid w:val="0016069C"/>
    <w:rsid w:val="00160C7F"/>
    <w:rsid w:val="00163101"/>
    <w:rsid w:val="0016638D"/>
    <w:rsid w:val="00167E30"/>
    <w:rsid w:val="00170282"/>
    <w:rsid w:val="00170532"/>
    <w:rsid w:val="00173F69"/>
    <w:rsid w:val="001750B4"/>
    <w:rsid w:val="00175B18"/>
    <w:rsid w:val="00175BD6"/>
    <w:rsid w:val="001763A4"/>
    <w:rsid w:val="00180621"/>
    <w:rsid w:val="00180E3B"/>
    <w:rsid w:val="00184251"/>
    <w:rsid w:val="00184945"/>
    <w:rsid w:val="00184DA0"/>
    <w:rsid w:val="00186244"/>
    <w:rsid w:val="00190AC0"/>
    <w:rsid w:val="0019101F"/>
    <w:rsid w:val="00191D20"/>
    <w:rsid w:val="00192C47"/>
    <w:rsid w:val="00193CB9"/>
    <w:rsid w:val="00194A7E"/>
    <w:rsid w:val="001966C6"/>
    <w:rsid w:val="001A0ADE"/>
    <w:rsid w:val="001A205E"/>
    <w:rsid w:val="001A270D"/>
    <w:rsid w:val="001A3EC7"/>
    <w:rsid w:val="001A468C"/>
    <w:rsid w:val="001A649B"/>
    <w:rsid w:val="001A6EBE"/>
    <w:rsid w:val="001B1458"/>
    <w:rsid w:val="001B1B67"/>
    <w:rsid w:val="001B301E"/>
    <w:rsid w:val="001B30B3"/>
    <w:rsid w:val="001B34DE"/>
    <w:rsid w:val="001B3C3C"/>
    <w:rsid w:val="001B4B08"/>
    <w:rsid w:val="001B55F6"/>
    <w:rsid w:val="001B606F"/>
    <w:rsid w:val="001C14CC"/>
    <w:rsid w:val="001C380C"/>
    <w:rsid w:val="001C396D"/>
    <w:rsid w:val="001D062A"/>
    <w:rsid w:val="001D0927"/>
    <w:rsid w:val="001D224A"/>
    <w:rsid w:val="001D26AB"/>
    <w:rsid w:val="001D4268"/>
    <w:rsid w:val="001D446A"/>
    <w:rsid w:val="001D5661"/>
    <w:rsid w:val="001D5B96"/>
    <w:rsid w:val="001D5FC1"/>
    <w:rsid w:val="001D6EAB"/>
    <w:rsid w:val="001D7008"/>
    <w:rsid w:val="001E0228"/>
    <w:rsid w:val="001E0A44"/>
    <w:rsid w:val="001E10EC"/>
    <w:rsid w:val="001E2C68"/>
    <w:rsid w:val="001E37FD"/>
    <w:rsid w:val="001E3EE1"/>
    <w:rsid w:val="001E47BC"/>
    <w:rsid w:val="001E4914"/>
    <w:rsid w:val="001E4A68"/>
    <w:rsid w:val="001E59D7"/>
    <w:rsid w:val="001E738D"/>
    <w:rsid w:val="001E7CA8"/>
    <w:rsid w:val="001F1900"/>
    <w:rsid w:val="00200127"/>
    <w:rsid w:val="002009A3"/>
    <w:rsid w:val="00202605"/>
    <w:rsid w:val="0020264D"/>
    <w:rsid w:val="00203C8F"/>
    <w:rsid w:val="00207433"/>
    <w:rsid w:val="00207434"/>
    <w:rsid w:val="002103AF"/>
    <w:rsid w:val="00210D1B"/>
    <w:rsid w:val="00211A83"/>
    <w:rsid w:val="00212287"/>
    <w:rsid w:val="00212F6C"/>
    <w:rsid w:val="002137FE"/>
    <w:rsid w:val="00215836"/>
    <w:rsid w:val="002206E1"/>
    <w:rsid w:val="0022347B"/>
    <w:rsid w:val="002272CA"/>
    <w:rsid w:val="002343C5"/>
    <w:rsid w:val="0023565F"/>
    <w:rsid w:val="00235C32"/>
    <w:rsid w:val="00235D03"/>
    <w:rsid w:val="00237665"/>
    <w:rsid w:val="00240D07"/>
    <w:rsid w:val="00243CD7"/>
    <w:rsid w:val="0024531A"/>
    <w:rsid w:val="00245E97"/>
    <w:rsid w:val="00255D33"/>
    <w:rsid w:val="00255EDF"/>
    <w:rsid w:val="00257C22"/>
    <w:rsid w:val="00260FD9"/>
    <w:rsid w:val="00261419"/>
    <w:rsid w:val="002626C5"/>
    <w:rsid w:val="00263CC6"/>
    <w:rsid w:val="002704F2"/>
    <w:rsid w:val="00271CD0"/>
    <w:rsid w:val="00272494"/>
    <w:rsid w:val="00272CF8"/>
    <w:rsid w:val="002736FD"/>
    <w:rsid w:val="00274CCF"/>
    <w:rsid w:val="0027706A"/>
    <w:rsid w:val="00283493"/>
    <w:rsid w:val="00283DAE"/>
    <w:rsid w:val="00283EF8"/>
    <w:rsid w:val="00285268"/>
    <w:rsid w:val="00290916"/>
    <w:rsid w:val="00292221"/>
    <w:rsid w:val="00292EE4"/>
    <w:rsid w:val="00294625"/>
    <w:rsid w:val="002949FF"/>
    <w:rsid w:val="00294A6B"/>
    <w:rsid w:val="00296662"/>
    <w:rsid w:val="00297460"/>
    <w:rsid w:val="00297A47"/>
    <w:rsid w:val="002A0A89"/>
    <w:rsid w:val="002A0F57"/>
    <w:rsid w:val="002A1EFC"/>
    <w:rsid w:val="002A1FFB"/>
    <w:rsid w:val="002A2C2A"/>
    <w:rsid w:val="002A41E3"/>
    <w:rsid w:val="002A4449"/>
    <w:rsid w:val="002A79F3"/>
    <w:rsid w:val="002B099C"/>
    <w:rsid w:val="002B3F6C"/>
    <w:rsid w:val="002B6919"/>
    <w:rsid w:val="002C0818"/>
    <w:rsid w:val="002C1194"/>
    <w:rsid w:val="002C230E"/>
    <w:rsid w:val="002C2B64"/>
    <w:rsid w:val="002C32BB"/>
    <w:rsid w:val="002C3300"/>
    <w:rsid w:val="002C348F"/>
    <w:rsid w:val="002C3960"/>
    <w:rsid w:val="002C406F"/>
    <w:rsid w:val="002C418D"/>
    <w:rsid w:val="002C4EB7"/>
    <w:rsid w:val="002C5EBA"/>
    <w:rsid w:val="002C7331"/>
    <w:rsid w:val="002D1008"/>
    <w:rsid w:val="002D2891"/>
    <w:rsid w:val="002D2AF2"/>
    <w:rsid w:val="002D58F6"/>
    <w:rsid w:val="002E11FB"/>
    <w:rsid w:val="002E1C7D"/>
    <w:rsid w:val="002E61D7"/>
    <w:rsid w:val="002E679F"/>
    <w:rsid w:val="002F0F69"/>
    <w:rsid w:val="002F18C4"/>
    <w:rsid w:val="002F42BB"/>
    <w:rsid w:val="002F5ED3"/>
    <w:rsid w:val="003017E6"/>
    <w:rsid w:val="00301C91"/>
    <w:rsid w:val="003045FA"/>
    <w:rsid w:val="00307CFB"/>
    <w:rsid w:val="0031514E"/>
    <w:rsid w:val="00315905"/>
    <w:rsid w:val="0031693C"/>
    <w:rsid w:val="00316A25"/>
    <w:rsid w:val="00320514"/>
    <w:rsid w:val="003215F6"/>
    <w:rsid w:val="003219C2"/>
    <w:rsid w:val="0032247A"/>
    <w:rsid w:val="00323170"/>
    <w:rsid w:val="003231C6"/>
    <w:rsid w:val="003249FD"/>
    <w:rsid w:val="00325312"/>
    <w:rsid w:val="00325D6C"/>
    <w:rsid w:val="00326281"/>
    <w:rsid w:val="003304E1"/>
    <w:rsid w:val="00331F8A"/>
    <w:rsid w:val="003341D9"/>
    <w:rsid w:val="003348A4"/>
    <w:rsid w:val="00335771"/>
    <w:rsid w:val="00337E23"/>
    <w:rsid w:val="00340409"/>
    <w:rsid w:val="00341A8B"/>
    <w:rsid w:val="003436F9"/>
    <w:rsid w:val="003441B0"/>
    <w:rsid w:val="00345D9E"/>
    <w:rsid w:val="00346D44"/>
    <w:rsid w:val="0034705F"/>
    <w:rsid w:val="003472F8"/>
    <w:rsid w:val="003501A2"/>
    <w:rsid w:val="00350E12"/>
    <w:rsid w:val="00352991"/>
    <w:rsid w:val="00355179"/>
    <w:rsid w:val="00356C17"/>
    <w:rsid w:val="00357244"/>
    <w:rsid w:val="00357ECF"/>
    <w:rsid w:val="00360250"/>
    <w:rsid w:val="003611E4"/>
    <w:rsid w:val="003655EF"/>
    <w:rsid w:val="00365D17"/>
    <w:rsid w:val="0036627C"/>
    <w:rsid w:val="00366FC4"/>
    <w:rsid w:val="00373893"/>
    <w:rsid w:val="00373AFC"/>
    <w:rsid w:val="003741D8"/>
    <w:rsid w:val="003757F7"/>
    <w:rsid w:val="003762E1"/>
    <w:rsid w:val="0037660E"/>
    <w:rsid w:val="0037687B"/>
    <w:rsid w:val="00377587"/>
    <w:rsid w:val="00380D16"/>
    <w:rsid w:val="00381511"/>
    <w:rsid w:val="0038238E"/>
    <w:rsid w:val="00382AB0"/>
    <w:rsid w:val="0038358A"/>
    <w:rsid w:val="00385240"/>
    <w:rsid w:val="00386DB8"/>
    <w:rsid w:val="00394CC7"/>
    <w:rsid w:val="003956C2"/>
    <w:rsid w:val="00396168"/>
    <w:rsid w:val="0039644F"/>
    <w:rsid w:val="00396845"/>
    <w:rsid w:val="00397D8E"/>
    <w:rsid w:val="003A15D1"/>
    <w:rsid w:val="003A224F"/>
    <w:rsid w:val="003A4CC7"/>
    <w:rsid w:val="003A5997"/>
    <w:rsid w:val="003A5F29"/>
    <w:rsid w:val="003B101F"/>
    <w:rsid w:val="003B3037"/>
    <w:rsid w:val="003B3887"/>
    <w:rsid w:val="003B7F62"/>
    <w:rsid w:val="003C458A"/>
    <w:rsid w:val="003C45E5"/>
    <w:rsid w:val="003C53D1"/>
    <w:rsid w:val="003C601A"/>
    <w:rsid w:val="003D01E8"/>
    <w:rsid w:val="003D10EF"/>
    <w:rsid w:val="003D2ED8"/>
    <w:rsid w:val="003D31D9"/>
    <w:rsid w:val="003D3AB0"/>
    <w:rsid w:val="003D42BA"/>
    <w:rsid w:val="003D5BF2"/>
    <w:rsid w:val="003D5CA3"/>
    <w:rsid w:val="003D7867"/>
    <w:rsid w:val="003E3DD6"/>
    <w:rsid w:val="003E5C07"/>
    <w:rsid w:val="003F188D"/>
    <w:rsid w:val="003F2801"/>
    <w:rsid w:val="003F2F28"/>
    <w:rsid w:val="003F37F4"/>
    <w:rsid w:val="003F6704"/>
    <w:rsid w:val="00401C35"/>
    <w:rsid w:val="0040230A"/>
    <w:rsid w:val="00402850"/>
    <w:rsid w:val="00406444"/>
    <w:rsid w:val="00407068"/>
    <w:rsid w:val="0041524E"/>
    <w:rsid w:val="004168DD"/>
    <w:rsid w:val="004207E3"/>
    <w:rsid w:val="0042544A"/>
    <w:rsid w:val="004261E5"/>
    <w:rsid w:val="004305D8"/>
    <w:rsid w:val="00432070"/>
    <w:rsid w:val="0043390D"/>
    <w:rsid w:val="00434E6A"/>
    <w:rsid w:val="0043585B"/>
    <w:rsid w:val="004365F9"/>
    <w:rsid w:val="0044022C"/>
    <w:rsid w:val="004407D6"/>
    <w:rsid w:val="004525B6"/>
    <w:rsid w:val="004538A3"/>
    <w:rsid w:val="00456821"/>
    <w:rsid w:val="00457C20"/>
    <w:rsid w:val="00461534"/>
    <w:rsid w:val="0046389F"/>
    <w:rsid w:val="00464CCB"/>
    <w:rsid w:val="00471216"/>
    <w:rsid w:val="00473F8B"/>
    <w:rsid w:val="004743E4"/>
    <w:rsid w:val="00476CB5"/>
    <w:rsid w:val="004816A2"/>
    <w:rsid w:val="0048318C"/>
    <w:rsid w:val="0048320B"/>
    <w:rsid w:val="004839C8"/>
    <w:rsid w:val="00486572"/>
    <w:rsid w:val="00487582"/>
    <w:rsid w:val="004907FD"/>
    <w:rsid w:val="0049205A"/>
    <w:rsid w:val="004927C6"/>
    <w:rsid w:val="004940EB"/>
    <w:rsid w:val="00494437"/>
    <w:rsid w:val="0049451D"/>
    <w:rsid w:val="004977BB"/>
    <w:rsid w:val="004A03EF"/>
    <w:rsid w:val="004A1BAF"/>
    <w:rsid w:val="004A30E7"/>
    <w:rsid w:val="004A31B7"/>
    <w:rsid w:val="004A34BD"/>
    <w:rsid w:val="004A4C92"/>
    <w:rsid w:val="004A6316"/>
    <w:rsid w:val="004B15F2"/>
    <w:rsid w:val="004B24EF"/>
    <w:rsid w:val="004B35A7"/>
    <w:rsid w:val="004B469A"/>
    <w:rsid w:val="004B6675"/>
    <w:rsid w:val="004B68F9"/>
    <w:rsid w:val="004C17BD"/>
    <w:rsid w:val="004C3119"/>
    <w:rsid w:val="004C5A34"/>
    <w:rsid w:val="004C76FE"/>
    <w:rsid w:val="004C79BD"/>
    <w:rsid w:val="004D1162"/>
    <w:rsid w:val="004D20DB"/>
    <w:rsid w:val="004D308D"/>
    <w:rsid w:val="004D3307"/>
    <w:rsid w:val="004D36D3"/>
    <w:rsid w:val="004D4208"/>
    <w:rsid w:val="004D629C"/>
    <w:rsid w:val="004E05EE"/>
    <w:rsid w:val="004E0768"/>
    <w:rsid w:val="004E3541"/>
    <w:rsid w:val="004E4C44"/>
    <w:rsid w:val="004E4FE6"/>
    <w:rsid w:val="004E5BCD"/>
    <w:rsid w:val="004F1999"/>
    <w:rsid w:val="004F1EDE"/>
    <w:rsid w:val="004F219F"/>
    <w:rsid w:val="004F3B14"/>
    <w:rsid w:val="004F3C1E"/>
    <w:rsid w:val="004F4188"/>
    <w:rsid w:val="004F4E7F"/>
    <w:rsid w:val="004F5E30"/>
    <w:rsid w:val="004F6185"/>
    <w:rsid w:val="004F62B7"/>
    <w:rsid w:val="005028F1"/>
    <w:rsid w:val="005034CA"/>
    <w:rsid w:val="005046EB"/>
    <w:rsid w:val="005077DC"/>
    <w:rsid w:val="005115BF"/>
    <w:rsid w:val="00511789"/>
    <w:rsid w:val="00511BCD"/>
    <w:rsid w:val="00513412"/>
    <w:rsid w:val="00514311"/>
    <w:rsid w:val="00514B15"/>
    <w:rsid w:val="00515149"/>
    <w:rsid w:val="00515572"/>
    <w:rsid w:val="00517043"/>
    <w:rsid w:val="00520631"/>
    <w:rsid w:val="00521AC3"/>
    <w:rsid w:val="00522318"/>
    <w:rsid w:val="00527DA0"/>
    <w:rsid w:val="005303BA"/>
    <w:rsid w:val="00533775"/>
    <w:rsid w:val="00534360"/>
    <w:rsid w:val="00536513"/>
    <w:rsid w:val="0054140E"/>
    <w:rsid w:val="005428D4"/>
    <w:rsid w:val="00542A54"/>
    <w:rsid w:val="005451E4"/>
    <w:rsid w:val="005502B2"/>
    <w:rsid w:val="00550632"/>
    <w:rsid w:val="005511F2"/>
    <w:rsid w:val="00551C37"/>
    <w:rsid w:val="00556982"/>
    <w:rsid w:val="005573C0"/>
    <w:rsid w:val="005604D7"/>
    <w:rsid w:val="00560725"/>
    <w:rsid w:val="00560DDF"/>
    <w:rsid w:val="00561CCC"/>
    <w:rsid w:val="00567FAF"/>
    <w:rsid w:val="005706DF"/>
    <w:rsid w:val="00573A32"/>
    <w:rsid w:val="00573BDF"/>
    <w:rsid w:val="00576532"/>
    <w:rsid w:val="00576F0E"/>
    <w:rsid w:val="00581889"/>
    <w:rsid w:val="00584CF4"/>
    <w:rsid w:val="0058571B"/>
    <w:rsid w:val="0059206C"/>
    <w:rsid w:val="005A0813"/>
    <w:rsid w:val="005A33AE"/>
    <w:rsid w:val="005A566C"/>
    <w:rsid w:val="005A7360"/>
    <w:rsid w:val="005A7767"/>
    <w:rsid w:val="005B1B29"/>
    <w:rsid w:val="005B3AD1"/>
    <w:rsid w:val="005B3F79"/>
    <w:rsid w:val="005B5839"/>
    <w:rsid w:val="005B71B2"/>
    <w:rsid w:val="005C1B62"/>
    <w:rsid w:val="005C3410"/>
    <w:rsid w:val="005C4671"/>
    <w:rsid w:val="005C54D3"/>
    <w:rsid w:val="005C5A7A"/>
    <w:rsid w:val="005C5E4A"/>
    <w:rsid w:val="005C63F4"/>
    <w:rsid w:val="005C702F"/>
    <w:rsid w:val="005D44A1"/>
    <w:rsid w:val="005D5711"/>
    <w:rsid w:val="005D5FB1"/>
    <w:rsid w:val="005D6416"/>
    <w:rsid w:val="005D7236"/>
    <w:rsid w:val="005E043C"/>
    <w:rsid w:val="005E1C9E"/>
    <w:rsid w:val="005E6F49"/>
    <w:rsid w:val="005E7878"/>
    <w:rsid w:val="005F0756"/>
    <w:rsid w:val="005F1403"/>
    <w:rsid w:val="005F450F"/>
    <w:rsid w:val="005F48F3"/>
    <w:rsid w:val="005F5000"/>
    <w:rsid w:val="005F72D5"/>
    <w:rsid w:val="005F7304"/>
    <w:rsid w:val="00600368"/>
    <w:rsid w:val="00600CBF"/>
    <w:rsid w:val="0060206B"/>
    <w:rsid w:val="00604D9F"/>
    <w:rsid w:val="006056F8"/>
    <w:rsid w:val="00607CA3"/>
    <w:rsid w:val="00610B9E"/>
    <w:rsid w:val="00610CF3"/>
    <w:rsid w:val="00611B88"/>
    <w:rsid w:val="00611D9F"/>
    <w:rsid w:val="00613F83"/>
    <w:rsid w:val="00613FA8"/>
    <w:rsid w:val="00615198"/>
    <w:rsid w:val="00616835"/>
    <w:rsid w:val="00616A04"/>
    <w:rsid w:val="00617B06"/>
    <w:rsid w:val="00620C19"/>
    <w:rsid w:val="00620D3D"/>
    <w:rsid w:val="006215C7"/>
    <w:rsid w:val="0062221A"/>
    <w:rsid w:val="00622B5F"/>
    <w:rsid w:val="00626092"/>
    <w:rsid w:val="00626E6B"/>
    <w:rsid w:val="00631695"/>
    <w:rsid w:val="00635463"/>
    <w:rsid w:val="00636CB8"/>
    <w:rsid w:val="00637765"/>
    <w:rsid w:val="00637FB2"/>
    <w:rsid w:val="006405A6"/>
    <w:rsid w:val="00640C5D"/>
    <w:rsid w:val="006412B1"/>
    <w:rsid w:val="0064148C"/>
    <w:rsid w:val="006418D6"/>
    <w:rsid w:val="0064582C"/>
    <w:rsid w:val="006460E4"/>
    <w:rsid w:val="0065252B"/>
    <w:rsid w:val="00652ADC"/>
    <w:rsid w:val="0065322E"/>
    <w:rsid w:val="00653649"/>
    <w:rsid w:val="0065366B"/>
    <w:rsid w:val="00653E5B"/>
    <w:rsid w:val="006542B6"/>
    <w:rsid w:val="00654C13"/>
    <w:rsid w:val="006561AD"/>
    <w:rsid w:val="006566E5"/>
    <w:rsid w:val="00660E3F"/>
    <w:rsid w:val="00661560"/>
    <w:rsid w:val="006618B7"/>
    <w:rsid w:val="0066383A"/>
    <w:rsid w:val="006677D6"/>
    <w:rsid w:val="00671622"/>
    <w:rsid w:val="00673142"/>
    <w:rsid w:val="00675850"/>
    <w:rsid w:val="00681451"/>
    <w:rsid w:val="006829AF"/>
    <w:rsid w:val="00682A73"/>
    <w:rsid w:val="00690579"/>
    <w:rsid w:val="0069274D"/>
    <w:rsid w:val="00693349"/>
    <w:rsid w:val="00693FB8"/>
    <w:rsid w:val="00694E61"/>
    <w:rsid w:val="006A0FC0"/>
    <w:rsid w:val="006A274E"/>
    <w:rsid w:val="006A6AB8"/>
    <w:rsid w:val="006A7FE8"/>
    <w:rsid w:val="006B01D4"/>
    <w:rsid w:val="006B032C"/>
    <w:rsid w:val="006B059F"/>
    <w:rsid w:val="006B4639"/>
    <w:rsid w:val="006B4D93"/>
    <w:rsid w:val="006B5B31"/>
    <w:rsid w:val="006C11A9"/>
    <w:rsid w:val="006C1B9A"/>
    <w:rsid w:val="006C3164"/>
    <w:rsid w:val="006C592E"/>
    <w:rsid w:val="006C70A3"/>
    <w:rsid w:val="006D1D22"/>
    <w:rsid w:val="006D21B1"/>
    <w:rsid w:val="006D2901"/>
    <w:rsid w:val="006D4AD1"/>
    <w:rsid w:val="006D522A"/>
    <w:rsid w:val="006D5413"/>
    <w:rsid w:val="006E039E"/>
    <w:rsid w:val="006E3922"/>
    <w:rsid w:val="006E503E"/>
    <w:rsid w:val="006E7685"/>
    <w:rsid w:val="006E7FCE"/>
    <w:rsid w:val="006F2A39"/>
    <w:rsid w:val="006F2CEA"/>
    <w:rsid w:val="006F3546"/>
    <w:rsid w:val="006F4CDF"/>
    <w:rsid w:val="007000BC"/>
    <w:rsid w:val="007005FE"/>
    <w:rsid w:val="0070064F"/>
    <w:rsid w:val="00701A15"/>
    <w:rsid w:val="00704E3D"/>
    <w:rsid w:val="00705D08"/>
    <w:rsid w:val="00705E0E"/>
    <w:rsid w:val="00707DC9"/>
    <w:rsid w:val="00710A3B"/>
    <w:rsid w:val="00711866"/>
    <w:rsid w:val="00712E7B"/>
    <w:rsid w:val="0071350F"/>
    <w:rsid w:val="00715F07"/>
    <w:rsid w:val="00716AF7"/>
    <w:rsid w:val="00720241"/>
    <w:rsid w:val="0072094C"/>
    <w:rsid w:val="007213DE"/>
    <w:rsid w:val="00722FA2"/>
    <w:rsid w:val="00723517"/>
    <w:rsid w:val="00724A6E"/>
    <w:rsid w:val="00725D94"/>
    <w:rsid w:val="00730D0E"/>
    <w:rsid w:val="007315FF"/>
    <w:rsid w:val="0073373B"/>
    <w:rsid w:val="00734DD9"/>
    <w:rsid w:val="00734E03"/>
    <w:rsid w:val="0073531E"/>
    <w:rsid w:val="007371FF"/>
    <w:rsid w:val="00743596"/>
    <w:rsid w:val="007471BE"/>
    <w:rsid w:val="007477B8"/>
    <w:rsid w:val="00747DDA"/>
    <w:rsid w:val="00747FA8"/>
    <w:rsid w:val="00750381"/>
    <w:rsid w:val="007513EC"/>
    <w:rsid w:val="00751735"/>
    <w:rsid w:val="00751FD5"/>
    <w:rsid w:val="00752D80"/>
    <w:rsid w:val="007531CD"/>
    <w:rsid w:val="0075426B"/>
    <w:rsid w:val="00754CED"/>
    <w:rsid w:val="0075540F"/>
    <w:rsid w:val="007566F1"/>
    <w:rsid w:val="0075732C"/>
    <w:rsid w:val="007615EC"/>
    <w:rsid w:val="007628FF"/>
    <w:rsid w:val="007631A1"/>
    <w:rsid w:val="00765162"/>
    <w:rsid w:val="00765C3A"/>
    <w:rsid w:val="0077001C"/>
    <w:rsid w:val="00770101"/>
    <w:rsid w:val="00770817"/>
    <w:rsid w:val="00771596"/>
    <w:rsid w:val="007731F1"/>
    <w:rsid w:val="007772D3"/>
    <w:rsid w:val="007806BC"/>
    <w:rsid w:val="00780CAA"/>
    <w:rsid w:val="007827B0"/>
    <w:rsid w:val="00782A8A"/>
    <w:rsid w:val="00786192"/>
    <w:rsid w:val="0078684B"/>
    <w:rsid w:val="00787441"/>
    <w:rsid w:val="0078777C"/>
    <w:rsid w:val="00790A85"/>
    <w:rsid w:val="00792E07"/>
    <w:rsid w:val="00792F95"/>
    <w:rsid w:val="00793CA8"/>
    <w:rsid w:val="0079586E"/>
    <w:rsid w:val="00795CD6"/>
    <w:rsid w:val="007971DA"/>
    <w:rsid w:val="007977AF"/>
    <w:rsid w:val="00797F21"/>
    <w:rsid w:val="007A193D"/>
    <w:rsid w:val="007A2F3E"/>
    <w:rsid w:val="007A3CE7"/>
    <w:rsid w:val="007A4E0F"/>
    <w:rsid w:val="007A7737"/>
    <w:rsid w:val="007A7AA1"/>
    <w:rsid w:val="007A7D70"/>
    <w:rsid w:val="007B0151"/>
    <w:rsid w:val="007B1A2B"/>
    <w:rsid w:val="007B2827"/>
    <w:rsid w:val="007B550B"/>
    <w:rsid w:val="007B5886"/>
    <w:rsid w:val="007C1ACD"/>
    <w:rsid w:val="007C3202"/>
    <w:rsid w:val="007C34AA"/>
    <w:rsid w:val="007C36F0"/>
    <w:rsid w:val="007C5BBA"/>
    <w:rsid w:val="007C61D3"/>
    <w:rsid w:val="007C6793"/>
    <w:rsid w:val="007C6A18"/>
    <w:rsid w:val="007C6E94"/>
    <w:rsid w:val="007C7235"/>
    <w:rsid w:val="007D0F57"/>
    <w:rsid w:val="007D183F"/>
    <w:rsid w:val="007D357D"/>
    <w:rsid w:val="007D68C6"/>
    <w:rsid w:val="007E17E2"/>
    <w:rsid w:val="007E2B00"/>
    <w:rsid w:val="007E2E05"/>
    <w:rsid w:val="007E3BFD"/>
    <w:rsid w:val="007E665B"/>
    <w:rsid w:val="007E6EF4"/>
    <w:rsid w:val="007F03F7"/>
    <w:rsid w:val="007F08B9"/>
    <w:rsid w:val="007F0F84"/>
    <w:rsid w:val="007F58AA"/>
    <w:rsid w:val="007F5AE2"/>
    <w:rsid w:val="007F67D9"/>
    <w:rsid w:val="007F7719"/>
    <w:rsid w:val="007F7ADB"/>
    <w:rsid w:val="00802136"/>
    <w:rsid w:val="0080391B"/>
    <w:rsid w:val="008053AC"/>
    <w:rsid w:val="008062F5"/>
    <w:rsid w:val="00813DD4"/>
    <w:rsid w:val="00814214"/>
    <w:rsid w:val="00816F2F"/>
    <w:rsid w:val="0082398F"/>
    <w:rsid w:val="00823C10"/>
    <w:rsid w:val="00825773"/>
    <w:rsid w:val="00827566"/>
    <w:rsid w:val="00827A10"/>
    <w:rsid w:val="0083091C"/>
    <w:rsid w:val="0083171F"/>
    <w:rsid w:val="008318B0"/>
    <w:rsid w:val="00832238"/>
    <w:rsid w:val="0083335D"/>
    <w:rsid w:val="00833667"/>
    <w:rsid w:val="00833FA3"/>
    <w:rsid w:val="008342AE"/>
    <w:rsid w:val="008346C2"/>
    <w:rsid w:val="0084163B"/>
    <w:rsid w:val="00841DDA"/>
    <w:rsid w:val="008437B6"/>
    <w:rsid w:val="008453BC"/>
    <w:rsid w:val="0084540B"/>
    <w:rsid w:val="008466B5"/>
    <w:rsid w:val="00847351"/>
    <w:rsid w:val="00847A82"/>
    <w:rsid w:val="00852772"/>
    <w:rsid w:val="008541EE"/>
    <w:rsid w:val="00854FAB"/>
    <w:rsid w:val="0085598D"/>
    <w:rsid w:val="00855AF8"/>
    <w:rsid w:val="00857EB7"/>
    <w:rsid w:val="008601E0"/>
    <w:rsid w:val="00861BE4"/>
    <w:rsid w:val="00865631"/>
    <w:rsid w:val="0086630B"/>
    <w:rsid w:val="00867A43"/>
    <w:rsid w:val="00867E73"/>
    <w:rsid w:val="0087025F"/>
    <w:rsid w:val="00871D77"/>
    <w:rsid w:val="00873D7D"/>
    <w:rsid w:val="00886F37"/>
    <w:rsid w:val="00887284"/>
    <w:rsid w:val="00887603"/>
    <w:rsid w:val="00887623"/>
    <w:rsid w:val="00887A6C"/>
    <w:rsid w:val="008903AE"/>
    <w:rsid w:val="0089104C"/>
    <w:rsid w:val="00893E9A"/>
    <w:rsid w:val="00896E27"/>
    <w:rsid w:val="008A1D98"/>
    <w:rsid w:val="008A2D55"/>
    <w:rsid w:val="008A4B49"/>
    <w:rsid w:val="008A4DDD"/>
    <w:rsid w:val="008A50F4"/>
    <w:rsid w:val="008A5C5B"/>
    <w:rsid w:val="008A680A"/>
    <w:rsid w:val="008A6E00"/>
    <w:rsid w:val="008A71DE"/>
    <w:rsid w:val="008B49D7"/>
    <w:rsid w:val="008B4F06"/>
    <w:rsid w:val="008B72E1"/>
    <w:rsid w:val="008B7F56"/>
    <w:rsid w:val="008C1C6F"/>
    <w:rsid w:val="008D11A7"/>
    <w:rsid w:val="008D11FB"/>
    <w:rsid w:val="008D1FC6"/>
    <w:rsid w:val="008D3CD7"/>
    <w:rsid w:val="008D4F37"/>
    <w:rsid w:val="008D5150"/>
    <w:rsid w:val="008D665D"/>
    <w:rsid w:val="008D7187"/>
    <w:rsid w:val="008E039B"/>
    <w:rsid w:val="008E0F9F"/>
    <w:rsid w:val="008E4C5D"/>
    <w:rsid w:val="008E7860"/>
    <w:rsid w:val="008F0A8C"/>
    <w:rsid w:val="008F2637"/>
    <w:rsid w:val="008F4C55"/>
    <w:rsid w:val="008F5F46"/>
    <w:rsid w:val="009002C4"/>
    <w:rsid w:val="009005B2"/>
    <w:rsid w:val="009035C5"/>
    <w:rsid w:val="00905A25"/>
    <w:rsid w:val="009139A0"/>
    <w:rsid w:val="00914BE1"/>
    <w:rsid w:val="009162E1"/>
    <w:rsid w:val="00920E43"/>
    <w:rsid w:val="00921E43"/>
    <w:rsid w:val="009233C6"/>
    <w:rsid w:val="00924463"/>
    <w:rsid w:val="00926468"/>
    <w:rsid w:val="00926FD8"/>
    <w:rsid w:val="00930350"/>
    <w:rsid w:val="00931194"/>
    <w:rsid w:val="0093791A"/>
    <w:rsid w:val="00941685"/>
    <w:rsid w:val="0094436D"/>
    <w:rsid w:val="00944832"/>
    <w:rsid w:val="00946397"/>
    <w:rsid w:val="00947783"/>
    <w:rsid w:val="00947AA7"/>
    <w:rsid w:val="00950726"/>
    <w:rsid w:val="0095337C"/>
    <w:rsid w:val="00953552"/>
    <w:rsid w:val="00953975"/>
    <w:rsid w:val="00953AF1"/>
    <w:rsid w:val="00961933"/>
    <w:rsid w:val="009632DC"/>
    <w:rsid w:val="009636CE"/>
    <w:rsid w:val="009636ED"/>
    <w:rsid w:val="00963AC7"/>
    <w:rsid w:val="00963B4B"/>
    <w:rsid w:val="009640D6"/>
    <w:rsid w:val="00965D9C"/>
    <w:rsid w:val="00967551"/>
    <w:rsid w:val="00967EB5"/>
    <w:rsid w:val="00967F87"/>
    <w:rsid w:val="009714A1"/>
    <w:rsid w:val="00971544"/>
    <w:rsid w:val="00971C50"/>
    <w:rsid w:val="00972684"/>
    <w:rsid w:val="00973169"/>
    <w:rsid w:val="00973253"/>
    <w:rsid w:val="00974F39"/>
    <w:rsid w:val="00976600"/>
    <w:rsid w:val="009800BF"/>
    <w:rsid w:val="00980BBB"/>
    <w:rsid w:val="009829E3"/>
    <w:rsid w:val="00982DFB"/>
    <w:rsid w:val="0098507D"/>
    <w:rsid w:val="0098724D"/>
    <w:rsid w:val="009905C2"/>
    <w:rsid w:val="0099077A"/>
    <w:rsid w:val="009951AA"/>
    <w:rsid w:val="009A1439"/>
    <w:rsid w:val="009A20AF"/>
    <w:rsid w:val="009A304E"/>
    <w:rsid w:val="009A4837"/>
    <w:rsid w:val="009A6254"/>
    <w:rsid w:val="009A6641"/>
    <w:rsid w:val="009B190B"/>
    <w:rsid w:val="009B3644"/>
    <w:rsid w:val="009B6D71"/>
    <w:rsid w:val="009C02CE"/>
    <w:rsid w:val="009C460E"/>
    <w:rsid w:val="009C4D4E"/>
    <w:rsid w:val="009C598A"/>
    <w:rsid w:val="009C68C1"/>
    <w:rsid w:val="009D05B2"/>
    <w:rsid w:val="009D2AA8"/>
    <w:rsid w:val="009D3151"/>
    <w:rsid w:val="009D7C1C"/>
    <w:rsid w:val="009E351C"/>
    <w:rsid w:val="009E53C5"/>
    <w:rsid w:val="009F097D"/>
    <w:rsid w:val="009F16D5"/>
    <w:rsid w:val="009F1B77"/>
    <w:rsid w:val="009F1CB8"/>
    <w:rsid w:val="009F268A"/>
    <w:rsid w:val="009F2E2D"/>
    <w:rsid w:val="009F2FF1"/>
    <w:rsid w:val="009F57A1"/>
    <w:rsid w:val="009F7FE2"/>
    <w:rsid w:val="00A0338A"/>
    <w:rsid w:val="00A043BF"/>
    <w:rsid w:val="00A075EA"/>
    <w:rsid w:val="00A10C7D"/>
    <w:rsid w:val="00A115E5"/>
    <w:rsid w:val="00A116EF"/>
    <w:rsid w:val="00A13EE5"/>
    <w:rsid w:val="00A150B4"/>
    <w:rsid w:val="00A160A0"/>
    <w:rsid w:val="00A162D0"/>
    <w:rsid w:val="00A16681"/>
    <w:rsid w:val="00A17698"/>
    <w:rsid w:val="00A17CBD"/>
    <w:rsid w:val="00A21843"/>
    <w:rsid w:val="00A21F29"/>
    <w:rsid w:val="00A227E6"/>
    <w:rsid w:val="00A2643C"/>
    <w:rsid w:val="00A26D2E"/>
    <w:rsid w:val="00A26E86"/>
    <w:rsid w:val="00A27AA4"/>
    <w:rsid w:val="00A27BDA"/>
    <w:rsid w:val="00A335AE"/>
    <w:rsid w:val="00A347D7"/>
    <w:rsid w:val="00A35144"/>
    <w:rsid w:val="00A35BDE"/>
    <w:rsid w:val="00A36A28"/>
    <w:rsid w:val="00A42AA2"/>
    <w:rsid w:val="00A4309C"/>
    <w:rsid w:val="00A43BDA"/>
    <w:rsid w:val="00A455B2"/>
    <w:rsid w:val="00A47261"/>
    <w:rsid w:val="00A4787C"/>
    <w:rsid w:val="00A47C65"/>
    <w:rsid w:val="00A50631"/>
    <w:rsid w:val="00A52AFB"/>
    <w:rsid w:val="00A54957"/>
    <w:rsid w:val="00A55497"/>
    <w:rsid w:val="00A57868"/>
    <w:rsid w:val="00A601A4"/>
    <w:rsid w:val="00A60322"/>
    <w:rsid w:val="00A61691"/>
    <w:rsid w:val="00A66499"/>
    <w:rsid w:val="00A6683D"/>
    <w:rsid w:val="00A67E7B"/>
    <w:rsid w:val="00A700C1"/>
    <w:rsid w:val="00A728B1"/>
    <w:rsid w:val="00A72C66"/>
    <w:rsid w:val="00A72D0A"/>
    <w:rsid w:val="00A73B1D"/>
    <w:rsid w:val="00A746B1"/>
    <w:rsid w:val="00A758EB"/>
    <w:rsid w:val="00A75C42"/>
    <w:rsid w:val="00A77698"/>
    <w:rsid w:val="00A8211B"/>
    <w:rsid w:val="00A84082"/>
    <w:rsid w:val="00A8424D"/>
    <w:rsid w:val="00A84DE4"/>
    <w:rsid w:val="00A850E2"/>
    <w:rsid w:val="00A85469"/>
    <w:rsid w:val="00A8772B"/>
    <w:rsid w:val="00A90D59"/>
    <w:rsid w:val="00A91F54"/>
    <w:rsid w:val="00A97251"/>
    <w:rsid w:val="00A9779E"/>
    <w:rsid w:val="00AA04BB"/>
    <w:rsid w:val="00AA1D81"/>
    <w:rsid w:val="00AA2839"/>
    <w:rsid w:val="00AA3072"/>
    <w:rsid w:val="00AA316A"/>
    <w:rsid w:val="00AA3925"/>
    <w:rsid w:val="00AA3A15"/>
    <w:rsid w:val="00AA4099"/>
    <w:rsid w:val="00AA5734"/>
    <w:rsid w:val="00AA7886"/>
    <w:rsid w:val="00AA7A35"/>
    <w:rsid w:val="00AB0D34"/>
    <w:rsid w:val="00AB3CF3"/>
    <w:rsid w:val="00AB5BBC"/>
    <w:rsid w:val="00AB6B93"/>
    <w:rsid w:val="00AB77DE"/>
    <w:rsid w:val="00AC01BF"/>
    <w:rsid w:val="00AC0F3E"/>
    <w:rsid w:val="00AC2509"/>
    <w:rsid w:val="00AC4A5C"/>
    <w:rsid w:val="00AC5A32"/>
    <w:rsid w:val="00AC5ACD"/>
    <w:rsid w:val="00AC6145"/>
    <w:rsid w:val="00AC68DB"/>
    <w:rsid w:val="00AC7D5D"/>
    <w:rsid w:val="00AC7FCA"/>
    <w:rsid w:val="00AD057D"/>
    <w:rsid w:val="00AD67AD"/>
    <w:rsid w:val="00AD6A62"/>
    <w:rsid w:val="00AE15D4"/>
    <w:rsid w:val="00AE29DB"/>
    <w:rsid w:val="00AE2D51"/>
    <w:rsid w:val="00AE47D2"/>
    <w:rsid w:val="00AE4864"/>
    <w:rsid w:val="00AE66FD"/>
    <w:rsid w:val="00AF11A7"/>
    <w:rsid w:val="00AF28EB"/>
    <w:rsid w:val="00AF5EAA"/>
    <w:rsid w:val="00AF6846"/>
    <w:rsid w:val="00AF7EFB"/>
    <w:rsid w:val="00B02AA2"/>
    <w:rsid w:val="00B04AD2"/>
    <w:rsid w:val="00B05E5A"/>
    <w:rsid w:val="00B06300"/>
    <w:rsid w:val="00B0742A"/>
    <w:rsid w:val="00B07926"/>
    <w:rsid w:val="00B10770"/>
    <w:rsid w:val="00B10B27"/>
    <w:rsid w:val="00B13440"/>
    <w:rsid w:val="00B14304"/>
    <w:rsid w:val="00B14767"/>
    <w:rsid w:val="00B14F14"/>
    <w:rsid w:val="00B225E3"/>
    <w:rsid w:val="00B24785"/>
    <w:rsid w:val="00B275D7"/>
    <w:rsid w:val="00B31593"/>
    <w:rsid w:val="00B31D18"/>
    <w:rsid w:val="00B31FFA"/>
    <w:rsid w:val="00B33DA1"/>
    <w:rsid w:val="00B34A07"/>
    <w:rsid w:val="00B35766"/>
    <w:rsid w:val="00B376F2"/>
    <w:rsid w:val="00B41A80"/>
    <w:rsid w:val="00B4214B"/>
    <w:rsid w:val="00B44512"/>
    <w:rsid w:val="00B45660"/>
    <w:rsid w:val="00B45DF6"/>
    <w:rsid w:val="00B47833"/>
    <w:rsid w:val="00B51626"/>
    <w:rsid w:val="00B52138"/>
    <w:rsid w:val="00B52512"/>
    <w:rsid w:val="00B52E3F"/>
    <w:rsid w:val="00B52F99"/>
    <w:rsid w:val="00B64D1D"/>
    <w:rsid w:val="00B66920"/>
    <w:rsid w:val="00B704AE"/>
    <w:rsid w:val="00B748E2"/>
    <w:rsid w:val="00B751B2"/>
    <w:rsid w:val="00B801AF"/>
    <w:rsid w:val="00B8175E"/>
    <w:rsid w:val="00B8340D"/>
    <w:rsid w:val="00B907EF"/>
    <w:rsid w:val="00B90DFB"/>
    <w:rsid w:val="00B91923"/>
    <w:rsid w:val="00B92263"/>
    <w:rsid w:val="00B92BFF"/>
    <w:rsid w:val="00B95B38"/>
    <w:rsid w:val="00B95E77"/>
    <w:rsid w:val="00BA06D8"/>
    <w:rsid w:val="00BA090D"/>
    <w:rsid w:val="00BA1035"/>
    <w:rsid w:val="00BA1500"/>
    <w:rsid w:val="00BA23F5"/>
    <w:rsid w:val="00BA429F"/>
    <w:rsid w:val="00BA6B9A"/>
    <w:rsid w:val="00BA6DB1"/>
    <w:rsid w:val="00BA7124"/>
    <w:rsid w:val="00BB136E"/>
    <w:rsid w:val="00BB21D6"/>
    <w:rsid w:val="00BB443B"/>
    <w:rsid w:val="00BB46DB"/>
    <w:rsid w:val="00BB5839"/>
    <w:rsid w:val="00BB70DD"/>
    <w:rsid w:val="00BC0D22"/>
    <w:rsid w:val="00BC1281"/>
    <w:rsid w:val="00BC158D"/>
    <w:rsid w:val="00BC2A11"/>
    <w:rsid w:val="00BC31A4"/>
    <w:rsid w:val="00BC3724"/>
    <w:rsid w:val="00BC3DEA"/>
    <w:rsid w:val="00BC525A"/>
    <w:rsid w:val="00BC69D5"/>
    <w:rsid w:val="00BD07B5"/>
    <w:rsid w:val="00BD17D7"/>
    <w:rsid w:val="00BD1E88"/>
    <w:rsid w:val="00BD29F8"/>
    <w:rsid w:val="00BD2FC9"/>
    <w:rsid w:val="00BD4F43"/>
    <w:rsid w:val="00BE146F"/>
    <w:rsid w:val="00BE176C"/>
    <w:rsid w:val="00BE2E8B"/>
    <w:rsid w:val="00BE33DA"/>
    <w:rsid w:val="00BE4347"/>
    <w:rsid w:val="00BE4998"/>
    <w:rsid w:val="00BE4FDF"/>
    <w:rsid w:val="00BE5FDE"/>
    <w:rsid w:val="00BE6220"/>
    <w:rsid w:val="00BF3843"/>
    <w:rsid w:val="00BF385D"/>
    <w:rsid w:val="00C0287F"/>
    <w:rsid w:val="00C029BE"/>
    <w:rsid w:val="00C031FF"/>
    <w:rsid w:val="00C03515"/>
    <w:rsid w:val="00C042DC"/>
    <w:rsid w:val="00C06C2D"/>
    <w:rsid w:val="00C07437"/>
    <w:rsid w:val="00C0795C"/>
    <w:rsid w:val="00C10EA3"/>
    <w:rsid w:val="00C16280"/>
    <w:rsid w:val="00C1653B"/>
    <w:rsid w:val="00C17C17"/>
    <w:rsid w:val="00C21542"/>
    <w:rsid w:val="00C21EE5"/>
    <w:rsid w:val="00C21FE0"/>
    <w:rsid w:val="00C2597A"/>
    <w:rsid w:val="00C277EF"/>
    <w:rsid w:val="00C34CAD"/>
    <w:rsid w:val="00C35AFF"/>
    <w:rsid w:val="00C3619F"/>
    <w:rsid w:val="00C361DD"/>
    <w:rsid w:val="00C36E15"/>
    <w:rsid w:val="00C405C2"/>
    <w:rsid w:val="00C42710"/>
    <w:rsid w:val="00C430D6"/>
    <w:rsid w:val="00C43A74"/>
    <w:rsid w:val="00C44D24"/>
    <w:rsid w:val="00C47443"/>
    <w:rsid w:val="00C475DB"/>
    <w:rsid w:val="00C47629"/>
    <w:rsid w:val="00C47D86"/>
    <w:rsid w:val="00C50113"/>
    <w:rsid w:val="00C52750"/>
    <w:rsid w:val="00C53926"/>
    <w:rsid w:val="00C53A61"/>
    <w:rsid w:val="00C53F3E"/>
    <w:rsid w:val="00C54370"/>
    <w:rsid w:val="00C557E9"/>
    <w:rsid w:val="00C565CE"/>
    <w:rsid w:val="00C625BD"/>
    <w:rsid w:val="00C64581"/>
    <w:rsid w:val="00C645CD"/>
    <w:rsid w:val="00C65058"/>
    <w:rsid w:val="00C656FE"/>
    <w:rsid w:val="00C731D0"/>
    <w:rsid w:val="00C7322E"/>
    <w:rsid w:val="00C738D0"/>
    <w:rsid w:val="00C740EC"/>
    <w:rsid w:val="00C74C49"/>
    <w:rsid w:val="00C7514B"/>
    <w:rsid w:val="00C75B42"/>
    <w:rsid w:val="00C77C6E"/>
    <w:rsid w:val="00C82197"/>
    <w:rsid w:val="00C82C4E"/>
    <w:rsid w:val="00C82E72"/>
    <w:rsid w:val="00C83359"/>
    <w:rsid w:val="00C83F18"/>
    <w:rsid w:val="00C84ED2"/>
    <w:rsid w:val="00C85563"/>
    <w:rsid w:val="00C87062"/>
    <w:rsid w:val="00C87E83"/>
    <w:rsid w:val="00C90292"/>
    <w:rsid w:val="00C933DA"/>
    <w:rsid w:val="00C94549"/>
    <w:rsid w:val="00C94D7B"/>
    <w:rsid w:val="00C954D3"/>
    <w:rsid w:val="00CA0151"/>
    <w:rsid w:val="00CA55F8"/>
    <w:rsid w:val="00CA7DEF"/>
    <w:rsid w:val="00CA7FD8"/>
    <w:rsid w:val="00CB1E5F"/>
    <w:rsid w:val="00CB39A6"/>
    <w:rsid w:val="00CB3E53"/>
    <w:rsid w:val="00CB4A8E"/>
    <w:rsid w:val="00CB4C8F"/>
    <w:rsid w:val="00CB67F5"/>
    <w:rsid w:val="00CB7E81"/>
    <w:rsid w:val="00CC0647"/>
    <w:rsid w:val="00CC0E9C"/>
    <w:rsid w:val="00CC166D"/>
    <w:rsid w:val="00CC1F4D"/>
    <w:rsid w:val="00CC2323"/>
    <w:rsid w:val="00CC34E2"/>
    <w:rsid w:val="00CC3957"/>
    <w:rsid w:val="00CC43C9"/>
    <w:rsid w:val="00CC4B91"/>
    <w:rsid w:val="00CC4BB8"/>
    <w:rsid w:val="00CC62A3"/>
    <w:rsid w:val="00CC6884"/>
    <w:rsid w:val="00CD2CF5"/>
    <w:rsid w:val="00CD4AC7"/>
    <w:rsid w:val="00CD4E42"/>
    <w:rsid w:val="00CD54BB"/>
    <w:rsid w:val="00CD55A0"/>
    <w:rsid w:val="00CD560C"/>
    <w:rsid w:val="00CD5DD2"/>
    <w:rsid w:val="00CD645D"/>
    <w:rsid w:val="00CE1FDA"/>
    <w:rsid w:val="00CE2AA3"/>
    <w:rsid w:val="00CE3A25"/>
    <w:rsid w:val="00CE3D2F"/>
    <w:rsid w:val="00CE3E02"/>
    <w:rsid w:val="00CE5DB9"/>
    <w:rsid w:val="00CE6A42"/>
    <w:rsid w:val="00CE6A5E"/>
    <w:rsid w:val="00CE7662"/>
    <w:rsid w:val="00CE7D2C"/>
    <w:rsid w:val="00CF101E"/>
    <w:rsid w:val="00CF2359"/>
    <w:rsid w:val="00CF24D2"/>
    <w:rsid w:val="00CF4237"/>
    <w:rsid w:val="00CF452A"/>
    <w:rsid w:val="00CF545D"/>
    <w:rsid w:val="00D01E37"/>
    <w:rsid w:val="00D0212F"/>
    <w:rsid w:val="00D0243A"/>
    <w:rsid w:val="00D02E90"/>
    <w:rsid w:val="00D03311"/>
    <w:rsid w:val="00D048D7"/>
    <w:rsid w:val="00D06562"/>
    <w:rsid w:val="00D148FC"/>
    <w:rsid w:val="00D158B3"/>
    <w:rsid w:val="00D15DF2"/>
    <w:rsid w:val="00D17FD1"/>
    <w:rsid w:val="00D2143F"/>
    <w:rsid w:val="00D21786"/>
    <w:rsid w:val="00D222F6"/>
    <w:rsid w:val="00D22773"/>
    <w:rsid w:val="00D22993"/>
    <w:rsid w:val="00D242C5"/>
    <w:rsid w:val="00D244D8"/>
    <w:rsid w:val="00D27296"/>
    <w:rsid w:val="00D305D4"/>
    <w:rsid w:val="00D31C8B"/>
    <w:rsid w:val="00D31E24"/>
    <w:rsid w:val="00D32238"/>
    <w:rsid w:val="00D3258E"/>
    <w:rsid w:val="00D3292D"/>
    <w:rsid w:val="00D40BE0"/>
    <w:rsid w:val="00D40DE7"/>
    <w:rsid w:val="00D42D58"/>
    <w:rsid w:val="00D4462F"/>
    <w:rsid w:val="00D44A13"/>
    <w:rsid w:val="00D45FC9"/>
    <w:rsid w:val="00D52F48"/>
    <w:rsid w:val="00D52FB8"/>
    <w:rsid w:val="00D53684"/>
    <w:rsid w:val="00D53F91"/>
    <w:rsid w:val="00D55C52"/>
    <w:rsid w:val="00D578DE"/>
    <w:rsid w:val="00D61B66"/>
    <w:rsid w:val="00D6252B"/>
    <w:rsid w:val="00D65F6D"/>
    <w:rsid w:val="00D66343"/>
    <w:rsid w:val="00D66D1C"/>
    <w:rsid w:val="00D67BA5"/>
    <w:rsid w:val="00D67D52"/>
    <w:rsid w:val="00D7224C"/>
    <w:rsid w:val="00D72F51"/>
    <w:rsid w:val="00D75F77"/>
    <w:rsid w:val="00D840BE"/>
    <w:rsid w:val="00D85CB1"/>
    <w:rsid w:val="00D8642D"/>
    <w:rsid w:val="00D917F0"/>
    <w:rsid w:val="00D9350B"/>
    <w:rsid w:val="00D96251"/>
    <w:rsid w:val="00D963FB"/>
    <w:rsid w:val="00D9738C"/>
    <w:rsid w:val="00DA0D0B"/>
    <w:rsid w:val="00DA0D2F"/>
    <w:rsid w:val="00DA36BA"/>
    <w:rsid w:val="00DA53B1"/>
    <w:rsid w:val="00DA555D"/>
    <w:rsid w:val="00DA6E66"/>
    <w:rsid w:val="00DA77EC"/>
    <w:rsid w:val="00DB611B"/>
    <w:rsid w:val="00DB6F27"/>
    <w:rsid w:val="00DC0EED"/>
    <w:rsid w:val="00DC2295"/>
    <w:rsid w:val="00DC279C"/>
    <w:rsid w:val="00DC2DE2"/>
    <w:rsid w:val="00DC5F02"/>
    <w:rsid w:val="00DD096A"/>
    <w:rsid w:val="00DD2753"/>
    <w:rsid w:val="00DD2FC8"/>
    <w:rsid w:val="00DD35C1"/>
    <w:rsid w:val="00DD6AA1"/>
    <w:rsid w:val="00DD7DD4"/>
    <w:rsid w:val="00DE0558"/>
    <w:rsid w:val="00DE0A6C"/>
    <w:rsid w:val="00DE2026"/>
    <w:rsid w:val="00DE3B21"/>
    <w:rsid w:val="00DE4C3F"/>
    <w:rsid w:val="00DE6828"/>
    <w:rsid w:val="00DE7FB9"/>
    <w:rsid w:val="00DE7FCE"/>
    <w:rsid w:val="00DF2CD0"/>
    <w:rsid w:val="00DF318C"/>
    <w:rsid w:val="00DF39FB"/>
    <w:rsid w:val="00E00914"/>
    <w:rsid w:val="00E01902"/>
    <w:rsid w:val="00E0369E"/>
    <w:rsid w:val="00E0417D"/>
    <w:rsid w:val="00E04256"/>
    <w:rsid w:val="00E113DF"/>
    <w:rsid w:val="00E11401"/>
    <w:rsid w:val="00E12676"/>
    <w:rsid w:val="00E1334A"/>
    <w:rsid w:val="00E133A7"/>
    <w:rsid w:val="00E147F8"/>
    <w:rsid w:val="00E15AD3"/>
    <w:rsid w:val="00E16E2D"/>
    <w:rsid w:val="00E17499"/>
    <w:rsid w:val="00E17C68"/>
    <w:rsid w:val="00E17FCE"/>
    <w:rsid w:val="00E20FFE"/>
    <w:rsid w:val="00E21609"/>
    <w:rsid w:val="00E222E0"/>
    <w:rsid w:val="00E22714"/>
    <w:rsid w:val="00E24EE6"/>
    <w:rsid w:val="00E324BE"/>
    <w:rsid w:val="00E34674"/>
    <w:rsid w:val="00E34CCB"/>
    <w:rsid w:val="00E3669F"/>
    <w:rsid w:val="00E36D61"/>
    <w:rsid w:val="00E41BD3"/>
    <w:rsid w:val="00E420F9"/>
    <w:rsid w:val="00E42ADC"/>
    <w:rsid w:val="00E43563"/>
    <w:rsid w:val="00E442F8"/>
    <w:rsid w:val="00E45AED"/>
    <w:rsid w:val="00E508F2"/>
    <w:rsid w:val="00E519A7"/>
    <w:rsid w:val="00E51D41"/>
    <w:rsid w:val="00E52427"/>
    <w:rsid w:val="00E54AD1"/>
    <w:rsid w:val="00E54D3F"/>
    <w:rsid w:val="00E554D8"/>
    <w:rsid w:val="00E56051"/>
    <w:rsid w:val="00E566C5"/>
    <w:rsid w:val="00E56ECD"/>
    <w:rsid w:val="00E615A8"/>
    <w:rsid w:val="00E63D10"/>
    <w:rsid w:val="00E63F35"/>
    <w:rsid w:val="00E65154"/>
    <w:rsid w:val="00E656B3"/>
    <w:rsid w:val="00E65898"/>
    <w:rsid w:val="00E66536"/>
    <w:rsid w:val="00E67BE7"/>
    <w:rsid w:val="00E67C98"/>
    <w:rsid w:val="00E70A3F"/>
    <w:rsid w:val="00E71402"/>
    <w:rsid w:val="00E71F29"/>
    <w:rsid w:val="00E73356"/>
    <w:rsid w:val="00E73BAF"/>
    <w:rsid w:val="00E80509"/>
    <w:rsid w:val="00E8233C"/>
    <w:rsid w:val="00E82AD0"/>
    <w:rsid w:val="00E82B55"/>
    <w:rsid w:val="00E836FE"/>
    <w:rsid w:val="00E83B12"/>
    <w:rsid w:val="00E85BC4"/>
    <w:rsid w:val="00E85C10"/>
    <w:rsid w:val="00E85E52"/>
    <w:rsid w:val="00E8733A"/>
    <w:rsid w:val="00E928CE"/>
    <w:rsid w:val="00E93D65"/>
    <w:rsid w:val="00E97926"/>
    <w:rsid w:val="00EA1A37"/>
    <w:rsid w:val="00EA4111"/>
    <w:rsid w:val="00EA459F"/>
    <w:rsid w:val="00EA4EB9"/>
    <w:rsid w:val="00EA5514"/>
    <w:rsid w:val="00EA5FDF"/>
    <w:rsid w:val="00EB1789"/>
    <w:rsid w:val="00EB4B38"/>
    <w:rsid w:val="00EB7953"/>
    <w:rsid w:val="00EC1823"/>
    <w:rsid w:val="00EC1824"/>
    <w:rsid w:val="00EC2F19"/>
    <w:rsid w:val="00EC35D9"/>
    <w:rsid w:val="00EC5054"/>
    <w:rsid w:val="00EC5582"/>
    <w:rsid w:val="00EC5CBF"/>
    <w:rsid w:val="00EC77A7"/>
    <w:rsid w:val="00EC7D9F"/>
    <w:rsid w:val="00ED0698"/>
    <w:rsid w:val="00ED5D53"/>
    <w:rsid w:val="00ED6F1D"/>
    <w:rsid w:val="00EE01EE"/>
    <w:rsid w:val="00EE0D79"/>
    <w:rsid w:val="00EE1599"/>
    <w:rsid w:val="00EE2B47"/>
    <w:rsid w:val="00EE612D"/>
    <w:rsid w:val="00EE614B"/>
    <w:rsid w:val="00EE6547"/>
    <w:rsid w:val="00EE692E"/>
    <w:rsid w:val="00EE7BD5"/>
    <w:rsid w:val="00EF0FA6"/>
    <w:rsid w:val="00F00D65"/>
    <w:rsid w:val="00F01763"/>
    <w:rsid w:val="00F02104"/>
    <w:rsid w:val="00F02AD9"/>
    <w:rsid w:val="00F02F37"/>
    <w:rsid w:val="00F059E5"/>
    <w:rsid w:val="00F07185"/>
    <w:rsid w:val="00F07257"/>
    <w:rsid w:val="00F0732E"/>
    <w:rsid w:val="00F077DC"/>
    <w:rsid w:val="00F10444"/>
    <w:rsid w:val="00F10928"/>
    <w:rsid w:val="00F12951"/>
    <w:rsid w:val="00F131F3"/>
    <w:rsid w:val="00F14F49"/>
    <w:rsid w:val="00F16F4B"/>
    <w:rsid w:val="00F17B6D"/>
    <w:rsid w:val="00F17DE0"/>
    <w:rsid w:val="00F209B6"/>
    <w:rsid w:val="00F23363"/>
    <w:rsid w:val="00F24797"/>
    <w:rsid w:val="00F339A2"/>
    <w:rsid w:val="00F3456C"/>
    <w:rsid w:val="00F368C7"/>
    <w:rsid w:val="00F41D95"/>
    <w:rsid w:val="00F44BBD"/>
    <w:rsid w:val="00F54935"/>
    <w:rsid w:val="00F57502"/>
    <w:rsid w:val="00F6142D"/>
    <w:rsid w:val="00F61B33"/>
    <w:rsid w:val="00F61C53"/>
    <w:rsid w:val="00F623BC"/>
    <w:rsid w:val="00F64C2B"/>
    <w:rsid w:val="00F64D8B"/>
    <w:rsid w:val="00F65B2F"/>
    <w:rsid w:val="00F713DF"/>
    <w:rsid w:val="00F74244"/>
    <w:rsid w:val="00F74FAF"/>
    <w:rsid w:val="00F77740"/>
    <w:rsid w:val="00F823F0"/>
    <w:rsid w:val="00F83031"/>
    <w:rsid w:val="00F854B1"/>
    <w:rsid w:val="00F912E6"/>
    <w:rsid w:val="00F91809"/>
    <w:rsid w:val="00F9346F"/>
    <w:rsid w:val="00F95627"/>
    <w:rsid w:val="00FA414E"/>
    <w:rsid w:val="00FA4F28"/>
    <w:rsid w:val="00FA7155"/>
    <w:rsid w:val="00FA78BA"/>
    <w:rsid w:val="00FB1D9C"/>
    <w:rsid w:val="00FB2B34"/>
    <w:rsid w:val="00FB2F06"/>
    <w:rsid w:val="00FB3792"/>
    <w:rsid w:val="00FB3A58"/>
    <w:rsid w:val="00FB3C1E"/>
    <w:rsid w:val="00FB43CD"/>
    <w:rsid w:val="00FB6322"/>
    <w:rsid w:val="00FB7C52"/>
    <w:rsid w:val="00FC0A3B"/>
    <w:rsid w:val="00FC3A5A"/>
    <w:rsid w:val="00FC4847"/>
    <w:rsid w:val="00FC5556"/>
    <w:rsid w:val="00FD595C"/>
    <w:rsid w:val="00FD5C36"/>
    <w:rsid w:val="00FD6FEC"/>
    <w:rsid w:val="00FD7E62"/>
    <w:rsid w:val="00FE291C"/>
    <w:rsid w:val="00FE294A"/>
    <w:rsid w:val="00FE48DC"/>
    <w:rsid w:val="00FE53E5"/>
    <w:rsid w:val="00FE550F"/>
    <w:rsid w:val="00FE5C5F"/>
    <w:rsid w:val="00FE7038"/>
    <w:rsid w:val="00FE7632"/>
    <w:rsid w:val="00FF06C1"/>
    <w:rsid w:val="00FF1E6E"/>
    <w:rsid w:val="00FF205C"/>
    <w:rsid w:val="00FF4D7D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705F"/>
    <w:pPr>
      <w:autoSpaceDE w:val="0"/>
      <w:autoSpaceDN w:val="0"/>
      <w:jc w:val="both"/>
    </w:pPr>
    <w:rPr>
      <w:sz w:val="20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34705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3">
    <w:name w:val="Body Text"/>
    <w:aliases w:val="bt"/>
    <w:basedOn w:val="a"/>
    <w:link w:val="a4"/>
    <w:rsid w:val="0034705F"/>
    <w:pPr>
      <w:spacing w:after="120"/>
    </w:pPr>
    <w:rPr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3470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rmal (Web)"/>
    <w:basedOn w:val="a"/>
    <w:rsid w:val="0034705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4705F"/>
    <w:pPr>
      <w:ind w:left="720"/>
      <w:contextualSpacing/>
    </w:pPr>
  </w:style>
  <w:style w:type="paragraph" w:customStyle="1" w:styleId="a7">
    <w:name w:val="Нормальный"/>
    <w:rsid w:val="00347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rsid w:val="00D17FD1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basedOn w:val="a0"/>
    <w:link w:val="a8"/>
    <w:rsid w:val="00D17FD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p3">
    <w:name w:val="p3"/>
    <w:basedOn w:val="a"/>
    <w:rsid w:val="002F18C4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454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6B4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B4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6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705F"/>
    <w:pPr>
      <w:autoSpaceDE w:val="0"/>
      <w:autoSpaceDN w:val="0"/>
      <w:jc w:val="both"/>
    </w:pPr>
    <w:rPr>
      <w:sz w:val="20"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34705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3">
    <w:name w:val="Body Text"/>
    <w:aliases w:val="bt"/>
    <w:basedOn w:val="a"/>
    <w:link w:val="a4"/>
    <w:rsid w:val="0034705F"/>
    <w:pPr>
      <w:spacing w:after="120"/>
    </w:pPr>
    <w:rPr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3470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rmal (Web)"/>
    <w:basedOn w:val="a"/>
    <w:rsid w:val="0034705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4705F"/>
    <w:pPr>
      <w:ind w:left="720"/>
      <w:contextualSpacing/>
    </w:pPr>
  </w:style>
  <w:style w:type="paragraph" w:customStyle="1" w:styleId="a7">
    <w:name w:val="Нормальный"/>
    <w:rsid w:val="00347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rsid w:val="00D17FD1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basedOn w:val="a0"/>
    <w:link w:val="a8"/>
    <w:rsid w:val="00D17FD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p3">
    <w:name w:val="p3"/>
    <w:basedOn w:val="a"/>
    <w:rsid w:val="002F18C4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454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6B4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B4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6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3A266-85ED-47F8-A333-373C9CD6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6211</Words>
  <Characters>35407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Пользователь Windows</cp:lastModifiedBy>
  <cp:revision>2</cp:revision>
  <cp:lastPrinted>2019-04-11T05:43:00Z</cp:lastPrinted>
  <dcterms:created xsi:type="dcterms:W3CDTF">2020-04-22T10:55:00Z</dcterms:created>
  <dcterms:modified xsi:type="dcterms:W3CDTF">2020-04-22T10:55:00Z</dcterms:modified>
</cp:coreProperties>
</file>