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88" w:rsidRPr="000E64F5" w:rsidRDefault="00591A88" w:rsidP="00591A88">
      <w:pPr>
        <w:pStyle w:val="2"/>
      </w:pPr>
      <w:r w:rsidRPr="000E64F5">
        <w:t>Обобщение практики осуществления муниципальн</w:t>
      </w:r>
      <w:r w:rsidR="00576A25" w:rsidRPr="000E64F5">
        <w:t xml:space="preserve">ого земельного контроля </w:t>
      </w:r>
      <w:r w:rsidR="00DC0A3F" w:rsidRPr="000E64F5">
        <w:t xml:space="preserve">на территории городского округа город Шахунья Нижегородской области </w:t>
      </w:r>
      <w:r w:rsidR="00576A25" w:rsidRPr="000E64F5">
        <w:t>за 20</w:t>
      </w:r>
      <w:r w:rsidR="00101DE0">
        <w:t>20 год</w:t>
      </w:r>
    </w:p>
    <w:p w:rsidR="00591A88" w:rsidRPr="000E64F5" w:rsidRDefault="00591A88" w:rsidP="00591A88">
      <w:pPr>
        <w:rPr>
          <w:sz w:val="28"/>
          <w:szCs w:val="28"/>
        </w:rPr>
      </w:pPr>
    </w:p>
    <w:p w:rsidR="00DD2D20" w:rsidRPr="00115FCB" w:rsidRDefault="00DD2D20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>Обобщение практики осуществления муниципальн</w:t>
      </w:r>
      <w:r w:rsidR="00AE7E7A" w:rsidRPr="00115FCB">
        <w:rPr>
          <w:rStyle w:val="a7"/>
          <w:i w:val="0"/>
          <w:sz w:val="28"/>
          <w:szCs w:val="28"/>
        </w:rPr>
        <w:t>ого земельного контроля за</w:t>
      </w:r>
      <w:r w:rsidR="00576A25" w:rsidRPr="00115FCB">
        <w:rPr>
          <w:rStyle w:val="a7"/>
          <w:i w:val="0"/>
          <w:sz w:val="28"/>
          <w:szCs w:val="28"/>
        </w:rPr>
        <w:t xml:space="preserve"> 20</w:t>
      </w:r>
      <w:r w:rsidR="000C7EF6">
        <w:rPr>
          <w:rStyle w:val="a7"/>
          <w:i w:val="0"/>
          <w:sz w:val="28"/>
          <w:szCs w:val="28"/>
        </w:rPr>
        <w:t>20</w:t>
      </w:r>
      <w:r w:rsidRPr="00115FCB">
        <w:rPr>
          <w:rStyle w:val="a7"/>
          <w:i w:val="0"/>
          <w:sz w:val="28"/>
          <w:szCs w:val="28"/>
        </w:rPr>
        <w:t xml:space="preserve"> год подготовлено в соответствии с ч.</w:t>
      </w:r>
      <w:r w:rsidR="001E18EC" w:rsidRPr="00115FCB">
        <w:rPr>
          <w:rStyle w:val="a7"/>
          <w:i w:val="0"/>
          <w:sz w:val="28"/>
          <w:szCs w:val="28"/>
        </w:rPr>
        <w:t xml:space="preserve"> </w:t>
      </w:r>
      <w:r w:rsidRPr="00115FCB">
        <w:rPr>
          <w:rStyle w:val="a7"/>
          <w:i w:val="0"/>
          <w:sz w:val="28"/>
          <w:szCs w:val="28"/>
        </w:rPr>
        <w:t>3 ст.</w:t>
      </w:r>
      <w:r w:rsidR="007637D4" w:rsidRPr="00115FCB">
        <w:rPr>
          <w:rStyle w:val="a7"/>
          <w:i w:val="0"/>
          <w:sz w:val="28"/>
          <w:szCs w:val="28"/>
        </w:rPr>
        <w:t xml:space="preserve"> </w:t>
      </w:r>
      <w:r w:rsidRPr="00115FCB">
        <w:rPr>
          <w:rStyle w:val="a7"/>
          <w:i w:val="0"/>
          <w:sz w:val="28"/>
          <w:szCs w:val="28"/>
        </w:rPr>
        <w:t>8.</w:t>
      </w:r>
      <w:r w:rsidR="001E18EC" w:rsidRPr="00115FCB">
        <w:rPr>
          <w:rStyle w:val="a7"/>
          <w:i w:val="0"/>
          <w:sz w:val="28"/>
          <w:szCs w:val="28"/>
        </w:rPr>
        <w:t xml:space="preserve"> </w:t>
      </w:r>
      <w:r w:rsidRPr="00115FCB">
        <w:rPr>
          <w:rStyle w:val="a7"/>
          <w:i w:val="0"/>
          <w:sz w:val="28"/>
          <w:szCs w:val="28"/>
        </w:rPr>
        <w:t xml:space="preserve">2 Федерального закона </w:t>
      </w:r>
      <w:r w:rsidR="00E128ED" w:rsidRPr="00115FCB">
        <w:rPr>
          <w:rStyle w:val="a7"/>
          <w:i w:val="0"/>
          <w:sz w:val="28"/>
          <w:szCs w:val="28"/>
        </w:rPr>
        <w:t xml:space="preserve">от 26.12.2008 </w:t>
      </w:r>
      <w:r w:rsidRPr="00115FCB">
        <w:rPr>
          <w:rStyle w:val="a7"/>
          <w:i w:val="0"/>
          <w:sz w:val="28"/>
          <w:szCs w:val="28"/>
        </w:rPr>
        <w:t>№</w:t>
      </w:r>
      <w:r w:rsidR="001E18EC" w:rsidRPr="00115FCB">
        <w:rPr>
          <w:rStyle w:val="a7"/>
          <w:i w:val="0"/>
          <w:sz w:val="28"/>
          <w:szCs w:val="28"/>
        </w:rPr>
        <w:t xml:space="preserve"> </w:t>
      </w:r>
      <w:r w:rsidRPr="00115FCB">
        <w:rPr>
          <w:rStyle w:val="a7"/>
          <w:i w:val="0"/>
          <w:sz w:val="28"/>
          <w:szCs w:val="28"/>
        </w:rPr>
        <w:t>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33202" w:rsidRPr="00115FCB">
        <w:rPr>
          <w:rStyle w:val="a7"/>
          <w:i w:val="0"/>
          <w:sz w:val="28"/>
          <w:szCs w:val="28"/>
        </w:rPr>
        <w:t xml:space="preserve">, </w:t>
      </w:r>
      <w:r w:rsidR="00E128ED" w:rsidRPr="00115FCB">
        <w:rPr>
          <w:rStyle w:val="a7"/>
          <w:i w:val="0"/>
          <w:sz w:val="28"/>
          <w:szCs w:val="28"/>
        </w:rPr>
        <w:t>постановлением</w:t>
      </w:r>
      <w:r w:rsidR="00A33202" w:rsidRPr="00115FCB">
        <w:rPr>
          <w:rStyle w:val="a7"/>
          <w:i w:val="0"/>
          <w:sz w:val="28"/>
          <w:szCs w:val="28"/>
        </w:rPr>
        <w:t xml:space="preserve"> администрации городского округа город Шахунья Нижегоро</w:t>
      </w:r>
      <w:r w:rsidR="00225088" w:rsidRPr="00115FCB">
        <w:rPr>
          <w:rStyle w:val="a7"/>
          <w:i w:val="0"/>
          <w:sz w:val="28"/>
          <w:szCs w:val="28"/>
        </w:rPr>
        <w:t xml:space="preserve">дской области от </w:t>
      </w:r>
      <w:r w:rsidR="00101DE0" w:rsidRPr="00115FCB">
        <w:rPr>
          <w:rStyle w:val="a7"/>
          <w:i w:val="0"/>
          <w:sz w:val="28"/>
          <w:szCs w:val="28"/>
        </w:rPr>
        <w:t>31.01.2020</w:t>
      </w:r>
      <w:r w:rsidR="00225088" w:rsidRPr="00115FCB">
        <w:rPr>
          <w:rStyle w:val="a7"/>
          <w:i w:val="0"/>
          <w:sz w:val="28"/>
          <w:szCs w:val="28"/>
        </w:rPr>
        <w:t xml:space="preserve"> </w:t>
      </w:r>
      <w:r w:rsidR="00A33202" w:rsidRPr="00115FCB">
        <w:rPr>
          <w:rStyle w:val="a7"/>
          <w:i w:val="0"/>
          <w:sz w:val="28"/>
          <w:szCs w:val="28"/>
        </w:rPr>
        <w:t xml:space="preserve"> № </w:t>
      </w:r>
      <w:r w:rsidR="00101DE0" w:rsidRPr="00115FCB">
        <w:rPr>
          <w:rStyle w:val="a7"/>
          <w:i w:val="0"/>
          <w:sz w:val="28"/>
          <w:szCs w:val="28"/>
        </w:rPr>
        <w:t>97</w:t>
      </w:r>
      <w:r w:rsidR="00A33202" w:rsidRPr="00115FCB">
        <w:rPr>
          <w:rStyle w:val="a7"/>
          <w:i w:val="0"/>
          <w:sz w:val="28"/>
          <w:szCs w:val="28"/>
        </w:rPr>
        <w:t xml:space="preserve"> «Об утверждении Программы  профилактики  нарушений юридическими лицами  и индивидуальными  предпринимателями  обязательных требований земельного законодательства на территории  городского  округа город Шахунья Нижегородской области на 20</w:t>
      </w:r>
      <w:r w:rsidR="00101DE0" w:rsidRPr="00115FCB">
        <w:rPr>
          <w:rStyle w:val="a7"/>
          <w:i w:val="0"/>
          <w:sz w:val="28"/>
          <w:szCs w:val="28"/>
        </w:rPr>
        <w:t>20</w:t>
      </w:r>
      <w:r w:rsidR="00A33202" w:rsidRPr="00115FCB">
        <w:rPr>
          <w:rStyle w:val="a7"/>
          <w:i w:val="0"/>
          <w:sz w:val="28"/>
          <w:szCs w:val="28"/>
        </w:rPr>
        <w:t xml:space="preserve"> год».</w:t>
      </w:r>
    </w:p>
    <w:p w:rsidR="00DD2D20" w:rsidRPr="00115FCB" w:rsidRDefault="00DD2D20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591A88" w:rsidRPr="00115FCB" w:rsidRDefault="00576A25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>В 20</w:t>
      </w:r>
      <w:r w:rsidR="00101DE0" w:rsidRPr="00115FCB">
        <w:rPr>
          <w:rStyle w:val="a7"/>
          <w:i w:val="0"/>
          <w:sz w:val="28"/>
          <w:szCs w:val="28"/>
        </w:rPr>
        <w:t>20</w:t>
      </w:r>
      <w:r w:rsidR="00DD2D20" w:rsidRPr="00115FCB">
        <w:rPr>
          <w:rStyle w:val="a7"/>
          <w:i w:val="0"/>
          <w:sz w:val="28"/>
          <w:szCs w:val="28"/>
        </w:rPr>
        <w:t xml:space="preserve"> году </w:t>
      </w:r>
      <w:r w:rsidRPr="00115FCB">
        <w:rPr>
          <w:rStyle w:val="a7"/>
          <w:i w:val="0"/>
          <w:sz w:val="28"/>
          <w:szCs w:val="28"/>
        </w:rPr>
        <w:t>проведены 2</w:t>
      </w:r>
      <w:r w:rsidR="00591A88" w:rsidRPr="00115FCB">
        <w:rPr>
          <w:rStyle w:val="a7"/>
          <w:i w:val="0"/>
          <w:sz w:val="28"/>
          <w:szCs w:val="28"/>
        </w:rPr>
        <w:t xml:space="preserve"> </w:t>
      </w:r>
      <w:r w:rsidR="00DD2D20" w:rsidRPr="00115FCB">
        <w:rPr>
          <w:rStyle w:val="a7"/>
          <w:i w:val="0"/>
          <w:sz w:val="28"/>
          <w:szCs w:val="28"/>
        </w:rPr>
        <w:t xml:space="preserve">плановые проверки юридических лиц и индивидуальных предпринимателей </w:t>
      </w:r>
      <w:r w:rsidR="00591A88" w:rsidRPr="00115FCB">
        <w:rPr>
          <w:rStyle w:val="a7"/>
          <w:i w:val="0"/>
          <w:sz w:val="28"/>
          <w:szCs w:val="28"/>
        </w:rPr>
        <w:t>на территории городского округа город Шахунья Нижегородской области. Нарушений земельного законодательства не выявлено.</w:t>
      </w:r>
    </w:p>
    <w:p w:rsidR="00672CA8" w:rsidRPr="00115FCB" w:rsidRDefault="00291B47" w:rsidP="00231C36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sz w:val="28"/>
          <w:szCs w:val="28"/>
        </w:rPr>
        <w:t xml:space="preserve">В соответствии </w:t>
      </w:r>
      <w:r w:rsidRPr="00115FCB">
        <w:rPr>
          <w:rStyle w:val="a7"/>
          <w:i w:val="0"/>
          <w:sz w:val="28"/>
          <w:szCs w:val="28"/>
        </w:rPr>
        <w:t>с пунктом 3 постановления  Правительства Российской Федерации от 03.04.2020 № 438 "Об особенностях осуществления</w:t>
      </w:r>
      <w:r w:rsidRPr="00115FCB">
        <w:rPr>
          <w:i/>
          <w:sz w:val="28"/>
          <w:szCs w:val="28"/>
        </w:rPr>
        <w:t xml:space="preserve"> </w:t>
      </w:r>
      <w:r w:rsidRPr="00115FCB">
        <w:rPr>
          <w:sz w:val="28"/>
          <w:szCs w:val="28"/>
        </w:rPr>
        <w:t xml:space="preserve">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в связи с запретом на проведение плановых проверок, предусмотренным </w:t>
      </w:r>
      <w:hyperlink r:id="rId5" w:history="1">
        <w:r w:rsidRPr="00115FCB">
          <w:rPr>
            <w:rStyle w:val="a7"/>
            <w:i w:val="0"/>
            <w:sz w:val="28"/>
            <w:szCs w:val="28"/>
          </w:rPr>
          <w:t>частью 1.1 статьи 26.2</w:t>
        </w:r>
      </w:hyperlink>
      <w:r w:rsidRPr="00115FCB">
        <w:rPr>
          <w:rStyle w:val="a7"/>
          <w:i w:val="0"/>
          <w:sz w:val="28"/>
          <w:szCs w:val="28"/>
        </w:rPr>
        <w:t xml:space="preserve"> </w:t>
      </w:r>
      <w:r w:rsidRPr="00115FCB">
        <w:rPr>
          <w:sz w:val="28"/>
          <w:szCs w:val="28"/>
        </w:rPr>
        <w:t>Федерального закона от 26.12.2008 294-ФЗ (ред. от 01.04.2020)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72CA8" w:rsidRPr="00115FCB">
        <w:rPr>
          <w:sz w:val="28"/>
          <w:szCs w:val="28"/>
          <w:shd w:val="clear" w:color="auto" w:fill="FFFFFF"/>
        </w:rPr>
        <w:t xml:space="preserve"> </w:t>
      </w:r>
      <w:r w:rsidRPr="00115FCB">
        <w:rPr>
          <w:sz w:val="28"/>
          <w:szCs w:val="28"/>
          <w:shd w:val="clear" w:color="auto" w:fill="FFFFFF"/>
        </w:rPr>
        <w:t>были исключены 3</w:t>
      </w:r>
      <w:r w:rsidR="00672CA8" w:rsidRPr="00115FCB">
        <w:rPr>
          <w:sz w:val="28"/>
          <w:szCs w:val="28"/>
          <w:shd w:val="clear" w:color="auto" w:fill="FFFFFF"/>
        </w:rPr>
        <w:t xml:space="preserve"> проверки из Ежегодного плана проведения плановых проверок юридических лиц и индивидуальных предпринимателей на 2020 год.</w:t>
      </w:r>
    </w:p>
    <w:p w:rsidR="00591A88" w:rsidRPr="00115FCB" w:rsidRDefault="00591A88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>Администрацией городского округа город Шахунья</w:t>
      </w:r>
      <w:r w:rsidR="00970492" w:rsidRPr="00115FCB">
        <w:rPr>
          <w:rStyle w:val="a7"/>
          <w:i w:val="0"/>
          <w:sz w:val="28"/>
          <w:szCs w:val="28"/>
        </w:rPr>
        <w:t xml:space="preserve"> Нижегородской области </w:t>
      </w:r>
      <w:r w:rsidR="001D46FD" w:rsidRPr="00115FCB">
        <w:rPr>
          <w:rStyle w:val="a7"/>
          <w:i w:val="0"/>
          <w:sz w:val="28"/>
          <w:szCs w:val="28"/>
        </w:rPr>
        <w:t xml:space="preserve">в </w:t>
      </w:r>
      <w:r w:rsidR="00576A25" w:rsidRPr="00115FCB">
        <w:rPr>
          <w:rStyle w:val="a7"/>
          <w:i w:val="0"/>
          <w:sz w:val="28"/>
          <w:szCs w:val="28"/>
        </w:rPr>
        <w:t>20</w:t>
      </w:r>
      <w:r w:rsidR="00101DE0" w:rsidRPr="00115FCB">
        <w:rPr>
          <w:rStyle w:val="a7"/>
          <w:i w:val="0"/>
          <w:sz w:val="28"/>
          <w:szCs w:val="28"/>
        </w:rPr>
        <w:t>20</w:t>
      </w:r>
      <w:r w:rsidRPr="00115FCB">
        <w:rPr>
          <w:rStyle w:val="a7"/>
          <w:i w:val="0"/>
          <w:sz w:val="28"/>
          <w:szCs w:val="28"/>
        </w:rPr>
        <w:t xml:space="preserve"> году к проведению мероприятий по муниципальному земельному контролю эксперты и экспертные организации не привлекались.</w:t>
      </w:r>
    </w:p>
    <w:p w:rsidR="00591A88" w:rsidRPr="00115FCB" w:rsidRDefault="00591A88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 xml:space="preserve">В ходе проверок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115FCB">
        <w:rPr>
          <w:rStyle w:val="a7"/>
          <w:i w:val="0"/>
          <w:sz w:val="28"/>
          <w:szCs w:val="28"/>
        </w:rPr>
        <w:lastRenderedPageBreak/>
        <w:t xml:space="preserve">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 </w:t>
      </w:r>
    </w:p>
    <w:p w:rsidR="00591A88" w:rsidRPr="00115FCB" w:rsidRDefault="00591A88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 xml:space="preserve">В </w:t>
      </w:r>
      <w:r w:rsidR="00576A25" w:rsidRPr="00115FCB">
        <w:rPr>
          <w:rStyle w:val="a7"/>
          <w:i w:val="0"/>
          <w:sz w:val="28"/>
          <w:szCs w:val="28"/>
        </w:rPr>
        <w:t>20</w:t>
      </w:r>
      <w:r w:rsidR="00101DE0" w:rsidRPr="00115FCB">
        <w:rPr>
          <w:rStyle w:val="a7"/>
          <w:i w:val="0"/>
          <w:sz w:val="28"/>
          <w:szCs w:val="28"/>
        </w:rPr>
        <w:t>20</w:t>
      </w:r>
      <w:r w:rsidRPr="00115FCB">
        <w:rPr>
          <w:rStyle w:val="a7"/>
          <w:i w:val="0"/>
          <w:sz w:val="28"/>
          <w:szCs w:val="28"/>
        </w:rPr>
        <w:t xml:space="preserve"> году заявлений и жалоб о нарушении прав и законных интересов юридических лиц и индивидуальных предпринимателей от субъектов предпринимательства в Администрацию городского округа город</w:t>
      </w:r>
      <w:r w:rsidR="001D46FD" w:rsidRPr="00115FCB">
        <w:rPr>
          <w:rStyle w:val="a7"/>
          <w:i w:val="0"/>
          <w:sz w:val="28"/>
          <w:szCs w:val="28"/>
        </w:rPr>
        <w:t xml:space="preserve"> Шахунья Нижегородской области </w:t>
      </w:r>
      <w:r w:rsidRPr="00115FCB">
        <w:rPr>
          <w:rStyle w:val="a7"/>
          <w:i w:val="0"/>
          <w:sz w:val="28"/>
          <w:szCs w:val="28"/>
        </w:rPr>
        <w:t>не поступал</w:t>
      </w:r>
      <w:r w:rsidR="001D46FD" w:rsidRPr="00115FCB">
        <w:rPr>
          <w:rStyle w:val="a7"/>
          <w:i w:val="0"/>
          <w:sz w:val="28"/>
          <w:szCs w:val="28"/>
        </w:rPr>
        <w:t xml:space="preserve">о. Фактов обжалования действий </w:t>
      </w:r>
      <w:r w:rsidRPr="00115FCB">
        <w:rPr>
          <w:rStyle w:val="a7"/>
          <w:i w:val="0"/>
          <w:sz w:val="28"/>
          <w:szCs w:val="28"/>
        </w:rPr>
        <w:t>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зарегистрировано.</w:t>
      </w:r>
    </w:p>
    <w:p w:rsidR="00231C36" w:rsidRDefault="00591A88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>В связи с отсутствием оснований, внеплановых проверок юридических лиц и индивидуальных предпринимателей не проводилось.</w:t>
      </w:r>
    </w:p>
    <w:p w:rsidR="00E64F0A" w:rsidRPr="00115FCB" w:rsidRDefault="0017526F" w:rsidP="00115FCB">
      <w:pPr>
        <w:ind w:firstLine="708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Муниципальная функция –осуществление муниципального земельного контроля на территории городского округа город Шахунья Нижегородской области исполняется 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="007A2A76">
        <w:rPr>
          <w:rStyle w:val="a7"/>
          <w:i w:val="0"/>
          <w:sz w:val="28"/>
          <w:szCs w:val="28"/>
        </w:rPr>
        <w:t xml:space="preserve"> (далее -У</w:t>
      </w:r>
      <w:bookmarkStart w:id="0" w:name="_GoBack"/>
      <w:bookmarkEnd w:id="0"/>
      <w:r w:rsidR="007A2A76">
        <w:rPr>
          <w:rStyle w:val="a7"/>
          <w:i w:val="0"/>
          <w:sz w:val="28"/>
          <w:szCs w:val="28"/>
        </w:rPr>
        <w:t>правление экономики и муниципального имущества городского округа город Шахунья нижегородской области)</w:t>
      </w:r>
      <w:r>
        <w:rPr>
          <w:rStyle w:val="a7"/>
          <w:i w:val="0"/>
          <w:sz w:val="28"/>
          <w:szCs w:val="28"/>
        </w:rPr>
        <w:t xml:space="preserve">. </w:t>
      </w:r>
    </w:p>
    <w:p w:rsidR="00115FCB" w:rsidRPr="00115FCB" w:rsidRDefault="00672CA8" w:rsidP="00115FCB">
      <w:pPr>
        <w:ind w:firstLine="708"/>
        <w:jc w:val="both"/>
        <w:rPr>
          <w:sz w:val="28"/>
          <w:szCs w:val="28"/>
        </w:rPr>
      </w:pPr>
      <w:r w:rsidRPr="00115FCB">
        <w:rPr>
          <w:sz w:val="28"/>
          <w:szCs w:val="28"/>
        </w:rPr>
        <w:t>Сотрудниками Управления</w:t>
      </w:r>
      <w:r w:rsidR="00702069" w:rsidRPr="00115FCB">
        <w:rPr>
          <w:sz w:val="28"/>
          <w:szCs w:val="28"/>
        </w:rPr>
        <w:t xml:space="preserve"> экономики и муниципального имущества городского округа город Шахунья Нижегородской области  </w:t>
      </w:r>
      <w:r w:rsidRPr="00115FCB">
        <w:rPr>
          <w:sz w:val="28"/>
          <w:szCs w:val="28"/>
        </w:rPr>
        <w:t xml:space="preserve"> проведены консультации с подконтроль</w:t>
      </w:r>
      <w:r w:rsidR="00E64F0A">
        <w:rPr>
          <w:sz w:val="28"/>
          <w:szCs w:val="28"/>
        </w:rPr>
        <w:t>ными субъектами, р</w:t>
      </w:r>
      <w:r w:rsidR="00D74200" w:rsidRPr="00115FCB">
        <w:rPr>
          <w:sz w:val="28"/>
          <w:szCs w:val="28"/>
        </w:rPr>
        <w:t>азъяснены</w:t>
      </w:r>
      <w:r w:rsidRPr="00115FCB">
        <w:rPr>
          <w:sz w:val="28"/>
          <w:szCs w:val="28"/>
        </w:rPr>
        <w:t xml:space="preserve">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231C36" w:rsidRPr="00115FCB" w:rsidRDefault="00672CA8" w:rsidP="00115FCB">
      <w:pPr>
        <w:ind w:firstLine="708"/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 xml:space="preserve">Практика осуществления муниципального земельного контроля на территории </w:t>
      </w:r>
      <w:r w:rsidR="00702069" w:rsidRPr="00115FCB">
        <w:rPr>
          <w:rStyle w:val="a7"/>
          <w:i w:val="0"/>
          <w:sz w:val="28"/>
          <w:szCs w:val="28"/>
        </w:rPr>
        <w:t xml:space="preserve">городского округа город Шахунья Нижегородской </w:t>
      </w:r>
      <w:r w:rsidR="00D74200" w:rsidRPr="00115FCB">
        <w:rPr>
          <w:rStyle w:val="a7"/>
          <w:i w:val="0"/>
          <w:sz w:val="28"/>
          <w:szCs w:val="28"/>
        </w:rPr>
        <w:t>области показывает</w:t>
      </w:r>
      <w:r w:rsidRPr="00115FCB">
        <w:rPr>
          <w:rStyle w:val="a7"/>
          <w:i w:val="0"/>
          <w:sz w:val="28"/>
          <w:szCs w:val="28"/>
        </w:rPr>
        <w:t>, 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 являются:</w:t>
      </w:r>
    </w:p>
    <w:p w:rsidR="00231C36" w:rsidRPr="00115FCB" w:rsidRDefault="00672CA8" w:rsidP="00231C36">
      <w:pPr>
        <w:pStyle w:val="1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 xml:space="preserve">- самовольное занятие земельного участка (Статья 7.1. "Кодекса Российской Федерации об административных правонарушениях" от 30.12.2001 </w:t>
      </w:r>
      <w:r w:rsidR="000C7EF6">
        <w:rPr>
          <w:rStyle w:val="a7"/>
          <w:b w:val="0"/>
          <w:i w:val="0"/>
          <w:sz w:val="28"/>
          <w:szCs w:val="28"/>
        </w:rPr>
        <w:t>№</w:t>
      </w:r>
      <w:r w:rsidRPr="00115FCB">
        <w:rPr>
          <w:rStyle w:val="a7"/>
          <w:b w:val="0"/>
          <w:i w:val="0"/>
          <w:sz w:val="28"/>
          <w:szCs w:val="28"/>
        </w:rPr>
        <w:t xml:space="preserve"> 195-ФЗ)</w:t>
      </w:r>
      <w:r w:rsidR="007B2F6B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</w:t>
      </w:r>
    </w:p>
    <w:p w:rsidR="00672CA8" w:rsidRPr="00115FCB" w:rsidRDefault="00231C36" w:rsidP="00231C36">
      <w:pPr>
        <w:pStyle w:val="1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>-</w:t>
      </w:r>
      <w:r w:rsidR="00672CA8" w:rsidRPr="00115FCB">
        <w:rPr>
          <w:rStyle w:val="a7"/>
          <w:b w:val="0"/>
          <w:i w:val="0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</w:t>
      </w:r>
      <w:r w:rsidR="00672CA8" w:rsidRPr="00115FCB">
        <w:rPr>
          <w:rStyle w:val="a7"/>
          <w:b w:val="0"/>
          <w:i w:val="0"/>
          <w:sz w:val="28"/>
          <w:szCs w:val="28"/>
        </w:rPr>
        <w:lastRenderedPageBreak/>
        <w:t>должностных лиц - от двадцати тысяч до пятидесяти тысяч рублей; на юридических лиц - от ста тысяч до двухсот тысяч рублей.</w:t>
      </w:r>
    </w:p>
    <w:p w:rsidR="00672CA8" w:rsidRPr="00115FCB" w:rsidRDefault="00672CA8" w:rsidP="00DA286E">
      <w:pPr>
        <w:pStyle w:val="1"/>
        <w:ind w:firstLine="765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 xml:space="preserve">Как показывает анализ, это наиболее часто выявляемое нарушение земельного законодательства.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</w:t>
      </w:r>
      <w:r w:rsidR="00702069" w:rsidRPr="00115FCB">
        <w:rPr>
          <w:rStyle w:val="a7"/>
          <w:b w:val="0"/>
          <w:i w:val="0"/>
          <w:sz w:val="28"/>
          <w:szCs w:val="28"/>
        </w:rPr>
        <w:t>личного подсобного</w:t>
      </w:r>
      <w:r w:rsidRPr="00115FCB">
        <w:rPr>
          <w:rStyle w:val="a7"/>
          <w:b w:val="0"/>
          <w:i w:val="0"/>
          <w:sz w:val="28"/>
          <w:szCs w:val="28"/>
        </w:rPr>
        <w:t xml:space="preserve"> хозяйства, однако наибольший урон от этого вида нарушения приходится на юридических лиц и предпринимателей, так как они используют более обширные территории для предпринимательских целей, «забывая» при этом вовремя их оформлять.</w:t>
      </w:r>
    </w:p>
    <w:p w:rsidR="00672CA8" w:rsidRPr="00115FCB" w:rsidRDefault="00672CA8" w:rsidP="00115FCB">
      <w:pPr>
        <w:pStyle w:val="1"/>
        <w:ind w:firstLine="765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>В целях недопущения таких нарушений, юридическим лицам, индивидуальным предпринимателям и гражданам рекомендуем своевременно оформлять документы на земельные участки.</w:t>
      </w:r>
    </w:p>
    <w:p w:rsidR="00115FCB" w:rsidRPr="00115FCB" w:rsidRDefault="00672CA8" w:rsidP="00D74200">
      <w:pPr>
        <w:pStyle w:val="1"/>
        <w:ind w:firstLine="765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>Для того чтобы проследить в порядке самоконтроля (ориентировочно), не допущено ли землепользователями самовольное занятие земель, достаточно</w:t>
      </w:r>
      <w:r w:rsidRPr="00115FCB">
        <w:rPr>
          <w:rStyle w:val="a7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 </w:t>
      </w:r>
      <w:hyperlink r:id="rId6" w:history="1">
        <w:r w:rsidRPr="00115FCB">
          <w:rPr>
            <w:rStyle w:val="a7"/>
            <w:b w:val="0"/>
            <w:i w:val="0"/>
            <w:sz w:val="28"/>
            <w:szCs w:val="28"/>
          </w:rPr>
          <w:t>http://pkk5.rosreestr.ru</w:t>
        </w:r>
      </w:hyperlink>
      <w:r w:rsidRPr="00115FCB">
        <w:rPr>
          <w:rStyle w:val="a7"/>
          <w:b w:val="0"/>
          <w:i w:val="0"/>
          <w:sz w:val="28"/>
          <w:szCs w:val="28"/>
        </w:rPr>
        <w:t>.</w:t>
      </w:r>
      <w:r w:rsidR="00702069" w:rsidRPr="00115FCB">
        <w:rPr>
          <w:rStyle w:val="a7"/>
          <w:b w:val="0"/>
          <w:i w:val="0"/>
          <w:sz w:val="28"/>
          <w:szCs w:val="28"/>
        </w:rPr>
        <w:t xml:space="preserve"> </w:t>
      </w:r>
    </w:p>
    <w:p w:rsidR="00115FCB" w:rsidRPr="00DA286E" w:rsidRDefault="00702069" w:rsidP="00115FCB">
      <w:pPr>
        <w:pStyle w:val="1"/>
        <w:ind w:firstLine="765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 xml:space="preserve">Также в рамках самоконтроля землепользователям рекомендуем использовать список вопросов для проведения правообладателями земельных участков самостоятельной оценки наличия нарушений земельного </w:t>
      </w:r>
      <w:r w:rsidR="00847E2C" w:rsidRPr="00115FCB">
        <w:rPr>
          <w:rStyle w:val="a7"/>
          <w:b w:val="0"/>
          <w:i w:val="0"/>
          <w:sz w:val="28"/>
          <w:szCs w:val="28"/>
        </w:rPr>
        <w:t xml:space="preserve">законодательства, размещенный на официальном сайте </w:t>
      </w:r>
      <w:proofErr w:type="spellStart"/>
      <w:r w:rsidR="00847E2C" w:rsidRPr="00115FCB">
        <w:rPr>
          <w:rStyle w:val="a7"/>
          <w:b w:val="0"/>
          <w:i w:val="0"/>
          <w:sz w:val="28"/>
          <w:szCs w:val="28"/>
        </w:rPr>
        <w:t>Росреестра</w:t>
      </w:r>
      <w:proofErr w:type="spellEnd"/>
      <w:r w:rsidR="00847E2C" w:rsidRPr="00115FCB">
        <w:rPr>
          <w:rStyle w:val="a7"/>
          <w:b w:val="0"/>
          <w:i w:val="0"/>
          <w:sz w:val="28"/>
          <w:szCs w:val="28"/>
        </w:rPr>
        <w:t xml:space="preserve"> по адресу: </w:t>
      </w:r>
      <w:hyperlink r:id="rId7" w:history="1">
        <w:r w:rsidR="00291B47" w:rsidRPr="00DA286E">
          <w:rPr>
            <w:rStyle w:val="a5"/>
            <w:b w:val="0"/>
            <w:color w:val="auto"/>
            <w:sz w:val="28"/>
            <w:szCs w:val="28"/>
            <w:u w:val="none"/>
          </w:rPr>
          <w:t>https://rosreestr.ru/site/activity/gosudarstvennyy-nadzor/gosudarstvennyy</w:t>
        </w:r>
        <w:r w:rsidR="00597425" w:rsidRPr="00DA286E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291B47" w:rsidRPr="00DA286E">
          <w:rPr>
            <w:rStyle w:val="a5"/>
            <w:b w:val="0"/>
            <w:color w:val="auto"/>
            <w:sz w:val="28"/>
            <w:szCs w:val="28"/>
            <w:u w:val="none"/>
          </w:rPr>
          <w:t>zemelnyy-kontrol-nadzor/spisok-voprosov-dlya-provedeniya-pravoobladatelyami-zemelnykh-uchastkov-samostoyatelnoy-otsenki-nali/</w:t>
        </w:r>
      </w:hyperlink>
    </w:p>
    <w:p w:rsidR="00672CA8" w:rsidRPr="00115FCB" w:rsidRDefault="00672CA8" w:rsidP="00115FCB">
      <w:pPr>
        <w:pStyle w:val="1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>-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Использование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земельных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участков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целевому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назначению,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невыполнение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обязанностей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приведению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состояние,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пригодное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для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использования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целевому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назначению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(Статья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8.8.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"Кодекса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Российской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Федерации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об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административных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правонарушениях"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30.12.2001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N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195-ФЗ)</w:t>
      </w:r>
      <w:r w:rsidR="00115FCB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Использование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целевому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назначению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соответствии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его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принадлежностью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или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иной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категории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(или)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разрешенным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использованием,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влечет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наложение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административного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штрафа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случае,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если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определена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кадастровая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стоимость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участка,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граждан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размере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0,5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1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процента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кадастровой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стоимости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участка,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менее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десяти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рублей;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должностных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лиц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-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1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1,5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процента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кадастровой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стоимости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участка,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менее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двадцати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рублей;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юридических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лиц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-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1,5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2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процентов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кадастровой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стоимости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участка,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менее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рублей,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случае,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если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определена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кадастровая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стоимость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участка,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граждан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размере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десяти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двадцати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рублей;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должностных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лиц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-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двадцати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пятидесяти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рублей;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юридических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лиц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-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двухсот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тысяч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рублей.</w:t>
      </w:r>
    </w:p>
    <w:p w:rsidR="00115FCB" w:rsidRPr="00115FCB" w:rsidRDefault="00672CA8" w:rsidP="00115FCB">
      <w:pPr>
        <w:pStyle w:val="1"/>
        <w:ind w:firstLine="765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>Многие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правообладатели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чтобы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уменьшать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платежи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используемую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ими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землю,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оформляют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под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одну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цель,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фактически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используют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под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другую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цель.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Фактически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нецелевое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использование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–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это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скрытые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lastRenderedPageBreak/>
        <w:t>потери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местного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бюджета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виде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доначислений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платежей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землю.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Ведь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ставки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налога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арендной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платы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зависят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вида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разрешённого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использования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каждого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отдельно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взятого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участка.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Указанный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вид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нарушения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встречается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частном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жилом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секторе,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когда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граждане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землях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предоставленных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для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ИЖС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или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ЛПХ,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открывают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магазины,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СТО,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шиномонтажные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мастерские,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автомойки,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при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этом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изменяя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целевого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назначения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земель.</w:t>
      </w:r>
    </w:p>
    <w:p w:rsidR="00DD2D20" w:rsidRPr="00115FCB" w:rsidRDefault="00DD2D20" w:rsidP="00115FCB">
      <w:pPr>
        <w:pStyle w:val="1"/>
        <w:ind w:firstLine="765"/>
        <w:jc w:val="both"/>
        <w:rPr>
          <w:rStyle w:val="a7"/>
          <w:b w:val="0"/>
          <w:i w:val="0"/>
          <w:sz w:val="28"/>
          <w:szCs w:val="28"/>
        </w:rPr>
      </w:pPr>
      <w:r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случае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возникновения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ситуаций,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требующих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дополнительного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разъяснения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относительно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соблюдения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требований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законодательства,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получить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квалифицированную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помощь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по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существу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возможно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посредством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личного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обращения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в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Управление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экономики,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прогнозирования,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инвестиционной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политики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муниципального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696102" w:rsidRPr="00115FCB">
        <w:rPr>
          <w:rStyle w:val="a7"/>
          <w:b w:val="0"/>
          <w:i w:val="0"/>
          <w:sz w:val="28"/>
          <w:szCs w:val="28"/>
        </w:rPr>
        <w:t>имущества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городского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округа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 </w:t>
      </w:r>
      <w:r w:rsidR="007805F7" w:rsidRPr="00115FCB">
        <w:rPr>
          <w:rStyle w:val="a7"/>
          <w:b w:val="0"/>
          <w:i w:val="0"/>
          <w:sz w:val="28"/>
          <w:szCs w:val="28"/>
        </w:rPr>
        <w:t>город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Шахунья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Нижегородской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7805F7" w:rsidRPr="00115FCB">
        <w:rPr>
          <w:rStyle w:val="a7"/>
          <w:b w:val="0"/>
          <w:i w:val="0"/>
          <w:sz w:val="28"/>
          <w:szCs w:val="28"/>
        </w:rPr>
        <w:t>области</w:t>
      </w:r>
      <w:r w:rsidRPr="00115FCB">
        <w:rPr>
          <w:rStyle w:val="a7"/>
          <w:b w:val="0"/>
          <w:i w:val="0"/>
          <w:sz w:val="28"/>
          <w:szCs w:val="28"/>
        </w:rPr>
        <w:t>,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уполномоченным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осуществление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муниципального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земельного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Pr="00115FCB">
        <w:rPr>
          <w:rStyle w:val="a7"/>
          <w:b w:val="0"/>
          <w:i w:val="0"/>
          <w:sz w:val="28"/>
          <w:szCs w:val="28"/>
        </w:rPr>
        <w:t>контроля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на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территории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городского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округа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город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Шахунья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Нижегородской</w:t>
      </w:r>
      <w:r w:rsidR="00597425" w:rsidRPr="00115FCB">
        <w:rPr>
          <w:rStyle w:val="a7"/>
          <w:b w:val="0"/>
          <w:i w:val="0"/>
          <w:sz w:val="28"/>
          <w:szCs w:val="28"/>
        </w:rPr>
        <w:t xml:space="preserve"> </w:t>
      </w:r>
      <w:r w:rsidR="00C327C3" w:rsidRPr="00115FCB">
        <w:rPr>
          <w:rStyle w:val="a7"/>
          <w:b w:val="0"/>
          <w:i w:val="0"/>
          <w:sz w:val="28"/>
          <w:szCs w:val="28"/>
        </w:rPr>
        <w:t>области</w:t>
      </w:r>
      <w:r w:rsidRPr="00115FCB">
        <w:rPr>
          <w:rStyle w:val="a7"/>
          <w:b w:val="0"/>
          <w:i w:val="0"/>
          <w:sz w:val="28"/>
          <w:szCs w:val="28"/>
        </w:rPr>
        <w:t>.</w:t>
      </w:r>
    </w:p>
    <w:p w:rsidR="00DD2D20" w:rsidRPr="00115FCB" w:rsidRDefault="00597425" w:rsidP="00105E1E">
      <w:pPr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 xml:space="preserve">          </w:t>
      </w:r>
    </w:p>
    <w:p w:rsidR="000D73BE" w:rsidRPr="00115FCB" w:rsidRDefault="000D73BE" w:rsidP="00970492">
      <w:pPr>
        <w:jc w:val="both"/>
        <w:rPr>
          <w:rStyle w:val="a7"/>
          <w:i w:val="0"/>
          <w:sz w:val="28"/>
          <w:szCs w:val="28"/>
        </w:rPr>
      </w:pPr>
    </w:p>
    <w:p w:rsidR="00BC02F1" w:rsidRPr="00115FCB" w:rsidRDefault="00BC02F1" w:rsidP="00970492">
      <w:pPr>
        <w:jc w:val="both"/>
        <w:rPr>
          <w:rStyle w:val="a7"/>
          <w:i w:val="0"/>
          <w:sz w:val="28"/>
          <w:szCs w:val="28"/>
        </w:rPr>
      </w:pPr>
    </w:p>
    <w:p w:rsidR="000D73BE" w:rsidRPr="00115FCB" w:rsidRDefault="000D73BE" w:rsidP="00970492">
      <w:pPr>
        <w:jc w:val="both"/>
        <w:rPr>
          <w:rStyle w:val="a7"/>
          <w:i w:val="0"/>
          <w:sz w:val="28"/>
          <w:szCs w:val="28"/>
        </w:rPr>
      </w:pPr>
    </w:p>
    <w:p w:rsidR="00DD2D20" w:rsidRPr="000E64F5" w:rsidRDefault="00597425" w:rsidP="00970492">
      <w:pPr>
        <w:jc w:val="both"/>
        <w:rPr>
          <w:rStyle w:val="a7"/>
          <w:i w:val="0"/>
          <w:sz w:val="28"/>
          <w:szCs w:val="28"/>
        </w:rPr>
      </w:pPr>
      <w:r w:rsidRPr="00115FCB">
        <w:rPr>
          <w:rStyle w:val="a7"/>
          <w:i w:val="0"/>
          <w:sz w:val="28"/>
          <w:szCs w:val="28"/>
        </w:rPr>
        <w:t xml:space="preserve">   </w:t>
      </w:r>
      <w:r w:rsidR="000D73BE" w:rsidRPr="00115FCB">
        <w:rPr>
          <w:rStyle w:val="a7"/>
          <w:i w:val="0"/>
          <w:sz w:val="28"/>
          <w:szCs w:val="28"/>
        </w:rPr>
        <w:t>Подготовил: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ведущий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специалист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Управления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экономики,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прогнозирования,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инвестиционной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политики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и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муниципального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101DE0" w:rsidRPr="00115FCB">
        <w:rPr>
          <w:rStyle w:val="a7"/>
          <w:i w:val="0"/>
          <w:sz w:val="28"/>
          <w:szCs w:val="28"/>
        </w:rPr>
        <w:t>имущества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231C36" w:rsidRPr="00115FCB">
        <w:rPr>
          <w:rStyle w:val="a7"/>
          <w:i w:val="0"/>
          <w:sz w:val="28"/>
          <w:szCs w:val="28"/>
        </w:rPr>
        <w:t>городского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231C36" w:rsidRPr="00115FCB">
        <w:rPr>
          <w:rStyle w:val="a7"/>
          <w:i w:val="0"/>
          <w:sz w:val="28"/>
          <w:szCs w:val="28"/>
        </w:rPr>
        <w:t>округа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231C36" w:rsidRPr="00115FCB">
        <w:rPr>
          <w:rStyle w:val="a7"/>
          <w:i w:val="0"/>
          <w:sz w:val="28"/>
          <w:szCs w:val="28"/>
        </w:rPr>
        <w:t>город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231C36" w:rsidRPr="00115FCB">
        <w:rPr>
          <w:rStyle w:val="a7"/>
          <w:i w:val="0"/>
          <w:sz w:val="28"/>
          <w:szCs w:val="28"/>
        </w:rPr>
        <w:t>Шахунья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231C36" w:rsidRPr="00115FCB">
        <w:rPr>
          <w:rStyle w:val="a7"/>
          <w:i w:val="0"/>
          <w:sz w:val="28"/>
          <w:szCs w:val="28"/>
        </w:rPr>
        <w:t>Нижегородской</w:t>
      </w:r>
      <w:r w:rsidRPr="00115FCB">
        <w:rPr>
          <w:rStyle w:val="a7"/>
          <w:i w:val="0"/>
          <w:sz w:val="28"/>
          <w:szCs w:val="28"/>
        </w:rPr>
        <w:t xml:space="preserve"> </w:t>
      </w:r>
      <w:r w:rsidR="00D74200">
        <w:rPr>
          <w:rStyle w:val="a7"/>
          <w:i w:val="0"/>
          <w:sz w:val="28"/>
          <w:szCs w:val="28"/>
        </w:rPr>
        <w:t>области Кожина</w:t>
      </w:r>
      <w:r>
        <w:rPr>
          <w:rStyle w:val="a7"/>
          <w:i w:val="0"/>
          <w:sz w:val="28"/>
          <w:szCs w:val="28"/>
        </w:rPr>
        <w:t xml:space="preserve"> </w:t>
      </w:r>
      <w:r w:rsidR="00101DE0">
        <w:rPr>
          <w:rStyle w:val="a7"/>
          <w:i w:val="0"/>
          <w:sz w:val="28"/>
          <w:szCs w:val="28"/>
        </w:rPr>
        <w:t>Инга</w:t>
      </w:r>
      <w:r>
        <w:rPr>
          <w:rStyle w:val="a7"/>
          <w:i w:val="0"/>
          <w:sz w:val="28"/>
          <w:szCs w:val="28"/>
        </w:rPr>
        <w:t xml:space="preserve"> </w:t>
      </w:r>
      <w:r w:rsidR="00101DE0">
        <w:rPr>
          <w:rStyle w:val="a7"/>
          <w:i w:val="0"/>
          <w:sz w:val="28"/>
          <w:szCs w:val="28"/>
        </w:rPr>
        <w:t>Сергеевна</w:t>
      </w:r>
    </w:p>
    <w:sectPr w:rsidR="00DD2D20" w:rsidRPr="000E64F5" w:rsidSect="00DB5F14">
      <w:pgSz w:w="11906" w:h="16838"/>
      <w:pgMar w:top="851" w:right="141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D5A"/>
    <w:multiLevelType w:val="hybridMultilevel"/>
    <w:tmpl w:val="D5967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05AB7"/>
    <w:multiLevelType w:val="hybridMultilevel"/>
    <w:tmpl w:val="14D4463C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1"/>
    <w:rsid w:val="00012975"/>
    <w:rsid w:val="000157D2"/>
    <w:rsid w:val="00015D64"/>
    <w:rsid w:val="000175EA"/>
    <w:rsid w:val="000213AD"/>
    <w:rsid w:val="00042631"/>
    <w:rsid w:val="00042733"/>
    <w:rsid w:val="00042799"/>
    <w:rsid w:val="000452E6"/>
    <w:rsid w:val="00053127"/>
    <w:rsid w:val="00061951"/>
    <w:rsid w:val="00062239"/>
    <w:rsid w:val="0006787B"/>
    <w:rsid w:val="00070572"/>
    <w:rsid w:val="00070B9C"/>
    <w:rsid w:val="0008310B"/>
    <w:rsid w:val="00086440"/>
    <w:rsid w:val="00094B1C"/>
    <w:rsid w:val="000A175A"/>
    <w:rsid w:val="000B659D"/>
    <w:rsid w:val="000C7846"/>
    <w:rsid w:val="000C7EF6"/>
    <w:rsid w:val="000D0801"/>
    <w:rsid w:val="000D453B"/>
    <w:rsid w:val="000D5086"/>
    <w:rsid w:val="000D73BE"/>
    <w:rsid w:val="000D7D32"/>
    <w:rsid w:val="000D7ED3"/>
    <w:rsid w:val="000E64F5"/>
    <w:rsid w:val="000F2753"/>
    <w:rsid w:val="000F4CC0"/>
    <w:rsid w:val="00101DE0"/>
    <w:rsid w:val="00105E1E"/>
    <w:rsid w:val="00107331"/>
    <w:rsid w:val="00115FCB"/>
    <w:rsid w:val="00117275"/>
    <w:rsid w:val="00120162"/>
    <w:rsid w:val="00122255"/>
    <w:rsid w:val="00130BA4"/>
    <w:rsid w:val="00132D14"/>
    <w:rsid w:val="001333EE"/>
    <w:rsid w:val="0013718E"/>
    <w:rsid w:val="00137758"/>
    <w:rsid w:val="00142C6F"/>
    <w:rsid w:val="00147337"/>
    <w:rsid w:val="0015662B"/>
    <w:rsid w:val="00165C0F"/>
    <w:rsid w:val="00171A95"/>
    <w:rsid w:val="00174038"/>
    <w:rsid w:val="0017526F"/>
    <w:rsid w:val="0018069F"/>
    <w:rsid w:val="00192B54"/>
    <w:rsid w:val="001940E1"/>
    <w:rsid w:val="001A30ED"/>
    <w:rsid w:val="001A6E28"/>
    <w:rsid w:val="001B45B5"/>
    <w:rsid w:val="001D104C"/>
    <w:rsid w:val="001D41A7"/>
    <w:rsid w:val="001D46FD"/>
    <w:rsid w:val="001D4FDE"/>
    <w:rsid w:val="001E18EC"/>
    <w:rsid w:val="001F304F"/>
    <w:rsid w:val="001F6A24"/>
    <w:rsid w:val="00205755"/>
    <w:rsid w:val="00206B6B"/>
    <w:rsid w:val="00210D76"/>
    <w:rsid w:val="00225088"/>
    <w:rsid w:val="00230E9D"/>
    <w:rsid w:val="00231C36"/>
    <w:rsid w:val="00235888"/>
    <w:rsid w:val="0024747D"/>
    <w:rsid w:val="00250D06"/>
    <w:rsid w:val="002613FF"/>
    <w:rsid w:val="00261C12"/>
    <w:rsid w:val="002634A7"/>
    <w:rsid w:val="0026396D"/>
    <w:rsid w:val="00267137"/>
    <w:rsid w:val="00270A33"/>
    <w:rsid w:val="00270CD7"/>
    <w:rsid w:val="00277307"/>
    <w:rsid w:val="00291B47"/>
    <w:rsid w:val="0029630A"/>
    <w:rsid w:val="002A3100"/>
    <w:rsid w:val="002A5218"/>
    <w:rsid w:val="002A6539"/>
    <w:rsid w:val="002B4039"/>
    <w:rsid w:val="002D035F"/>
    <w:rsid w:val="002D3AF0"/>
    <w:rsid w:val="002D3EB9"/>
    <w:rsid w:val="002D712D"/>
    <w:rsid w:val="002E17EE"/>
    <w:rsid w:val="002E4922"/>
    <w:rsid w:val="002E7578"/>
    <w:rsid w:val="00300A79"/>
    <w:rsid w:val="0030217D"/>
    <w:rsid w:val="00302F71"/>
    <w:rsid w:val="00305E6C"/>
    <w:rsid w:val="003142A5"/>
    <w:rsid w:val="00315C7C"/>
    <w:rsid w:val="00320325"/>
    <w:rsid w:val="00331829"/>
    <w:rsid w:val="00332FB7"/>
    <w:rsid w:val="003620B4"/>
    <w:rsid w:val="00362A71"/>
    <w:rsid w:val="003635AD"/>
    <w:rsid w:val="00364402"/>
    <w:rsid w:val="00366AA1"/>
    <w:rsid w:val="00367F03"/>
    <w:rsid w:val="00384D63"/>
    <w:rsid w:val="00386ABD"/>
    <w:rsid w:val="00393176"/>
    <w:rsid w:val="00393B7D"/>
    <w:rsid w:val="003B2D15"/>
    <w:rsid w:val="003C1844"/>
    <w:rsid w:val="003D364B"/>
    <w:rsid w:val="003E013D"/>
    <w:rsid w:val="003E17B0"/>
    <w:rsid w:val="003E198E"/>
    <w:rsid w:val="003E1B83"/>
    <w:rsid w:val="003F38DC"/>
    <w:rsid w:val="00401F44"/>
    <w:rsid w:val="00405B2E"/>
    <w:rsid w:val="00405ECD"/>
    <w:rsid w:val="00406517"/>
    <w:rsid w:val="004132B8"/>
    <w:rsid w:val="0042225A"/>
    <w:rsid w:val="00436198"/>
    <w:rsid w:val="00451D46"/>
    <w:rsid w:val="00471920"/>
    <w:rsid w:val="004844B4"/>
    <w:rsid w:val="004A0B4A"/>
    <w:rsid w:val="004A1D5D"/>
    <w:rsid w:val="004A49EE"/>
    <w:rsid w:val="004A5015"/>
    <w:rsid w:val="004B24A7"/>
    <w:rsid w:val="004B4C0E"/>
    <w:rsid w:val="004B645A"/>
    <w:rsid w:val="004C09AD"/>
    <w:rsid w:val="004D6CCB"/>
    <w:rsid w:val="004E6C00"/>
    <w:rsid w:val="004F1A69"/>
    <w:rsid w:val="004F451F"/>
    <w:rsid w:val="004F66C1"/>
    <w:rsid w:val="00501DB4"/>
    <w:rsid w:val="005041BA"/>
    <w:rsid w:val="00520659"/>
    <w:rsid w:val="0052497A"/>
    <w:rsid w:val="00526683"/>
    <w:rsid w:val="00530AF1"/>
    <w:rsid w:val="00531D3F"/>
    <w:rsid w:val="00535C77"/>
    <w:rsid w:val="00543DE7"/>
    <w:rsid w:val="00553C15"/>
    <w:rsid w:val="00555C4B"/>
    <w:rsid w:val="005611D6"/>
    <w:rsid w:val="00566CEB"/>
    <w:rsid w:val="00576A25"/>
    <w:rsid w:val="00577660"/>
    <w:rsid w:val="0058252C"/>
    <w:rsid w:val="00587A59"/>
    <w:rsid w:val="00591A88"/>
    <w:rsid w:val="005927F3"/>
    <w:rsid w:val="00597425"/>
    <w:rsid w:val="005A51D9"/>
    <w:rsid w:val="005B428F"/>
    <w:rsid w:val="005B4472"/>
    <w:rsid w:val="005D0B4F"/>
    <w:rsid w:val="005D2182"/>
    <w:rsid w:val="005E24D1"/>
    <w:rsid w:val="005E54B3"/>
    <w:rsid w:val="00600F5E"/>
    <w:rsid w:val="006011A5"/>
    <w:rsid w:val="00601581"/>
    <w:rsid w:val="00607C4F"/>
    <w:rsid w:val="00616628"/>
    <w:rsid w:val="006177E9"/>
    <w:rsid w:val="00622B9B"/>
    <w:rsid w:val="00624488"/>
    <w:rsid w:val="00625E2A"/>
    <w:rsid w:val="006267A9"/>
    <w:rsid w:val="00657906"/>
    <w:rsid w:val="00661CA4"/>
    <w:rsid w:val="00667195"/>
    <w:rsid w:val="00672CA8"/>
    <w:rsid w:val="00673A4E"/>
    <w:rsid w:val="00674FA3"/>
    <w:rsid w:val="006820CD"/>
    <w:rsid w:val="006845A5"/>
    <w:rsid w:val="00685DCA"/>
    <w:rsid w:val="00686341"/>
    <w:rsid w:val="00686878"/>
    <w:rsid w:val="00686C56"/>
    <w:rsid w:val="0069099D"/>
    <w:rsid w:val="00694145"/>
    <w:rsid w:val="00696102"/>
    <w:rsid w:val="00696C85"/>
    <w:rsid w:val="006B204F"/>
    <w:rsid w:val="006B2393"/>
    <w:rsid w:val="006B2423"/>
    <w:rsid w:val="006B3472"/>
    <w:rsid w:val="006B40BE"/>
    <w:rsid w:val="006B4706"/>
    <w:rsid w:val="006B4AA7"/>
    <w:rsid w:val="006B5A08"/>
    <w:rsid w:val="006D3826"/>
    <w:rsid w:val="006D7E25"/>
    <w:rsid w:val="006E67AD"/>
    <w:rsid w:val="006E7344"/>
    <w:rsid w:val="006F7BCA"/>
    <w:rsid w:val="00702069"/>
    <w:rsid w:val="00703F66"/>
    <w:rsid w:val="00727337"/>
    <w:rsid w:val="007311DA"/>
    <w:rsid w:val="00736991"/>
    <w:rsid w:val="00736ABD"/>
    <w:rsid w:val="0074100D"/>
    <w:rsid w:val="00751A7B"/>
    <w:rsid w:val="0075339F"/>
    <w:rsid w:val="0075539A"/>
    <w:rsid w:val="00757027"/>
    <w:rsid w:val="00760C91"/>
    <w:rsid w:val="007637D4"/>
    <w:rsid w:val="00764C33"/>
    <w:rsid w:val="00766D46"/>
    <w:rsid w:val="00774F6A"/>
    <w:rsid w:val="007805F7"/>
    <w:rsid w:val="007825B2"/>
    <w:rsid w:val="007859CC"/>
    <w:rsid w:val="00785EBA"/>
    <w:rsid w:val="007A2A76"/>
    <w:rsid w:val="007A5D46"/>
    <w:rsid w:val="007B2308"/>
    <w:rsid w:val="007B2F6B"/>
    <w:rsid w:val="007B3396"/>
    <w:rsid w:val="007B436F"/>
    <w:rsid w:val="007B4693"/>
    <w:rsid w:val="007C52CA"/>
    <w:rsid w:val="007D5388"/>
    <w:rsid w:val="007D6DEA"/>
    <w:rsid w:val="007E497A"/>
    <w:rsid w:val="007E531A"/>
    <w:rsid w:val="007F0E18"/>
    <w:rsid w:val="007F3380"/>
    <w:rsid w:val="007F4179"/>
    <w:rsid w:val="007F524F"/>
    <w:rsid w:val="007F5C5E"/>
    <w:rsid w:val="007F7346"/>
    <w:rsid w:val="00807DA1"/>
    <w:rsid w:val="008108C7"/>
    <w:rsid w:val="00826F2F"/>
    <w:rsid w:val="0083017B"/>
    <w:rsid w:val="008305E2"/>
    <w:rsid w:val="00832839"/>
    <w:rsid w:val="00847D4B"/>
    <w:rsid w:val="00847E2C"/>
    <w:rsid w:val="008653A3"/>
    <w:rsid w:val="00891C58"/>
    <w:rsid w:val="00892C99"/>
    <w:rsid w:val="00892DDA"/>
    <w:rsid w:val="00894E71"/>
    <w:rsid w:val="008A6C23"/>
    <w:rsid w:val="008B26F7"/>
    <w:rsid w:val="008C216D"/>
    <w:rsid w:val="008C6C55"/>
    <w:rsid w:val="008D2304"/>
    <w:rsid w:val="008D6EC2"/>
    <w:rsid w:val="008E1F70"/>
    <w:rsid w:val="008F74F2"/>
    <w:rsid w:val="00916294"/>
    <w:rsid w:val="009229CA"/>
    <w:rsid w:val="00924BEA"/>
    <w:rsid w:val="009256EB"/>
    <w:rsid w:val="00936973"/>
    <w:rsid w:val="00944D1B"/>
    <w:rsid w:val="009450BB"/>
    <w:rsid w:val="0094547E"/>
    <w:rsid w:val="00947F8F"/>
    <w:rsid w:val="009517C1"/>
    <w:rsid w:val="00970492"/>
    <w:rsid w:val="00972AEA"/>
    <w:rsid w:val="00973050"/>
    <w:rsid w:val="00974BE8"/>
    <w:rsid w:val="0097504A"/>
    <w:rsid w:val="00993AAF"/>
    <w:rsid w:val="00997D36"/>
    <w:rsid w:val="009A74D2"/>
    <w:rsid w:val="009A7A28"/>
    <w:rsid w:val="009B1481"/>
    <w:rsid w:val="009B708A"/>
    <w:rsid w:val="009C7757"/>
    <w:rsid w:val="009D0352"/>
    <w:rsid w:val="009D60A1"/>
    <w:rsid w:val="009E6F81"/>
    <w:rsid w:val="009F2A06"/>
    <w:rsid w:val="009F69F8"/>
    <w:rsid w:val="00A06330"/>
    <w:rsid w:val="00A20077"/>
    <w:rsid w:val="00A20F78"/>
    <w:rsid w:val="00A30467"/>
    <w:rsid w:val="00A33202"/>
    <w:rsid w:val="00A33FFD"/>
    <w:rsid w:val="00A34716"/>
    <w:rsid w:val="00A4116D"/>
    <w:rsid w:val="00A50E6C"/>
    <w:rsid w:val="00A56FAD"/>
    <w:rsid w:val="00A6635C"/>
    <w:rsid w:val="00A71A42"/>
    <w:rsid w:val="00A85BE9"/>
    <w:rsid w:val="00A91F98"/>
    <w:rsid w:val="00A951A3"/>
    <w:rsid w:val="00A96861"/>
    <w:rsid w:val="00A97B01"/>
    <w:rsid w:val="00AA24DF"/>
    <w:rsid w:val="00AA51A9"/>
    <w:rsid w:val="00AB777E"/>
    <w:rsid w:val="00AC3517"/>
    <w:rsid w:val="00AC5BA5"/>
    <w:rsid w:val="00AE10B2"/>
    <w:rsid w:val="00AE66BA"/>
    <w:rsid w:val="00AE69B0"/>
    <w:rsid w:val="00AE7E7A"/>
    <w:rsid w:val="00AF5DF5"/>
    <w:rsid w:val="00B0173E"/>
    <w:rsid w:val="00B227FF"/>
    <w:rsid w:val="00B25F72"/>
    <w:rsid w:val="00B26102"/>
    <w:rsid w:val="00B325D1"/>
    <w:rsid w:val="00B33833"/>
    <w:rsid w:val="00B357F4"/>
    <w:rsid w:val="00B37AD6"/>
    <w:rsid w:val="00B57FCF"/>
    <w:rsid w:val="00B60070"/>
    <w:rsid w:val="00B63967"/>
    <w:rsid w:val="00B70D76"/>
    <w:rsid w:val="00B717B7"/>
    <w:rsid w:val="00B717BA"/>
    <w:rsid w:val="00B7392E"/>
    <w:rsid w:val="00B75A6A"/>
    <w:rsid w:val="00B826F6"/>
    <w:rsid w:val="00B83358"/>
    <w:rsid w:val="00B86316"/>
    <w:rsid w:val="00B971D1"/>
    <w:rsid w:val="00BA24DE"/>
    <w:rsid w:val="00BB0BD0"/>
    <w:rsid w:val="00BB1A26"/>
    <w:rsid w:val="00BB6C19"/>
    <w:rsid w:val="00BC02F1"/>
    <w:rsid w:val="00BD307B"/>
    <w:rsid w:val="00BF0621"/>
    <w:rsid w:val="00BF2774"/>
    <w:rsid w:val="00BF40B1"/>
    <w:rsid w:val="00BF4349"/>
    <w:rsid w:val="00C0166A"/>
    <w:rsid w:val="00C06DDF"/>
    <w:rsid w:val="00C12158"/>
    <w:rsid w:val="00C14828"/>
    <w:rsid w:val="00C1541B"/>
    <w:rsid w:val="00C17818"/>
    <w:rsid w:val="00C233DD"/>
    <w:rsid w:val="00C23EAC"/>
    <w:rsid w:val="00C327C3"/>
    <w:rsid w:val="00C3345E"/>
    <w:rsid w:val="00C342CB"/>
    <w:rsid w:val="00C4285A"/>
    <w:rsid w:val="00C44B79"/>
    <w:rsid w:val="00C46836"/>
    <w:rsid w:val="00C46F1E"/>
    <w:rsid w:val="00C55A9F"/>
    <w:rsid w:val="00C5711B"/>
    <w:rsid w:val="00C657F3"/>
    <w:rsid w:val="00C65F41"/>
    <w:rsid w:val="00C70FA2"/>
    <w:rsid w:val="00C75022"/>
    <w:rsid w:val="00C7738E"/>
    <w:rsid w:val="00C77CE8"/>
    <w:rsid w:val="00C8282A"/>
    <w:rsid w:val="00C92B85"/>
    <w:rsid w:val="00C96625"/>
    <w:rsid w:val="00C96BAE"/>
    <w:rsid w:val="00CA1F70"/>
    <w:rsid w:val="00CB0E70"/>
    <w:rsid w:val="00CB5885"/>
    <w:rsid w:val="00CC3573"/>
    <w:rsid w:val="00CE375F"/>
    <w:rsid w:val="00CE4928"/>
    <w:rsid w:val="00CF2C9E"/>
    <w:rsid w:val="00D00FE8"/>
    <w:rsid w:val="00D017E6"/>
    <w:rsid w:val="00D01EEF"/>
    <w:rsid w:val="00D059D7"/>
    <w:rsid w:val="00D1655E"/>
    <w:rsid w:val="00D222E2"/>
    <w:rsid w:val="00D238A4"/>
    <w:rsid w:val="00D25543"/>
    <w:rsid w:val="00D27E19"/>
    <w:rsid w:val="00D36465"/>
    <w:rsid w:val="00D37C80"/>
    <w:rsid w:val="00D4275E"/>
    <w:rsid w:val="00D6037B"/>
    <w:rsid w:val="00D714C6"/>
    <w:rsid w:val="00D74200"/>
    <w:rsid w:val="00D743D4"/>
    <w:rsid w:val="00D80F08"/>
    <w:rsid w:val="00D9097C"/>
    <w:rsid w:val="00D97B4D"/>
    <w:rsid w:val="00DA03D8"/>
    <w:rsid w:val="00DA286E"/>
    <w:rsid w:val="00DA7DBC"/>
    <w:rsid w:val="00DB1F83"/>
    <w:rsid w:val="00DB5F14"/>
    <w:rsid w:val="00DC0A3F"/>
    <w:rsid w:val="00DC2368"/>
    <w:rsid w:val="00DC283C"/>
    <w:rsid w:val="00DC2E1B"/>
    <w:rsid w:val="00DC498B"/>
    <w:rsid w:val="00DD2D20"/>
    <w:rsid w:val="00DE0AE5"/>
    <w:rsid w:val="00DF09C0"/>
    <w:rsid w:val="00DF1030"/>
    <w:rsid w:val="00DF39AF"/>
    <w:rsid w:val="00DF49A9"/>
    <w:rsid w:val="00DF6F0A"/>
    <w:rsid w:val="00E05D4E"/>
    <w:rsid w:val="00E11134"/>
    <w:rsid w:val="00E128ED"/>
    <w:rsid w:val="00E13630"/>
    <w:rsid w:val="00E15EA7"/>
    <w:rsid w:val="00E2649A"/>
    <w:rsid w:val="00E34102"/>
    <w:rsid w:val="00E353AA"/>
    <w:rsid w:val="00E36891"/>
    <w:rsid w:val="00E405D1"/>
    <w:rsid w:val="00E46B38"/>
    <w:rsid w:val="00E478FD"/>
    <w:rsid w:val="00E64F0A"/>
    <w:rsid w:val="00E704EA"/>
    <w:rsid w:val="00E835DD"/>
    <w:rsid w:val="00E91C26"/>
    <w:rsid w:val="00E936EF"/>
    <w:rsid w:val="00E948F9"/>
    <w:rsid w:val="00E97EB9"/>
    <w:rsid w:val="00EC67EF"/>
    <w:rsid w:val="00ED08C8"/>
    <w:rsid w:val="00EE0823"/>
    <w:rsid w:val="00EE73F3"/>
    <w:rsid w:val="00EF6EFE"/>
    <w:rsid w:val="00F07C6F"/>
    <w:rsid w:val="00F10643"/>
    <w:rsid w:val="00F10A58"/>
    <w:rsid w:val="00F139BB"/>
    <w:rsid w:val="00F37B88"/>
    <w:rsid w:val="00F40390"/>
    <w:rsid w:val="00F47054"/>
    <w:rsid w:val="00F5131C"/>
    <w:rsid w:val="00F53175"/>
    <w:rsid w:val="00F5372B"/>
    <w:rsid w:val="00F53B4B"/>
    <w:rsid w:val="00F62FE6"/>
    <w:rsid w:val="00F87A9C"/>
    <w:rsid w:val="00F930CC"/>
    <w:rsid w:val="00F93D81"/>
    <w:rsid w:val="00F9717A"/>
    <w:rsid w:val="00FB3D8E"/>
    <w:rsid w:val="00FB5985"/>
    <w:rsid w:val="00FC0725"/>
    <w:rsid w:val="00FC1668"/>
    <w:rsid w:val="00FC551C"/>
    <w:rsid w:val="00FD0048"/>
    <w:rsid w:val="00FE0350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C2B0E-82FD-4906-9E21-033A08F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F3"/>
    <w:rPr>
      <w:sz w:val="24"/>
      <w:szCs w:val="24"/>
    </w:rPr>
  </w:style>
  <w:style w:type="paragraph" w:styleId="1">
    <w:name w:val="heading 1"/>
    <w:basedOn w:val="a"/>
    <w:next w:val="a"/>
    <w:qFormat/>
    <w:rsid w:val="00DF6F0A"/>
    <w:pPr>
      <w:keepNext/>
      <w:ind w:left="-57" w:right="-54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rsid w:val="00DF6F0A"/>
    <w:pPr>
      <w:keepNext/>
      <w:ind w:left="-57" w:right="-54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DF6F0A"/>
    <w:pPr>
      <w:keepNext/>
      <w:ind w:right="-54"/>
      <w:outlineLvl w:val="2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F0A"/>
    <w:pPr>
      <w:ind w:right="245"/>
      <w:jc w:val="both"/>
    </w:pPr>
    <w:rPr>
      <w:b/>
      <w:sz w:val="22"/>
      <w:szCs w:val="22"/>
    </w:rPr>
  </w:style>
  <w:style w:type="paragraph" w:styleId="20">
    <w:name w:val="Body Text 2"/>
    <w:basedOn w:val="a"/>
    <w:rsid w:val="00DF6F0A"/>
    <w:pPr>
      <w:ind w:right="-54"/>
    </w:pPr>
    <w:rPr>
      <w:b/>
      <w:bCs/>
      <w:sz w:val="22"/>
      <w:szCs w:val="18"/>
    </w:rPr>
  </w:style>
  <w:style w:type="paragraph" w:styleId="30">
    <w:name w:val="Body Text Indent 3"/>
    <w:basedOn w:val="a"/>
    <w:rsid w:val="00E835D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83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32D14"/>
    <w:rPr>
      <w:rFonts w:ascii="Tahoma" w:hAnsi="Tahoma" w:cs="Tahoma"/>
      <w:sz w:val="16"/>
      <w:szCs w:val="16"/>
    </w:rPr>
  </w:style>
  <w:style w:type="character" w:styleId="a5">
    <w:name w:val="Hyperlink"/>
    <w:rsid w:val="007F524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2D20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327C3"/>
    <w:rPr>
      <w:i/>
      <w:iCs/>
    </w:rPr>
  </w:style>
  <w:style w:type="character" w:styleId="a8">
    <w:name w:val="FollowedHyperlink"/>
    <w:basedOn w:val="a0"/>
    <w:semiHidden/>
    <w:unhideWhenUsed/>
    <w:rsid w:val="00CE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activity/gosudarstvennyy-nadzor/gosudarstvennyy%20zemelnyy-kontrol-nadzor/spisok-voprosov-dlya-provedeniya-pravoobladatelyami-zemelnykh-uchastkov-samostoyatelnoy-otsenki-n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consultantplus://offline/ref=53037B3F1794C0428AAA2951BE7598998D826E7C408EA77CDE40E2793BBDCAC6B06CF595A6615F3C07167185533A88EFDCB3AEC978f6G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Горкомзем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Хохряков</dc:creator>
  <cp:lastModifiedBy>kumi-71-1</cp:lastModifiedBy>
  <cp:revision>11</cp:revision>
  <cp:lastPrinted>2018-12-20T08:11:00Z</cp:lastPrinted>
  <dcterms:created xsi:type="dcterms:W3CDTF">2020-12-08T10:40:00Z</dcterms:created>
  <dcterms:modified xsi:type="dcterms:W3CDTF">2020-12-09T06:57:00Z</dcterms:modified>
</cp:coreProperties>
</file>