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88" w:rsidRPr="000E64F5" w:rsidRDefault="00591A88" w:rsidP="00591A88">
      <w:pPr>
        <w:pStyle w:val="2"/>
      </w:pPr>
      <w:r w:rsidRPr="000E64F5">
        <w:t>Обобщение практики осуществления муниципальн</w:t>
      </w:r>
      <w:r w:rsidR="00576A25" w:rsidRPr="000E64F5">
        <w:t xml:space="preserve">ого земельного контроля </w:t>
      </w:r>
      <w:r w:rsidR="00DC0A3F" w:rsidRPr="000E64F5">
        <w:t xml:space="preserve">на территории городского округа город Шахунья Нижегородской области </w:t>
      </w:r>
      <w:r w:rsidR="00576A25" w:rsidRPr="000E64F5">
        <w:t>за 2019</w:t>
      </w:r>
      <w:r w:rsidRPr="000E64F5">
        <w:t xml:space="preserve"> год.</w:t>
      </w:r>
    </w:p>
    <w:p w:rsidR="00591A88" w:rsidRPr="000E64F5" w:rsidRDefault="00591A88" w:rsidP="00591A88">
      <w:pPr>
        <w:rPr>
          <w:sz w:val="28"/>
          <w:szCs w:val="28"/>
        </w:rPr>
      </w:pPr>
    </w:p>
    <w:p w:rsidR="00DD2D20" w:rsidRPr="000E64F5" w:rsidRDefault="007805F7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</w:t>
      </w:r>
      <w:r w:rsidR="00105E1E">
        <w:rPr>
          <w:rStyle w:val="a7"/>
          <w:i w:val="0"/>
          <w:sz w:val="28"/>
          <w:szCs w:val="28"/>
        </w:rPr>
        <w:t xml:space="preserve">       </w:t>
      </w:r>
      <w:r w:rsidR="00591A88" w:rsidRPr="000E64F5">
        <w:rPr>
          <w:rStyle w:val="a7"/>
          <w:i w:val="0"/>
          <w:sz w:val="28"/>
          <w:szCs w:val="28"/>
        </w:rPr>
        <w:t xml:space="preserve"> </w:t>
      </w:r>
      <w:r w:rsidR="00DD2D20" w:rsidRPr="000E64F5">
        <w:rPr>
          <w:rStyle w:val="a7"/>
          <w:i w:val="0"/>
          <w:sz w:val="28"/>
          <w:szCs w:val="28"/>
        </w:rPr>
        <w:t>Обобщение практики осуществления муниципальн</w:t>
      </w:r>
      <w:r w:rsidR="00AE7E7A">
        <w:rPr>
          <w:rStyle w:val="a7"/>
          <w:i w:val="0"/>
          <w:sz w:val="28"/>
          <w:szCs w:val="28"/>
        </w:rPr>
        <w:t>ого земельного контроля за</w:t>
      </w:r>
      <w:r w:rsidR="00576A25" w:rsidRPr="000E64F5">
        <w:rPr>
          <w:rStyle w:val="a7"/>
          <w:i w:val="0"/>
          <w:sz w:val="28"/>
          <w:szCs w:val="28"/>
        </w:rPr>
        <w:t xml:space="preserve"> 2019</w:t>
      </w:r>
      <w:r w:rsidR="00DD2D20" w:rsidRPr="000E64F5">
        <w:rPr>
          <w:rStyle w:val="a7"/>
          <w:i w:val="0"/>
          <w:sz w:val="28"/>
          <w:szCs w:val="28"/>
        </w:rPr>
        <w:t xml:space="preserve"> год подготовлено в соответствии с ч.</w:t>
      </w:r>
      <w:r w:rsidR="001E18EC" w:rsidRPr="000E64F5">
        <w:rPr>
          <w:rStyle w:val="a7"/>
          <w:i w:val="0"/>
          <w:sz w:val="28"/>
          <w:szCs w:val="28"/>
        </w:rPr>
        <w:t xml:space="preserve"> </w:t>
      </w:r>
      <w:r w:rsidR="00DD2D20" w:rsidRPr="000E64F5">
        <w:rPr>
          <w:rStyle w:val="a7"/>
          <w:i w:val="0"/>
          <w:sz w:val="28"/>
          <w:szCs w:val="28"/>
        </w:rPr>
        <w:t>3 ст.</w:t>
      </w:r>
      <w:r w:rsidR="007637D4">
        <w:rPr>
          <w:rStyle w:val="a7"/>
          <w:i w:val="0"/>
          <w:sz w:val="28"/>
          <w:szCs w:val="28"/>
        </w:rPr>
        <w:t xml:space="preserve"> </w:t>
      </w:r>
      <w:r w:rsidR="00DD2D20" w:rsidRPr="000E64F5">
        <w:rPr>
          <w:rStyle w:val="a7"/>
          <w:i w:val="0"/>
          <w:sz w:val="28"/>
          <w:szCs w:val="28"/>
        </w:rPr>
        <w:t>8.</w:t>
      </w:r>
      <w:r w:rsidR="001E18EC" w:rsidRPr="000E64F5">
        <w:rPr>
          <w:rStyle w:val="a7"/>
          <w:i w:val="0"/>
          <w:sz w:val="28"/>
          <w:szCs w:val="28"/>
        </w:rPr>
        <w:t xml:space="preserve"> </w:t>
      </w:r>
      <w:r w:rsidR="00DD2D20" w:rsidRPr="000E64F5">
        <w:rPr>
          <w:rStyle w:val="a7"/>
          <w:i w:val="0"/>
          <w:sz w:val="28"/>
          <w:szCs w:val="28"/>
        </w:rPr>
        <w:t xml:space="preserve">2 Федерального закона </w:t>
      </w:r>
      <w:r w:rsidR="00E128ED" w:rsidRPr="000E64F5">
        <w:rPr>
          <w:rStyle w:val="a7"/>
          <w:i w:val="0"/>
          <w:sz w:val="28"/>
          <w:szCs w:val="28"/>
        </w:rPr>
        <w:t xml:space="preserve">от 26.12.2008 </w:t>
      </w:r>
      <w:r w:rsidR="00DD2D20" w:rsidRPr="000E64F5">
        <w:rPr>
          <w:rStyle w:val="a7"/>
          <w:i w:val="0"/>
          <w:sz w:val="28"/>
          <w:szCs w:val="28"/>
        </w:rPr>
        <w:t>№</w:t>
      </w:r>
      <w:r w:rsidR="001E18EC" w:rsidRPr="000E64F5">
        <w:rPr>
          <w:rStyle w:val="a7"/>
          <w:i w:val="0"/>
          <w:sz w:val="28"/>
          <w:szCs w:val="28"/>
        </w:rPr>
        <w:t xml:space="preserve"> </w:t>
      </w:r>
      <w:r w:rsidR="00DD2D20" w:rsidRPr="000E64F5">
        <w:rPr>
          <w:rStyle w:val="a7"/>
          <w:i w:val="0"/>
          <w:sz w:val="28"/>
          <w:szCs w:val="28"/>
        </w:rPr>
        <w:t>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33202">
        <w:rPr>
          <w:rStyle w:val="a7"/>
          <w:i w:val="0"/>
          <w:sz w:val="28"/>
          <w:szCs w:val="28"/>
        </w:rPr>
        <w:t xml:space="preserve">, </w:t>
      </w:r>
      <w:r w:rsidR="00E128ED">
        <w:rPr>
          <w:rStyle w:val="a7"/>
          <w:i w:val="0"/>
          <w:sz w:val="28"/>
          <w:szCs w:val="28"/>
        </w:rPr>
        <w:t>постановлением</w:t>
      </w:r>
      <w:r w:rsidR="00A33202">
        <w:rPr>
          <w:rStyle w:val="a7"/>
          <w:i w:val="0"/>
          <w:sz w:val="28"/>
          <w:szCs w:val="28"/>
        </w:rPr>
        <w:t xml:space="preserve"> администрации городского округа город Шахунья Нижегоро</w:t>
      </w:r>
      <w:r w:rsidR="00225088">
        <w:rPr>
          <w:rStyle w:val="a7"/>
          <w:i w:val="0"/>
          <w:sz w:val="28"/>
          <w:szCs w:val="28"/>
        </w:rPr>
        <w:t xml:space="preserve">дской области от 20.12.2018 </w:t>
      </w:r>
      <w:r w:rsidR="00A33202">
        <w:rPr>
          <w:rStyle w:val="a7"/>
          <w:i w:val="0"/>
          <w:sz w:val="28"/>
          <w:szCs w:val="28"/>
        </w:rPr>
        <w:t xml:space="preserve"> № 1689 «Об утверждении Программы  профилактики  нарушений юридическими лицами  и индивидуальными  предпринимателями  обязательных требований земельного законодательства на территории  городского  округа город Шахунья Нижегородской области на 2019 год».</w:t>
      </w:r>
    </w:p>
    <w:p w:rsidR="00DD2D20" w:rsidRPr="000E64F5" w:rsidRDefault="00105E1E" w:rsidP="00970492">
      <w:pPr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        </w:t>
      </w:r>
      <w:r w:rsidR="00DD2D20" w:rsidRPr="000E64F5">
        <w:rPr>
          <w:rStyle w:val="a7"/>
          <w:i w:val="0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591A88" w:rsidRPr="000E64F5" w:rsidRDefault="00105E1E" w:rsidP="00970492">
      <w:pPr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      </w:t>
      </w:r>
      <w:r w:rsidR="00970492" w:rsidRPr="000E64F5">
        <w:rPr>
          <w:rStyle w:val="a7"/>
          <w:i w:val="0"/>
          <w:sz w:val="28"/>
          <w:szCs w:val="28"/>
        </w:rPr>
        <w:t xml:space="preserve"> </w:t>
      </w:r>
      <w:r w:rsidR="00576A25" w:rsidRPr="000E64F5">
        <w:rPr>
          <w:rStyle w:val="a7"/>
          <w:i w:val="0"/>
          <w:sz w:val="28"/>
          <w:szCs w:val="28"/>
        </w:rPr>
        <w:t>В 2019</w:t>
      </w:r>
      <w:r w:rsidR="00DD2D20" w:rsidRPr="000E64F5">
        <w:rPr>
          <w:rStyle w:val="a7"/>
          <w:i w:val="0"/>
          <w:sz w:val="28"/>
          <w:szCs w:val="28"/>
        </w:rPr>
        <w:t xml:space="preserve"> году </w:t>
      </w:r>
      <w:r w:rsidR="00576A25" w:rsidRPr="000E64F5">
        <w:rPr>
          <w:rStyle w:val="a7"/>
          <w:i w:val="0"/>
          <w:sz w:val="28"/>
          <w:szCs w:val="28"/>
        </w:rPr>
        <w:t>проведены 2</w:t>
      </w:r>
      <w:r w:rsidR="00591A88" w:rsidRPr="000E64F5">
        <w:rPr>
          <w:rStyle w:val="a7"/>
          <w:i w:val="0"/>
          <w:sz w:val="28"/>
          <w:szCs w:val="28"/>
        </w:rPr>
        <w:t xml:space="preserve"> </w:t>
      </w:r>
      <w:r w:rsidR="00DD2D20" w:rsidRPr="000E64F5">
        <w:rPr>
          <w:rStyle w:val="a7"/>
          <w:i w:val="0"/>
          <w:sz w:val="28"/>
          <w:szCs w:val="28"/>
        </w:rPr>
        <w:t>плановые проверки юридических л</w:t>
      </w:r>
      <w:bookmarkStart w:id="0" w:name="_GoBack"/>
      <w:bookmarkEnd w:id="0"/>
      <w:r w:rsidR="00DD2D20" w:rsidRPr="000E64F5">
        <w:rPr>
          <w:rStyle w:val="a7"/>
          <w:i w:val="0"/>
          <w:sz w:val="28"/>
          <w:szCs w:val="28"/>
        </w:rPr>
        <w:t xml:space="preserve">иц и индивидуальных предпринимателей </w:t>
      </w:r>
      <w:r w:rsidR="00591A88" w:rsidRPr="000E64F5">
        <w:rPr>
          <w:rStyle w:val="a7"/>
          <w:i w:val="0"/>
          <w:sz w:val="28"/>
          <w:szCs w:val="28"/>
        </w:rPr>
        <w:t>на территории городского округа город Шахунья Нижегородской области. Нарушений земельного законодательства не выявлено.</w:t>
      </w:r>
    </w:p>
    <w:p w:rsidR="00591A88" w:rsidRPr="000E64F5" w:rsidRDefault="00591A88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    Администрацией городского округа город Шахунья</w:t>
      </w:r>
      <w:r w:rsidR="00970492" w:rsidRPr="000E64F5">
        <w:rPr>
          <w:rStyle w:val="a7"/>
          <w:i w:val="0"/>
          <w:sz w:val="28"/>
          <w:szCs w:val="28"/>
        </w:rPr>
        <w:t xml:space="preserve"> Нижегородской области </w:t>
      </w:r>
      <w:r w:rsidR="001D46FD">
        <w:rPr>
          <w:rStyle w:val="a7"/>
          <w:i w:val="0"/>
          <w:sz w:val="28"/>
          <w:szCs w:val="28"/>
        </w:rPr>
        <w:t xml:space="preserve">в </w:t>
      </w:r>
      <w:r w:rsidR="00576A25" w:rsidRPr="000E64F5">
        <w:rPr>
          <w:rStyle w:val="a7"/>
          <w:i w:val="0"/>
          <w:sz w:val="28"/>
          <w:szCs w:val="28"/>
        </w:rPr>
        <w:t>2019</w:t>
      </w:r>
      <w:r w:rsidRPr="000E64F5">
        <w:rPr>
          <w:rStyle w:val="a7"/>
          <w:i w:val="0"/>
          <w:sz w:val="28"/>
          <w:szCs w:val="28"/>
        </w:rPr>
        <w:t xml:space="preserve"> году к проведению мероприятий по муниципальному земельному контролю эксперты и экспертные организации не привлекались.</w:t>
      </w:r>
    </w:p>
    <w:p w:rsidR="00591A88" w:rsidRPr="000E64F5" w:rsidRDefault="00591A88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    В ходе проверок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не выявлено. </w:t>
      </w:r>
    </w:p>
    <w:p w:rsidR="00591A88" w:rsidRPr="000E64F5" w:rsidRDefault="00591A88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    В </w:t>
      </w:r>
      <w:r w:rsidR="00576A25" w:rsidRPr="000E64F5">
        <w:rPr>
          <w:rStyle w:val="a7"/>
          <w:i w:val="0"/>
          <w:sz w:val="28"/>
          <w:szCs w:val="28"/>
        </w:rPr>
        <w:t>2019</w:t>
      </w:r>
      <w:r w:rsidRPr="000E64F5">
        <w:rPr>
          <w:rStyle w:val="a7"/>
          <w:i w:val="0"/>
          <w:sz w:val="28"/>
          <w:szCs w:val="28"/>
        </w:rPr>
        <w:t xml:space="preserve"> году заявлений и жалоб о нарушении прав и законных интересов юридических лиц и индивидуальных предпринимателей от субъектов предпринимательства в Администрацию городского округа город</w:t>
      </w:r>
      <w:r w:rsidR="001D46FD">
        <w:rPr>
          <w:rStyle w:val="a7"/>
          <w:i w:val="0"/>
          <w:sz w:val="28"/>
          <w:szCs w:val="28"/>
        </w:rPr>
        <w:t xml:space="preserve"> Шахунья Нижегородской области </w:t>
      </w:r>
      <w:r w:rsidRPr="000E64F5">
        <w:rPr>
          <w:rStyle w:val="a7"/>
          <w:i w:val="0"/>
          <w:sz w:val="28"/>
          <w:szCs w:val="28"/>
        </w:rPr>
        <w:t>не поступал</w:t>
      </w:r>
      <w:r w:rsidR="001D46FD">
        <w:rPr>
          <w:rStyle w:val="a7"/>
          <w:i w:val="0"/>
          <w:sz w:val="28"/>
          <w:szCs w:val="28"/>
        </w:rPr>
        <w:t xml:space="preserve">о. Фактов обжалования действий </w:t>
      </w:r>
      <w:r w:rsidRPr="000E64F5">
        <w:rPr>
          <w:rStyle w:val="a7"/>
          <w:i w:val="0"/>
          <w:sz w:val="28"/>
          <w:szCs w:val="28"/>
        </w:rPr>
        <w:t>должностных лиц,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не зарегистрировано.</w:t>
      </w:r>
    </w:p>
    <w:p w:rsidR="007805F7" w:rsidRPr="000E64F5" w:rsidRDefault="00591A88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    В связи с отсутствием оснований, внеплановых проверок юридических лиц и индивидуальных предпринимателей не проводилось.</w:t>
      </w:r>
    </w:p>
    <w:p w:rsidR="003D364B" w:rsidRPr="000E64F5" w:rsidRDefault="00BA24DE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lastRenderedPageBreak/>
        <w:t xml:space="preserve">    </w:t>
      </w:r>
      <w:r w:rsidR="00624488" w:rsidRPr="000E64F5">
        <w:rPr>
          <w:rStyle w:val="a7"/>
          <w:i w:val="0"/>
          <w:sz w:val="28"/>
          <w:szCs w:val="28"/>
        </w:rPr>
        <w:t xml:space="preserve">  </w:t>
      </w:r>
      <w:r w:rsidRPr="000E64F5">
        <w:rPr>
          <w:rStyle w:val="a7"/>
          <w:i w:val="0"/>
          <w:sz w:val="28"/>
          <w:szCs w:val="28"/>
        </w:rPr>
        <w:t xml:space="preserve"> </w:t>
      </w:r>
      <w:r w:rsidR="00916294" w:rsidRPr="000E64F5">
        <w:rPr>
          <w:rStyle w:val="a7"/>
          <w:i w:val="0"/>
          <w:sz w:val="28"/>
          <w:szCs w:val="28"/>
        </w:rPr>
        <w:t>Проведено</w:t>
      </w:r>
      <w:r w:rsidR="00406517" w:rsidRPr="000E64F5">
        <w:rPr>
          <w:rStyle w:val="a7"/>
          <w:i w:val="0"/>
          <w:sz w:val="28"/>
          <w:szCs w:val="28"/>
        </w:rPr>
        <w:t xml:space="preserve"> 63 проверки по муниципальному земельному контролю в отношении граждан на территории городского округа город Шахунья Нижегородской области (23</w:t>
      </w:r>
      <w:r w:rsidRPr="000E64F5">
        <w:rPr>
          <w:rStyle w:val="a7"/>
          <w:i w:val="0"/>
          <w:sz w:val="28"/>
          <w:szCs w:val="28"/>
        </w:rPr>
        <w:t xml:space="preserve"> </w:t>
      </w:r>
      <w:r w:rsidR="00591A88" w:rsidRPr="000E64F5">
        <w:rPr>
          <w:rStyle w:val="a7"/>
          <w:i w:val="0"/>
          <w:sz w:val="28"/>
          <w:szCs w:val="28"/>
        </w:rPr>
        <w:t xml:space="preserve">внеплановых и </w:t>
      </w:r>
      <w:r w:rsidR="00406517" w:rsidRPr="000E64F5">
        <w:rPr>
          <w:rStyle w:val="a7"/>
          <w:i w:val="0"/>
          <w:sz w:val="28"/>
          <w:szCs w:val="28"/>
        </w:rPr>
        <w:t>40</w:t>
      </w:r>
      <w:r w:rsidR="00591A88" w:rsidRPr="000E64F5">
        <w:rPr>
          <w:rStyle w:val="a7"/>
          <w:i w:val="0"/>
          <w:sz w:val="28"/>
          <w:szCs w:val="28"/>
        </w:rPr>
        <w:t xml:space="preserve"> плановых проверок</w:t>
      </w:r>
      <w:r w:rsidR="00406517" w:rsidRPr="000E64F5">
        <w:rPr>
          <w:rStyle w:val="a7"/>
          <w:i w:val="0"/>
          <w:sz w:val="28"/>
          <w:szCs w:val="28"/>
        </w:rPr>
        <w:t>)</w:t>
      </w:r>
      <w:r w:rsidR="00591A88" w:rsidRPr="000E64F5">
        <w:rPr>
          <w:rStyle w:val="a7"/>
          <w:i w:val="0"/>
          <w:sz w:val="28"/>
          <w:szCs w:val="28"/>
        </w:rPr>
        <w:t>.</w:t>
      </w:r>
      <w:r w:rsidR="00AA51A9" w:rsidRPr="000E64F5">
        <w:rPr>
          <w:rStyle w:val="a7"/>
          <w:i w:val="0"/>
          <w:sz w:val="28"/>
          <w:szCs w:val="28"/>
        </w:rPr>
        <w:t xml:space="preserve"> </w:t>
      </w:r>
    </w:p>
    <w:p w:rsidR="00624488" w:rsidRPr="000E64F5" w:rsidRDefault="003D364B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   </w:t>
      </w:r>
      <w:r w:rsidR="00B60070" w:rsidRPr="000E64F5">
        <w:rPr>
          <w:rStyle w:val="a7"/>
          <w:i w:val="0"/>
          <w:sz w:val="28"/>
          <w:szCs w:val="28"/>
        </w:rPr>
        <w:t xml:space="preserve"> Выдано 1</w:t>
      </w:r>
      <w:r w:rsidR="00916294" w:rsidRPr="000E64F5">
        <w:rPr>
          <w:rStyle w:val="a7"/>
          <w:i w:val="0"/>
          <w:sz w:val="28"/>
          <w:szCs w:val="28"/>
        </w:rPr>
        <w:t>7</w:t>
      </w:r>
      <w:r w:rsidR="00B60070" w:rsidRPr="000E64F5">
        <w:rPr>
          <w:rStyle w:val="a7"/>
          <w:i w:val="0"/>
          <w:sz w:val="28"/>
          <w:szCs w:val="28"/>
        </w:rPr>
        <w:t xml:space="preserve"> предписаний</w:t>
      </w:r>
      <w:r w:rsidR="00CF2C9E" w:rsidRPr="000E64F5">
        <w:rPr>
          <w:rStyle w:val="a7"/>
          <w:i w:val="0"/>
          <w:sz w:val="28"/>
          <w:szCs w:val="28"/>
        </w:rPr>
        <w:t xml:space="preserve"> об устранении выявленных нарушений земельного законодательства на территории городского округа</w:t>
      </w:r>
      <w:r w:rsidR="00624488" w:rsidRPr="000E64F5">
        <w:rPr>
          <w:rStyle w:val="a7"/>
          <w:i w:val="0"/>
          <w:sz w:val="28"/>
          <w:szCs w:val="28"/>
        </w:rPr>
        <w:t>.</w:t>
      </w:r>
    </w:p>
    <w:p w:rsidR="00624488" w:rsidRPr="000E64F5" w:rsidRDefault="00624488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   </w:t>
      </w:r>
      <w:r w:rsidR="00591A88" w:rsidRPr="000E64F5">
        <w:rPr>
          <w:rStyle w:val="a7"/>
          <w:i w:val="0"/>
          <w:sz w:val="28"/>
          <w:szCs w:val="28"/>
        </w:rPr>
        <w:t xml:space="preserve"> </w:t>
      </w:r>
      <w:r w:rsidRPr="000E64F5">
        <w:rPr>
          <w:rStyle w:val="a7"/>
          <w:i w:val="0"/>
          <w:sz w:val="28"/>
          <w:szCs w:val="28"/>
        </w:rPr>
        <w:t>С</w:t>
      </w:r>
      <w:r w:rsidR="00591A88" w:rsidRPr="000E64F5">
        <w:rPr>
          <w:rStyle w:val="a7"/>
          <w:i w:val="0"/>
          <w:sz w:val="28"/>
          <w:szCs w:val="28"/>
        </w:rPr>
        <w:t>оставлено</w:t>
      </w:r>
      <w:r w:rsidRPr="000E64F5">
        <w:rPr>
          <w:rStyle w:val="a7"/>
          <w:i w:val="0"/>
          <w:sz w:val="28"/>
          <w:szCs w:val="28"/>
        </w:rPr>
        <w:t xml:space="preserve">  и направлено в судебные участки </w:t>
      </w:r>
      <w:proofErr w:type="spellStart"/>
      <w:r w:rsidRPr="000E64F5">
        <w:rPr>
          <w:rStyle w:val="a7"/>
          <w:i w:val="0"/>
          <w:sz w:val="28"/>
          <w:szCs w:val="28"/>
        </w:rPr>
        <w:t>Шахунского</w:t>
      </w:r>
      <w:proofErr w:type="spellEnd"/>
      <w:r w:rsidRPr="000E64F5">
        <w:rPr>
          <w:rStyle w:val="a7"/>
          <w:i w:val="0"/>
          <w:sz w:val="28"/>
          <w:szCs w:val="28"/>
        </w:rPr>
        <w:t xml:space="preserve"> судебного района Нижегородской области</w:t>
      </w:r>
      <w:r w:rsidR="00591A88" w:rsidRPr="000E64F5">
        <w:rPr>
          <w:rStyle w:val="a7"/>
          <w:i w:val="0"/>
          <w:sz w:val="28"/>
          <w:szCs w:val="28"/>
        </w:rPr>
        <w:t xml:space="preserve"> </w:t>
      </w:r>
      <w:r w:rsidR="00916294" w:rsidRPr="000E64F5">
        <w:rPr>
          <w:rStyle w:val="a7"/>
          <w:i w:val="0"/>
          <w:sz w:val="28"/>
          <w:szCs w:val="28"/>
        </w:rPr>
        <w:t>15</w:t>
      </w:r>
      <w:r w:rsidR="00B60070" w:rsidRPr="000E64F5">
        <w:rPr>
          <w:rStyle w:val="a7"/>
          <w:i w:val="0"/>
          <w:sz w:val="28"/>
          <w:szCs w:val="28"/>
        </w:rPr>
        <w:t xml:space="preserve"> </w:t>
      </w:r>
      <w:r w:rsidR="00591A88" w:rsidRPr="000E64F5">
        <w:rPr>
          <w:rStyle w:val="a7"/>
          <w:i w:val="0"/>
          <w:sz w:val="28"/>
          <w:szCs w:val="28"/>
        </w:rPr>
        <w:t>протоколов</w:t>
      </w:r>
      <w:r w:rsidR="00B60070" w:rsidRPr="000E64F5">
        <w:rPr>
          <w:rStyle w:val="a7"/>
          <w:i w:val="0"/>
          <w:sz w:val="28"/>
          <w:szCs w:val="28"/>
        </w:rPr>
        <w:t xml:space="preserve"> по ст. </w:t>
      </w:r>
      <w:r w:rsidR="001F304F" w:rsidRPr="000E64F5">
        <w:rPr>
          <w:rStyle w:val="a7"/>
          <w:i w:val="0"/>
          <w:sz w:val="28"/>
          <w:szCs w:val="28"/>
        </w:rPr>
        <w:t>19.</w:t>
      </w:r>
      <w:r w:rsidR="00CF2C9E" w:rsidRPr="000E64F5">
        <w:rPr>
          <w:rStyle w:val="a7"/>
          <w:i w:val="0"/>
          <w:sz w:val="28"/>
          <w:szCs w:val="28"/>
        </w:rPr>
        <w:t>4.1 КоАП РФ</w:t>
      </w:r>
      <w:r w:rsidR="001F304F" w:rsidRPr="000E64F5">
        <w:rPr>
          <w:rStyle w:val="a7"/>
          <w:i w:val="0"/>
          <w:sz w:val="28"/>
          <w:szCs w:val="28"/>
        </w:rPr>
        <w:t xml:space="preserve"> </w:t>
      </w:r>
      <w:r w:rsidR="001F304F" w:rsidRPr="000E64F5">
        <w:rPr>
          <w:rStyle w:val="a7"/>
          <w:sz w:val="28"/>
          <w:szCs w:val="28"/>
        </w:rPr>
        <w:t>(</w:t>
      </w:r>
      <w:r w:rsidR="003D364B" w:rsidRPr="000E64F5">
        <w:rPr>
          <w:bCs/>
          <w:sz w:val="28"/>
          <w:szCs w:val="28"/>
          <w:shd w:val="clear" w:color="auto" w:fill="FFFFFF"/>
        </w:rPr>
        <w:t>в</w:t>
      </w:r>
      <w:r w:rsidR="001F304F" w:rsidRPr="000E64F5">
        <w:rPr>
          <w:bCs/>
          <w:sz w:val="28"/>
          <w:szCs w:val="28"/>
          <w:shd w:val="clear" w:color="auto" w:fill="FFFFFF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</w:r>
      <w:r w:rsidR="001F304F" w:rsidRPr="000E64F5">
        <w:rPr>
          <w:rStyle w:val="a7"/>
          <w:i w:val="0"/>
          <w:sz w:val="28"/>
          <w:szCs w:val="28"/>
        </w:rPr>
        <w:t xml:space="preserve"> и 2 протокола по ст. 19.5 КоАП (</w:t>
      </w:r>
      <w:r w:rsidR="003D364B" w:rsidRPr="000E64F5">
        <w:rPr>
          <w:bCs/>
          <w:sz w:val="28"/>
          <w:szCs w:val="28"/>
          <w:shd w:val="clear" w:color="auto" w:fill="FFFFFF"/>
        </w:rPr>
        <w:t>н</w:t>
      </w:r>
      <w:r w:rsidR="001F304F" w:rsidRPr="000E64F5">
        <w:rPr>
          <w:bCs/>
          <w:sz w:val="28"/>
          <w:szCs w:val="28"/>
          <w:shd w:val="clear" w:color="auto" w:fill="FFFFFF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</w:r>
      <w:r w:rsidR="001F304F" w:rsidRPr="000E64F5">
        <w:rPr>
          <w:rStyle w:val="a7"/>
          <w:sz w:val="28"/>
          <w:szCs w:val="28"/>
        </w:rPr>
        <w:t>.</w:t>
      </w:r>
      <w:r w:rsidR="001F304F" w:rsidRPr="000E64F5">
        <w:rPr>
          <w:rStyle w:val="a7"/>
          <w:i w:val="0"/>
          <w:sz w:val="28"/>
          <w:szCs w:val="28"/>
        </w:rPr>
        <w:t xml:space="preserve"> </w:t>
      </w:r>
    </w:p>
    <w:p w:rsidR="00591A88" w:rsidRPr="000E64F5" w:rsidRDefault="00624488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</w:t>
      </w:r>
      <w:r w:rsidR="00053127" w:rsidRPr="000E64F5">
        <w:rPr>
          <w:rStyle w:val="a7"/>
          <w:i w:val="0"/>
          <w:sz w:val="28"/>
          <w:szCs w:val="28"/>
        </w:rPr>
        <w:t xml:space="preserve"> </w:t>
      </w:r>
      <w:r w:rsidRPr="000E64F5">
        <w:rPr>
          <w:rStyle w:val="a7"/>
          <w:i w:val="0"/>
          <w:sz w:val="28"/>
          <w:szCs w:val="28"/>
        </w:rPr>
        <w:t xml:space="preserve">    </w:t>
      </w:r>
      <w:r w:rsidR="001F304F" w:rsidRPr="000E64F5">
        <w:rPr>
          <w:rStyle w:val="a7"/>
          <w:i w:val="0"/>
          <w:sz w:val="28"/>
          <w:szCs w:val="28"/>
        </w:rPr>
        <w:t>В</w:t>
      </w:r>
      <w:r w:rsidR="00CF2C9E" w:rsidRPr="000E64F5">
        <w:rPr>
          <w:rStyle w:val="a7"/>
          <w:i w:val="0"/>
          <w:sz w:val="28"/>
          <w:szCs w:val="28"/>
        </w:rPr>
        <w:t xml:space="preserve"> </w:t>
      </w:r>
      <w:r w:rsidR="00AA51A9" w:rsidRPr="000E64F5">
        <w:rPr>
          <w:rStyle w:val="a7"/>
          <w:i w:val="0"/>
          <w:sz w:val="28"/>
          <w:szCs w:val="28"/>
        </w:rPr>
        <w:t>Управление федеральной службы государственной регис</w:t>
      </w:r>
      <w:r w:rsidR="00E91C26" w:rsidRPr="000E64F5">
        <w:rPr>
          <w:rStyle w:val="a7"/>
          <w:i w:val="0"/>
          <w:sz w:val="28"/>
          <w:szCs w:val="28"/>
        </w:rPr>
        <w:t xml:space="preserve">трации, кадастра и картографии </w:t>
      </w:r>
      <w:r w:rsidR="00AA51A9" w:rsidRPr="000E64F5">
        <w:rPr>
          <w:rStyle w:val="a7"/>
          <w:i w:val="0"/>
          <w:sz w:val="28"/>
          <w:szCs w:val="28"/>
        </w:rPr>
        <w:t xml:space="preserve">по </w:t>
      </w:r>
      <w:r w:rsidR="001D46FD">
        <w:rPr>
          <w:rStyle w:val="a7"/>
          <w:i w:val="0"/>
          <w:sz w:val="28"/>
          <w:szCs w:val="28"/>
        </w:rPr>
        <w:t xml:space="preserve">Нижегородской </w:t>
      </w:r>
      <w:r w:rsidR="00AA51A9" w:rsidRPr="000E64F5">
        <w:rPr>
          <w:rStyle w:val="a7"/>
          <w:i w:val="0"/>
          <w:sz w:val="28"/>
          <w:szCs w:val="28"/>
        </w:rPr>
        <w:t xml:space="preserve">области- государственный </w:t>
      </w:r>
      <w:r w:rsidR="00B60070" w:rsidRPr="000E64F5">
        <w:rPr>
          <w:rStyle w:val="a7"/>
          <w:i w:val="0"/>
          <w:sz w:val="28"/>
          <w:szCs w:val="28"/>
        </w:rPr>
        <w:t>земельный надзор</w:t>
      </w:r>
      <w:r w:rsidR="001D46FD">
        <w:rPr>
          <w:rStyle w:val="a7"/>
          <w:i w:val="0"/>
          <w:sz w:val="28"/>
          <w:szCs w:val="28"/>
        </w:rPr>
        <w:t xml:space="preserve"> направлена информация по </w:t>
      </w:r>
      <w:r w:rsidR="00916294" w:rsidRPr="000E64F5">
        <w:rPr>
          <w:rStyle w:val="a7"/>
          <w:i w:val="0"/>
          <w:sz w:val="28"/>
          <w:szCs w:val="28"/>
        </w:rPr>
        <w:t>11</w:t>
      </w:r>
      <w:r w:rsidR="00CF2C9E" w:rsidRPr="000E64F5">
        <w:rPr>
          <w:rStyle w:val="a7"/>
          <w:i w:val="0"/>
          <w:sz w:val="28"/>
          <w:szCs w:val="28"/>
        </w:rPr>
        <w:t xml:space="preserve"> проверкам</w:t>
      </w:r>
      <w:r w:rsidR="00B60070" w:rsidRPr="000E64F5">
        <w:rPr>
          <w:rStyle w:val="a7"/>
          <w:i w:val="0"/>
          <w:sz w:val="28"/>
          <w:szCs w:val="28"/>
        </w:rPr>
        <w:t>.</w:t>
      </w:r>
      <w:r w:rsidR="00AA51A9" w:rsidRPr="000E64F5">
        <w:rPr>
          <w:rStyle w:val="a7"/>
          <w:i w:val="0"/>
          <w:sz w:val="28"/>
          <w:szCs w:val="28"/>
        </w:rPr>
        <w:t xml:space="preserve"> </w:t>
      </w:r>
    </w:p>
    <w:p w:rsidR="00DD2D20" w:rsidRPr="000E64F5" w:rsidRDefault="006011A5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    </w:t>
      </w:r>
      <w:r w:rsidR="00DD2D20" w:rsidRPr="000E64F5">
        <w:rPr>
          <w:rStyle w:val="a7"/>
          <w:i w:val="0"/>
          <w:sz w:val="28"/>
          <w:szCs w:val="28"/>
        </w:rPr>
        <w:t xml:space="preserve">Анализ деятельности муниципального земельного </w:t>
      </w:r>
      <w:r w:rsidR="00576A25" w:rsidRPr="000E64F5">
        <w:rPr>
          <w:rStyle w:val="a7"/>
          <w:i w:val="0"/>
          <w:sz w:val="28"/>
          <w:szCs w:val="28"/>
        </w:rPr>
        <w:t>контроля за 2019</w:t>
      </w:r>
      <w:r w:rsidR="00DD2D20" w:rsidRPr="000E64F5">
        <w:rPr>
          <w:rStyle w:val="a7"/>
          <w:i w:val="0"/>
          <w:sz w:val="28"/>
          <w:szCs w:val="28"/>
        </w:rPr>
        <w:t xml:space="preserve"> год показывает, что наиболее часто происходит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1E18EC" w:rsidRPr="000E64F5" w:rsidRDefault="00C327C3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   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</w:t>
      </w:r>
      <w:r w:rsidR="001E18EC" w:rsidRPr="000E64F5">
        <w:rPr>
          <w:rStyle w:val="a7"/>
          <w:i w:val="0"/>
          <w:sz w:val="28"/>
          <w:szCs w:val="28"/>
        </w:rPr>
        <w:t xml:space="preserve">а тысяч до двухсот тысяч рублей. </w:t>
      </w:r>
    </w:p>
    <w:p w:rsidR="001E18EC" w:rsidRPr="000E64F5" w:rsidRDefault="00AB777E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   </w:t>
      </w:r>
      <w:r w:rsidR="00105E1E">
        <w:rPr>
          <w:rStyle w:val="a7"/>
          <w:i w:val="0"/>
          <w:sz w:val="28"/>
          <w:szCs w:val="28"/>
        </w:rPr>
        <w:t xml:space="preserve"> </w:t>
      </w:r>
      <w:r w:rsidRPr="000E64F5">
        <w:rPr>
          <w:rStyle w:val="a7"/>
          <w:i w:val="0"/>
          <w:sz w:val="28"/>
          <w:szCs w:val="28"/>
        </w:rPr>
        <w:t xml:space="preserve"> </w:t>
      </w:r>
      <w:r w:rsidR="00DD2D20" w:rsidRPr="000E64F5">
        <w:rPr>
          <w:rStyle w:val="a7"/>
          <w:i w:val="0"/>
          <w:sz w:val="28"/>
          <w:szCs w:val="28"/>
        </w:rPr>
        <w:t>Участниками земельных отношений в целях недопущения таких нарушений должны приниматься все необходимые меры, а именно:</w:t>
      </w:r>
    </w:p>
    <w:p w:rsidR="00DD2D20" w:rsidRPr="000E64F5" w:rsidRDefault="001E18EC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- </w:t>
      </w:r>
      <w:r w:rsidR="00DD2D20" w:rsidRPr="000E64F5">
        <w:rPr>
          <w:rStyle w:val="a7"/>
          <w:i w:val="0"/>
          <w:sz w:val="28"/>
          <w:szCs w:val="28"/>
        </w:rPr>
        <w:t>фактическое использование земельного участка должно соответствовать правовому режиму зе</w:t>
      </w:r>
      <w:r w:rsidR="001D46FD">
        <w:rPr>
          <w:rStyle w:val="a7"/>
          <w:i w:val="0"/>
          <w:sz w:val="28"/>
          <w:szCs w:val="28"/>
        </w:rPr>
        <w:t>мельного участка, указанному в </w:t>
      </w:r>
      <w:r w:rsidR="00DD2D20" w:rsidRPr="000E64F5">
        <w:rPr>
          <w:rStyle w:val="a7"/>
          <w:i w:val="0"/>
          <w:sz w:val="28"/>
          <w:szCs w:val="28"/>
        </w:rPr>
        <w:t>правоустанавливающих документах на землю и в ЕГРН;</w:t>
      </w:r>
    </w:p>
    <w:p w:rsidR="00DD2D20" w:rsidRPr="000E64F5" w:rsidRDefault="001E18EC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- </w:t>
      </w:r>
      <w:r w:rsidR="00DD2D20" w:rsidRPr="000E64F5">
        <w:rPr>
          <w:rStyle w:val="a7"/>
          <w:i w:val="0"/>
          <w:sz w:val="28"/>
          <w:szCs w:val="28"/>
        </w:rPr>
        <w:t xml:space="preserve">в целях недопущения изменения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правообладателям, необходимо </w:t>
      </w:r>
      <w:r w:rsidR="00DD2D20" w:rsidRPr="000E64F5">
        <w:rPr>
          <w:rStyle w:val="a7"/>
          <w:i w:val="0"/>
          <w:sz w:val="28"/>
          <w:szCs w:val="28"/>
        </w:rPr>
        <w:lastRenderedPageBreak/>
        <w:t>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ЕГРН;</w:t>
      </w:r>
    </w:p>
    <w:p w:rsidR="00DD2D20" w:rsidRPr="000E64F5" w:rsidRDefault="00DD2D20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DD2D20" w:rsidRPr="000E64F5" w:rsidRDefault="00DD2D20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DD2D20" w:rsidRPr="000E64F5" w:rsidRDefault="007805F7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       </w:t>
      </w:r>
      <w:r w:rsidR="00DD2D20" w:rsidRPr="000E64F5">
        <w:rPr>
          <w:rStyle w:val="a7"/>
          <w:i w:val="0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</w:t>
      </w:r>
      <w:r w:rsidRPr="000E64F5">
        <w:rPr>
          <w:rStyle w:val="a7"/>
          <w:i w:val="0"/>
          <w:sz w:val="28"/>
          <w:szCs w:val="28"/>
        </w:rPr>
        <w:t xml:space="preserve">посредством личного обращения в </w:t>
      </w:r>
      <w:r w:rsidR="00696102" w:rsidRPr="000E64F5">
        <w:rPr>
          <w:rStyle w:val="a7"/>
          <w:i w:val="0"/>
          <w:sz w:val="28"/>
          <w:szCs w:val="28"/>
        </w:rPr>
        <w:t>Управление экономики, прогнозирования, инвестиционной политики и муниципального имущества</w:t>
      </w:r>
      <w:r w:rsidRPr="000E64F5">
        <w:rPr>
          <w:rStyle w:val="a7"/>
          <w:i w:val="0"/>
          <w:sz w:val="28"/>
          <w:szCs w:val="28"/>
        </w:rPr>
        <w:t xml:space="preserve"> городского округа </w:t>
      </w:r>
      <w:r w:rsidR="00DD2D20" w:rsidRPr="000E64F5">
        <w:rPr>
          <w:rStyle w:val="a7"/>
          <w:i w:val="0"/>
          <w:sz w:val="28"/>
          <w:szCs w:val="28"/>
        </w:rPr>
        <w:t xml:space="preserve"> </w:t>
      </w:r>
      <w:r w:rsidRPr="000E64F5">
        <w:rPr>
          <w:rStyle w:val="a7"/>
          <w:i w:val="0"/>
          <w:sz w:val="28"/>
          <w:szCs w:val="28"/>
        </w:rPr>
        <w:t>город Шахунья Нижегородской области</w:t>
      </w:r>
      <w:r w:rsidR="00DD2D20" w:rsidRPr="000E64F5">
        <w:rPr>
          <w:rStyle w:val="a7"/>
          <w:i w:val="0"/>
          <w:sz w:val="28"/>
          <w:szCs w:val="28"/>
        </w:rPr>
        <w:t>, уполномоченным на осуществление муниципального земельного контроля</w:t>
      </w:r>
      <w:r w:rsidR="00C327C3" w:rsidRPr="000E64F5">
        <w:rPr>
          <w:rStyle w:val="a7"/>
          <w:i w:val="0"/>
          <w:sz w:val="28"/>
          <w:szCs w:val="28"/>
        </w:rPr>
        <w:t xml:space="preserve"> на территории городского округа город Шахунья Нижегородской области</w:t>
      </w:r>
      <w:r w:rsidR="00DD2D20" w:rsidRPr="000E64F5">
        <w:rPr>
          <w:rStyle w:val="a7"/>
          <w:i w:val="0"/>
          <w:sz w:val="28"/>
          <w:szCs w:val="28"/>
        </w:rPr>
        <w:t>.</w:t>
      </w:r>
    </w:p>
    <w:p w:rsidR="00DD2D20" w:rsidRPr="000E64F5" w:rsidRDefault="00BD307B" w:rsidP="00105E1E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       </w:t>
      </w:r>
      <w:r w:rsidR="00DD2D20" w:rsidRPr="000E64F5">
        <w:rPr>
          <w:rStyle w:val="a7"/>
          <w:i w:val="0"/>
          <w:sz w:val="28"/>
          <w:szCs w:val="28"/>
        </w:rPr>
        <w:t>Для того чтобы проследить в порядке самоконтроля, не допущены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адресу: </w:t>
      </w:r>
      <w:hyperlink r:id="rId5" w:history="1">
        <w:r w:rsidR="00DD2D20" w:rsidRPr="000E64F5">
          <w:rPr>
            <w:rStyle w:val="a7"/>
            <w:i w:val="0"/>
            <w:sz w:val="28"/>
            <w:szCs w:val="28"/>
          </w:rPr>
          <w:t>http://pkk5.rosreestr.ru</w:t>
        </w:r>
      </w:hyperlink>
      <w:r w:rsidR="00DD2D20" w:rsidRPr="000E64F5">
        <w:rPr>
          <w:rStyle w:val="a7"/>
          <w:i w:val="0"/>
          <w:sz w:val="28"/>
          <w:szCs w:val="28"/>
        </w:rPr>
        <w:t>.</w:t>
      </w:r>
      <w:r w:rsidR="00CE375F" w:rsidRPr="000E64F5">
        <w:rPr>
          <w:sz w:val="28"/>
          <w:szCs w:val="28"/>
        </w:rPr>
        <w:t xml:space="preserve"> Также в рамках самоконтроля землепользователям рекомендуем использовать список вопросов для проведения правообладателями земельных участков самостоятельной оценки наличия нарушений земельного законодательства, размещенный на официальном сайте </w:t>
      </w:r>
      <w:proofErr w:type="spellStart"/>
      <w:r w:rsidR="00CE375F" w:rsidRPr="000E64F5">
        <w:rPr>
          <w:sz w:val="28"/>
          <w:szCs w:val="28"/>
        </w:rPr>
        <w:t>Росреестра</w:t>
      </w:r>
      <w:proofErr w:type="spellEnd"/>
      <w:r w:rsidR="00CE375F" w:rsidRPr="000E64F5">
        <w:rPr>
          <w:sz w:val="28"/>
          <w:szCs w:val="28"/>
        </w:rPr>
        <w:t xml:space="preserve"> по адресу: </w:t>
      </w:r>
      <w:hyperlink r:id="rId6" w:history="1">
        <w:r w:rsidR="00CE375F" w:rsidRPr="000E64F5">
          <w:rPr>
            <w:rStyle w:val="a5"/>
            <w:color w:val="auto"/>
            <w:sz w:val="28"/>
            <w:szCs w:val="28"/>
          </w:rPr>
          <w:t>https://rosreestr.ru/site/activity/gosudarstvennyy-nadzor/gosudarstvennyy-zemelnyy-kontrol-nadzor/spisok-voprosov-dlya-provedeniya-pravoobladatelyami-zemelnykh-uchastkov-samostoyatelnoy-otsenki-nali/</w:t>
        </w:r>
      </w:hyperlink>
    </w:p>
    <w:p w:rsidR="000D73BE" w:rsidRPr="000E64F5" w:rsidRDefault="000D73BE" w:rsidP="00970492">
      <w:pPr>
        <w:jc w:val="both"/>
        <w:rPr>
          <w:rStyle w:val="a7"/>
          <w:i w:val="0"/>
          <w:sz w:val="28"/>
          <w:szCs w:val="28"/>
        </w:rPr>
      </w:pPr>
    </w:p>
    <w:p w:rsidR="00BC02F1" w:rsidRPr="000E64F5" w:rsidRDefault="00BC02F1" w:rsidP="00970492">
      <w:pPr>
        <w:jc w:val="both"/>
        <w:rPr>
          <w:rStyle w:val="a7"/>
          <w:i w:val="0"/>
          <w:sz w:val="28"/>
          <w:szCs w:val="28"/>
        </w:rPr>
      </w:pPr>
    </w:p>
    <w:p w:rsidR="000D73BE" w:rsidRPr="000E64F5" w:rsidRDefault="000D73BE" w:rsidP="00970492">
      <w:pPr>
        <w:jc w:val="both"/>
        <w:rPr>
          <w:rStyle w:val="a7"/>
          <w:i w:val="0"/>
          <w:sz w:val="28"/>
          <w:szCs w:val="28"/>
        </w:rPr>
      </w:pPr>
    </w:p>
    <w:p w:rsidR="00DD2D20" w:rsidRPr="000E64F5" w:rsidRDefault="000D73BE" w:rsidP="00970492">
      <w:pPr>
        <w:jc w:val="both"/>
        <w:rPr>
          <w:rStyle w:val="a7"/>
          <w:i w:val="0"/>
          <w:sz w:val="28"/>
          <w:szCs w:val="28"/>
        </w:rPr>
      </w:pPr>
      <w:r w:rsidRPr="000E64F5">
        <w:rPr>
          <w:rStyle w:val="a7"/>
          <w:i w:val="0"/>
          <w:sz w:val="28"/>
          <w:szCs w:val="28"/>
        </w:rPr>
        <w:t xml:space="preserve">   Подготовил: Кожина И. С.</w:t>
      </w:r>
    </w:p>
    <w:sectPr w:rsidR="00DD2D20" w:rsidRPr="000E64F5" w:rsidSect="00DB5F14">
      <w:pgSz w:w="11906" w:h="16838"/>
      <w:pgMar w:top="851" w:right="141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2D5A"/>
    <w:multiLevelType w:val="hybridMultilevel"/>
    <w:tmpl w:val="D5967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905AB7"/>
    <w:multiLevelType w:val="hybridMultilevel"/>
    <w:tmpl w:val="14D4463C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1"/>
    <w:rsid w:val="00012975"/>
    <w:rsid w:val="000157D2"/>
    <w:rsid w:val="00015D64"/>
    <w:rsid w:val="000175EA"/>
    <w:rsid w:val="000213AD"/>
    <w:rsid w:val="00042631"/>
    <w:rsid w:val="00042733"/>
    <w:rsid w:val="00042799"/>
    <w:rsid w:val="000452E6"/>
    <w:rsid w:val="00053127"/>
    <w:rsid w:val="00061951"/>
    <w:rsid w:val="00062239"/>
    <w:rsid w:val="0006787B"/>
    <w:rsid w:val="00070572"/>
    <w:rsid w:val="00070B9C"/>
    <w:rsid w:val="0008310B"/>
    <w:rsid w:val="00086440"/>
    <w:rsid w:val="00094B1C"/>
    <w:rsid w:val="000A175A"/>
    <w:rsid w:val="000B659D"/>
    <w:rsid w:val="000C7846"/>
    <w:rsid w:val="000D0801"/>
    <w:rsid w:val="000D453B"/>
    <w:rsid w:val="000D5086"/>
    <w:rsid w:val="000D73BE"/>
    <w:rsid w:val="000D7D32"/>
    <w:rsid w:val="000D7ED3"/>
    <w:rsid w:val="000E64F5"/>
    <w:rsid w:val="000F2753"/>
    <w:rsid w:val="000F4CC0"/>
    <w:rsid w:val="00105E1E"/>
    <w:rsid w:val="00107331"/>
    <w:rsid w:val="00117275"/>
    <w:rsid w:val="00120162"/>
    <w:rsid w:val="00122255"/>
    <w:rsid w:val="00130BA4"/>
    <w:rsid w:val="00132D14"/>
    <w:rsid w:val="001333EE"/>
    <w:rsid w:val="0013718E"/>
    <w:rsid w:val="00137758"/>
    <w:rsid w:val="00142C6F"/>
    <w:rsid w:val="00147337"/>
    <w:rsid w:val="0015662B"/>
    <w:rsid w:val="00165C0F"/>
    <w:rsid w:val="00171A95"/>
    <w:rsid w:val="00174038"/>
    <w:rsid w:val="0018069F"/>
    <w:rsid w:val="00192B54"/>
    <w:rsid w:val="001940E1"/>
    <w:rsid w:val="001A30ED"/>
    <w:rsid w:val="001A6E28"/>
    <w:rsid w:val="001B45B5"/>
    <w:rsid w:val="001D104C"/>
    <w:rsid w:val="001D41A7"/>
    <w:rsid w:val="001D46FD"/>
    <w:rsid w:val="001D4FDE"/>
    <w:rsid w:val="001E18EC"/>
    <w:rsid w:val="001F304F"/>
    <w:rsid w:val="001F6A24"/>
    <w:rsid w:val="00205755"/>
    <w:rsid w:val="00206B6B"/>
    <w:rsid w:val="00210D76"/>
    <w:rsid w:val="00225088"/>
    <w:rsid w:val="00230E9D"/>
    <w:rsid w:val="00235888"/>
    <w:rsid w:val="0024747D"/>
    <w:rsid w:val="00250D06"/>
    <w:rsid w:val="002613FF"/>
    <w:rsid w:val="00261C12"/>
    <w:rsid w:val="002634A7"/>
    <w:rsid w:val="0026396D"/>
    <w:rsid w:val="00267137"/>
    <w:rsid w:val="00270A33"/>
    <w:rsid w:val="00270CD7"/>
    <w:rsid w:val="00277307"/>
    <w:rsid w:val="0029630A"/>
    <w:rsid w:val="002A3100"/>
    <w:rsid w:val="002A5218"/>
    <w:rsid w:val="002A6539"/>
    <w:rsid w:val="002B4039"/>
    <w:rsid w:val="002D035F"/>
    <w:rsid w:val="002D3AF0"/>
    <w:rsid w:val="002D3EB9"/>
    <w:rsid w:val="002D712D"/>
    <w:rsid w:val="002E17EE"/>
    <w:rsid w:val="002E4922"/>
    <w:rsid w:val="002E7578"/>
    <w:rsid w:val="00300A79"/>
    <w:rsid w:val="0030217D"/>
    <w:rsid w:val="00302F71"/>
    <w:rsid w:val="00305E6C"/>
    <w:rsid w:val="003142A5"/>
    <w:rsid w:val="00315C7C"/>
    <w:rsid w:val="00320325"/>
    <w:rsid w:val="00331829"/>
    <w:rsid w:val="00332FB7"/>
    <w:rsid w:val="003620B4"/>
    <w:rsid w:val="00362A71"/>
    <w:rsid w:val="003635AD"/>
    <w:rsid w:val="00364402"/>
    <w:rsid w:val="00366AA1"/>
    <w:rsid w:val="00367F03"/>
    <w:rsid w:val="00384D63"/>
    <w:rsid w:val="00386ABD"/>
    <w:rsid w:val="00393176"/>
    <w:rsid w:val="00393B7D"/>
    <w:rsid w:val="003B2D15"/>
    <w:rsid w:val="003C1844"/>
    <w:rsid w:val="003D364B"/>
    <w:rsid w:val="003E013D"/>
    <w:rsid w:val="003E17B0"/>
    <w:rsid w:val="003E198E"/>
    <w:rsid w:val="003E1B83"/>
    <w:rsid w:val="003F38DC"/>
    <w:rsid w:val="00401F44"/>
    <w:rsid w:val="00405B2E"/>
    <w:rsid w:val="00405ECD"/>
    <w:rsid w:val="00406517"/>
    <w:rsid w:val="004132B8"/>
    <w:rsid w:val="0042225A"/>
    <w:rsid w:val="00436198"/>
    <w:rsid w:val="00451D46"/>
    <w:rsid w:val="00471920"/>
    <w:rsid w:val="004844B4"/>
    <w:rsid w:val="004A0B4A"/>
    <w:rsid w:val="004A1D5D"/>
    <w:rsid w:val="004A49EE"/>
    <w:rsid w:val="004A5015"/>
    <w:rsid w:val="004B24A7"/>
    <w:rsid w:val="004B4C0E"/>
    <w:rsid w:val="004B645A"/>
    <w:rsid w:val="004C09AD"/>
    <w:rsid w:val="004D6CCB"/>
    <w:rsid w:val="004E6C00"/>
    <w:rsid w:val="004F1A69"/>
    <w:rsid w:val="004F451F"/>
    <w:rsid w:val="004F66C1"/>
    <w:rsid w:val="00501DB4"/>
    <w:rsid w:val="005041BA"/>
    <w:rsid w:val="00520659"/>
    <w:rsid w:val="0052497A"/>
    <w:rsid w:val="00526683"/>
    <w:rsid w:val="00530AF1"/>
    <w:rsid w:val="00531D3F"/>
    <w:rsid w:val="00535C77"/>
    <w:rsid w:val="00553C15"/>
    <w:rsid w:val="00555C4B"/>
    <w:rsid w:val="00566CEB"/>
    <w:rsid w:val="00576A25"/>
    <w:rsid w:val="00577660"/>
    <w:rsid w:val="0058252C"/>
    <w:rsid w:val="00587A59"/>
    <w:rsid w:val="00591A88"/>
    <w:rsid w:val="005927F3"/>
    <w:rsid w:val="005A51D9"/>
    <w:rsid w:val="005B428F"/>
    <w:rsid w:val="005B4472"/>
    <w:rsid w:val="005D0B4F"/>
    <w:rsid w:val="005D2182"/>
    <w:rsid w:val="005E24D1"/>
    <w:rsid w:val="005E54B3"/>
    <w:rsid w:val="00600F5E"/>
    <w:rsid w:val="006011A5"/>
    <w:rsid w:val="00601581"/>
    <w:rsid w:val="00607C4F"/>
    <w:rsid w:val="00616628"/>
    <w:rsid w:val="006177E9"/>
    <w:rsid w:val="00622B9B"/>
    <w:rsid w:val="00624488"/>
    <w:rsid w:val="00625E2A"/>
    <w:rsid w:val="006267A9"/>
    <w:rsid w:val="00657906"/>
    <w:rsid w:val="00661CA4"/>
    <w:rsid w:val="00667195"/>
    <w:rsid w:val="00673A4E"/>
    <w:rsid w:val="00674FA3"/>
    <w:rsid w:val="006820CD"/>
    <w:rsid w:val="006845A5"/>
    <w:rsid w:val="00685DCA"/>
    <w:rsid w:val="00686341"/>
    <w:rsid w:val="00686878"/>
    <w:rsid w:val="00686C56"/>
    <w:rsid w:val="0069099D"/>
    <w:rsid w:val="00694145"/>
    <w:rsid w:val="00696102"/>
    <w:rsid w:val="00696C85"/>
    <w:rsid w:val="006B204F"/>
    <w:rsid w:val="006B2393"/>
    <w:rsid w:val="006B2423"/>
    <w:rsid w:val="006B3472"/>
    <w:rsid w:val="006B40BE"/>
    <w:rsid w:val="006B4706"/>
    <w:rsid w:val="006B4AA7"/>
    <w:rsid w:val="006B5A08"/>
    <w:rsid w:val="006D3826"/>
    <w:rsid w:val="006D7E25"/>
    <w:rsid w:val="006E67AD"/>
    <w:rsid w:val="006E7344"/>
    <w:rsid w:val="006F7BCA"/>
    <w:rsid w:val="00703F66"/>
    <w:rsid w:val="00727337"/>
    <w:rsid w:val="007311DA"/>
    <w:rsid w:val="00736991"/>
    <w:rsid w:val="00736ABD"/>
    <w:rsid w:val="0074100D"/>
    <w:rsid w:val="00751A7B"/>
    <w:rsid w:val="0075339F"/>
    <w:rsid w:val="0075539A"/>
    <w:rsid w:val="00757027"/>
    <w:rsid w:val="00760C91"/>
    <w:rsid w:val="007637D4"/>
    <w:rsid w:val="00764C33"/>
    <w:rsid w:val="00766D46"/>
    <w:rsid w:val="00774F6A"/>
    <w:rsid w:val="007805F7"/>
    <w:rsid w:val="007825B2"/>
    <w:rsid w:val="007859CC"/>
    <w:rsid w:val="00785EBA"/>
    <w:rsid w:val="007A5D46"/>
    <w:rsid w:val="007B2308"/>
    <w:rsid w:val="007B3396"/>
    <w:rsid w:val="007B436F"/>
    <w:rsid w:val="007B4693"/>
    <w:rsid w:val="007C52CA"/>
    <w:rsid w:val="007D5388"/>
    <w:rsid w:val="007D6DEA"/>
    <w:rsid w:val="007E497A"/>
    <w:rsid w:val="007E531A"/>
    <w:rsid w:val="007F0E18"/>
    <w:rsid w:val="007F3380"/>
    <w:rsid w:val="007F4179"/>
    <w:rsid w:val="007F524F"/>
    <w:rsid w:val="007F5C5E"/>
    <w:rsid w:val="007F7346"/>
    <w:rsid w:val="00807DA1"/>
    <w:rsid w:val="008108C7"/>
    <w:rsid w:val="00826F2F"/>
    <w:rsid w:val="0083017B"/>
    <w:rsid w:val="008305E2"/>
    <w:rsid w:val="00832839"/>
    <w:rsid w:val="00847D4B"/>
    <w:rsid w:val="008653A3"/>
    <w:rsid w:val="00891C58"/>
    <w:rsid w:val="00892C99"/>
    <w:rsid w:val="00892DDA"/>
    <w:rsid w:val="00894E71"/>
    <w:rsid w:val="008A6C23"/>
    <w:rsid w:val="008B26F7"/>
    <w:rsid w:val="008C216D"/>
    <w:rsid w:val="008C6C55"/>
    <w:rsid w:val="008D2304"/>
    <w:rsid w:val="008D6EC2"/>
    <w:rsid w:val="008E1F70"/>
    <w:rsid w:val="008F74F2"/>
    <w:rsid w:val="00916294"/>
    <w:rsid w:val="009229CA"/>
    <w:rsid w:val="00924BEA"/>
    <w:rsid w:val="009256EB"/>
    <w:rsid w:val="00936973"/>
    <w:rsid w:val="00944D1B"/>
    <w:rsid w:val="009450BB"/>
    <w:rsid w:val="0094547E"/>
    <w:rsid w:val="00947F8F"/>
    <w:rsid w:val="009517C1"/>
    <w:rsid w:val="00970492"/>
    <w:rsid w:val="00972AEA"/>
    <w:rsid w:val="00973050"/>
    <w:rsid w:val="00974BE8"/>
    <w:rsid w:val="0097504A"/>
    <w:rsid w:val="00993AAF"/>
    <w:rsid w:val="009A74D2"/>
    <w:rsid w:val="009A7A28"/>
    <w:rsid w:val="009B1481"/>
    <w:rsid w:val="009B708A"/>
    <w:rsid w:val="009C7757"/>
    <w:rsid w:val="009D0352"/>
    <w:rsid w:val="009D60A1"/>
    <w:rsid w:val="009E6F81"/>
    <w:rsid w:val="009F2A06"/>
    <w:rsid w:val="00A06330"/>
    <w:rsid w:val="00A20077"/>
    <w:rsid w:val="00A20F78"/>
    <w:rsid w:val="00A30467"/>
    <w:rsid w:val="00A33202"/>
    <w:rsid w:val="00A33FFD"/>
    <w:rsid w:val="00A34716"/>
    <w:rsid w:val="00A4116D"/>
    <w:rsid w:val="00A50E6C"/>
    <w:rsid w:val="00A56FAD"/>
    <w:rsid w:val="00A6635C"/>
    <w:rsid w:val="00A71A42"/>
    <w:rsid w:val="00A85BE9"/>
    <w:rsid w:val="00A91F98"/>
    <w:rsid w:val="00A951A3"/>
    <w:rsid w:val="00A96861"/>
    <w:rsid w:val="00A97B01"/>
    <w:rsid w:val="00AA24DF"/>
    <w:rsid w:val="00AA51A9"/>
    <w:rsid w:val="00AB777E"/>
    <w:rsid w:val="00AC3517"/>
    <w:rsid w:val="00AC5BA5"/>
    <w:rsid w:val="00AE10B2"/>
    <w:rsid w:val="00AE66BA"/>
    <w:rsid w:val="00AE69B0"/>
    <w:rsid w:val="00AE7E7A"/>
    <w:rsid w:val="00AF5DF5"/>
    <w:rsid w:val="00B0173E"/>
    <w:rsid w:val="00B227FF"/>
    <w:rsid w:val="00B25F72"/>
    <w:rsid w:val="00B26102"/>
    <w:rsid w:val="00B325D1"/>
    <w:rsid w:val="00B33833"/>
    <w:rsid w:val="00B357F4"/>
    <w:rsid w:val="00B37AD6"/>
    <w:rsid w:val="00B57FCF"/>
    <w:rsid w:val="00B60070"/>
    <w:rsid w:val="00B63967"/>
    <w:rsid w:val="00B70D76"/>
    <w:rsid w:val="00B717B7"/>
    <w:rsid w:val="00B717BA"/>
    <w:rsid w:val="00B7392E"/>
    <w:rsid w:val="00B75A6A"/>
    <w:rsid w:val="00B826F6"/>
    <w:rsid w:val="00B83358"/>
    <w:rsid w:val="00B86316"/>
    <w:rsid w:val="00B971D1"/>
    <w:rsid w:val="00BA24DE"/>
    <w:rsid w:val="00BB0BD0"/>
    <w:rsid w:val="00BB1A26"/>
    <w:rsid w:val="00BB6C19"/>
    <w:rsid w:val="00BC02F1"/>
    <w:rsid w:val="00BD307B"/>
    <w:rsid w:val="00BF0621"/>
    <w:rsid w:val="00BF2774"/>
    <w:rsid w:val="00BF40B1"/>
    <w:rsid w:val="00BF4349"/>
    <w:rsid w:val="00C0166A"/>
    <w:rsid w:val="00C06DDF"/>
    <w:rsid w:val="00C12158"/>
    <w:rsid w:val="00C14828"/>
    <w:rsid w:val="00C1541B"/>
    <w:rsid w:val="00C233DD"/>
    <w:rsid w:val="00C23EAC"/>
    <w:rsid w:val="00C327C3"/>
    <w:rsid w:val="00C3345E"/>
    <w:rsid w:val="00C342CB"/>
    <w:rsid w:val="00C4285A"/>
    <w:rsid w:val="00C44B79"/>
    <w:rsid w:val="00C46836"/>
    <w:rsid w:val="00C46F1E"/>
    <w:rsid w:val="00C55A9F"/>
    <w:rsid w:val="00C5711B"/>
    <w:rsid w:val="00C657F3"/>
    <w:rsid w:val="00C65F41"/>
    <w:rsid w:val="00C70FA2"/>
    <w:rsid w:val="00C75022"/>
    <w:rsid w:val="00C7738E"/>
    <w:rsid w:val="00C77CE8"/>
    <w:rsid w:val="00C8282A"/>
    <w:rsid w:val="00C92B85"/>
    <w:rsid w:val="00C96625"/>
    <w:rsid w:val="00C96BAE"/>
    <w:rsid w:val="00CA1F70"/>
    <w:rsid w:val="00CB0E70"/>
    <w:rsid w:val="00CB5885"/>
    <w:rsid w:val="00CC3573"/>
    <w:rsid w:val="00CE375F"/>
    <w:rsid w:val="00CE4928"/>
    <w:rsid w:val="00CF2C9E"/>
    <w:rsid w:val="00D00FE8"/>
    <w:rsid w:val="00D017E6"/>
    <w:rsid w:val="00D01EEF"/>
    <w:rsid w:val="00D059D7"/>
    <w:rsid w:val="00D1655E"/>
    <w:rsid w:val="00D222E2"/>
    <w:rsid w:val="00D238A4"/>
    <w:rsid w:val="00D25543"/>
    <w:rsid w:val="00D27E19"/>
    <w:rsid w:val="00D36465"/>
    <w:rsid w:val="00D37C80"/>
    <w:rsid w:val="00D4275E"/>
    <w:rsid w:val="00D6037B"/>
    <w:rsid w:val="00D714C6"/>
    <w:rsid w:val="00D743D4"/>
    <w:rsid w:val="00D80F08"/>
    <w:rsid w:val="00D9097C"/>
    <w:rsid w:val="00D97B4D"/>
    <w:rsid w:val="00DA03D8"/>
    <w:rsid w:val="00DA7DBC"/>
    <w:rsid w:val="00DB1F83"/>
    <w:rsid w:val="00DB5F14"/>
    <w:rsid w:val="00DC0A3F"/>
    <w:rsid w:val="00DC2368"/>
    <w:rsid w:val="00DC283C"/>
    <w:rsid w:val="00DC2E1B"/>
    <w:rsid w:val="00DC498B"/>
    <w:rsid w:val="00DD2D20"/>
    <w:rsid w:val="00DE0AE5"/>
    <w:rsid w:val="00DF09C0"/>
    <w:rsid w:val="00DF1030"/>
    <w:rsid w:val="00DF39AF"/>
    <w:rsid w:val="00DF49A9"/>
    <w:rsid w:val="00DF6F0A"/>
    <w:rsid w:val="00E05D4E"/>
    <w:rsid w:val="00E11134"/>
    <w:rsid w:val="00E128ED"/>
    <w:rsid w:val="00E13630"/>
    <w:rsid w:val="00E15EA7"/>
    <w:rsid w:val="00E2649A"/>
    <w:rsid w:val="00E34102"/>
    <w:rsid w:val="00E353AA"/>
    <w:rsid w:val="00E36891"/>
    <w:rsid w:val="00E405D1"/>
    <w:rsid w:val="00E46B38"/>
    <w:rsid w:val="00E478FD"/>
    <w:rsid w:val="00E704EA"/>
    <w:rsid w:val="00E835DD"/>
    <w:rsid w:val="00E91C26"/>
    <w:rsid w:val="00E936EF"/>
    <w:rsid w:val="00E948F9"/>
    <w:rsid w:val="00E97EB9"/>
    <w:rsid w:val="00EC67EF"/>
    <w:rsid w:val="00ED08C8"/>
    <w:rsid w:val="00EE0823"/>
    <w:rsid w:val="00EE73F3"/>
    <w:rsid w:val="00EF6EFE"/>
    <w:rsid w:val="00F07C6F"/>
    <w:rsid w:val="00F10643"/>
    <w:rsid w:val="00F10A58"/>
    <w:rsid w:val="00F139BB"/>
    <w:rsid w:val="00F37B88"/>
    <w:rsid w:val="00F40390"/>
    <w:rsid w:val="00F47054"/>
    <w:rsid w:val="00F5131C"/>
    <w:rsid w:val="00F53175"/>
    <w:rsid w:val="00F5372B"/>
    <w:rsid w:val="00F53B4B"/>
    <w:rsid w:val="00F62FE6"/>
    <w:rsid w:val="00F87A9C"/>
    <w:rsid w:val="00F930CC"/>
    <w:rsid w:val="00F93D81"/>
    <w:rsid w:val="00F9717A"/>
    <w:rsid w:val="00FB3D8E"/>
    <w:rsid w:val="00FB5985"/>
    <w:rsid w:val="00FC0725"/>
    <w:rsid w:val="00FC1668"/>
    <w:rsid w:val="00FC551C"/>
    <w:rsid w:val="00FD0048"/>
    <w:rsid w:val="00FE0350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5C2B0E-82FD-4906-9E21-033A08FA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F3"/>
    <w:rPr>
      <w:sz w:val="24"/>
      <w:szCs w:val="24"/>
    </w:rPr>
  </w:style>
  <w:style w:type="paragraph" w:styleId="1">
    <w:name w:val="heading 1"/>
    <w:basedOn w:val="a"/>
    <w:next w:val="a"/>
    <w:qFormat/>
    <w:rsid w:val="00DF6F0A"/>
    <w:pPr>
      <w:keepNext/>
      <w:ind w:left="-57" w:right="-54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rsid w:val="00DF6F0A"/>
    <w:pPr>
      <w:keepNext/>
      <w:ind w:left="-57" w:right="-54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DF6F0A"/>
    <w:pPr>
      <w:keepNext/>
      <w:ind w:right="-54"/>
      <w:outlineLvl w:val="2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F0A"/>
    <w:pPr>
      <w:ind w:right="245"/>
      <w:jc w:val="both"/>
    </w:pPr>
    <w:rPr>
      <w:b/>
      <w:sz w:val="22"/>
      <w:szCs w:val="22"/>
    </w:rPr>
  </w:style>
  <w:style w:type="paragraph" w:styleId="20">
    <w:name w:val="Body Text 2"/>
    <w:basedOn w:val="a"/>
    <w:rsid w:val="00DF6F0A"/>
    <w:pPr>
      <w:ind w:right="-54"/>
    </w:pPr>
    <w:rPr>
      <w:b/>
      <w:bCs/>
      <w:sz w:val="22"/>
      <w:szCs w:val="18"/>
    </w:rPr>
  </w:style>
  <w:style w:type="paragraph" w:styleId="30">
    <w:name w:val="Body Text Indent 3"/>
    <w:basedOn w:val="a"/>
    <w:rsid w:val="00E835D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835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32D14"/>
    <w:rPr>
      <w:rFonts w:ascii="Tahoma" w:hAnsi="Tahoma" w:cs="Tahoma"/>
      <w:sz w:val="16"/>
      <w:szCs w:val="16"/>
    </w:rPr>
  </w:style>
  <w:style w:type="character" w:styleId="a5">
    <w:name w:val="Hyperlink"/>
    <w:rsid w:val="007F524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D2D20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C327C3"/>
    <w:rPr>
      <w:i/>
      <w:iCs/>
    </w:rPr>
  </w:style>
  <w:style w:type="character" w:styleId="a8">
    <w:name w:val="FollowedHyperlink"/>
    <w:basedOn w:val="a0"/>
    <w:semiHidden/>
    <w:unhideWhenUsed/>
    <w:rsid w:val="00CE3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activity/gosudarstvennyy-nadzor/gosudarstvennyy-zemelnyy-kontrol-nadzor/spisok-voprosov-dlya-provedeniya-pravoobladatelyami-zemelnykh-uchastkov-samostoyatelnoy-otsenki-nali/" TargetMode="External"/><Relationship Id="rId5" Type="http://schemas.openxmlformats.org/officeDocument/2006/relationships/hyperlink" Target="http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933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Горкомзем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Хохряков</dc:creator>
  <cp:lastModifiedBy>kumi-71-1</cp:lastModifiedBy>
  <cp:revision>30</cp:revision>
  <cp:lastPrinted>2018-12-20T08:11:00Z</cp:lastPrinted>
  <dcterms:created xsi:type="dcterms:W3CDTF">2019-12-10T11:29:00Z</dcterms:created>
  <dcterms:modified xsi:type="dcterms:W3CDTF">2019-12-25T07:17:00Z</dcterms:modified>
</cp:coreProperties>
</file>