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17" w:rsidRDefault="00555D47" w:rsidP="0055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 целях  повышения  уровня  информированности  участников  оборота товаров,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подлежащих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маркировке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идентификации,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инструментах взаимодействия с ООО «Оператор-ЦРПТ», являющимся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оператором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оборотом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товаров,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подлежащих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обязательной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маркировке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средствами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идентификации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информационная система маркировки), по вопросам маркировки товаров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средствами идентификации, в том числе вопросам обеспеченности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необходимым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оборудованием,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расходными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материалами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комплектующими,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Минпромторг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России сообщает о следующих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проведенных мероприятиях.</w:t>
      </w:r>
    </w:p>
    <w:p w:rsidR="00A95717" w:rsidRPr="00E328C2" w:rsidRDefault="00555D47" w:rsidP="00E32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Организована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отдельная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«горячая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линия»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вопросам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поиска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оборудования,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расходных материалов и комплектующих, необходимых для маркировки товаров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средствами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идентификации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(телефон: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+7(495)109-93-35,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328C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="00A95717" w:rsidRPr="00E32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A95717" w:rsidRPr="00E32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5" w:history="1">
        <w:r w:rsidR="00A95717" w:rsidRPr="00E328C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supply</w:t>
        </w:r>
        <w:r w:rsidR="00A95717" w:rsidRPr="00E328C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A95717" w:rsidRPr="00E328C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help</w:t>
        </w:r>
        <w:r w:rsidR="00A95717" w:rsidRPr="00E328C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proofErr w:type="spellStart"/>
        <w:r w:rsidR="00A95717" w:rsidRPr="00E328C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crpt</w:t>
        </w:r>
        <w:proofErr w:type="spellEnd"/>
        <w:r w:rsidR="00A95717" w:rsidRPr="00E328C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A95717" w:rsidRPr="00E328C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851BC6" w:rsidRDefault="00555D47" w:rsidP="00E32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 информационной системы маркировки</w:t>
      </w:r>
      <w:r w:rsidR="00A95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 раздел</w:t>
      </w:r>
      <w:r w:rsidR="00E32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32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рекомендациями</w:t>
      </w:r>
      <w:r w:rsidR="00E32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E32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выбору</w:t>
      </w:r>
      <w:r w:rsidR="00E32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расходных</w:t>
      </w:r>
      <w:r w:rsidR="00E32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материалов</w:t>
      </w:r>
      <w:r w:rsidR="00E32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E32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комплектующих</w:t>
      </w:r>
      <w:r w:rsidR="00E32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32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контактами</w:t>
      </w:r>
      <w:r w:rsidR="00E32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поставщиков</w:t>
      </w:r>
      <w:r w:rsidR="00E32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32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разрезе</w:t>
      </w:r>
      <w:r w:rsidR="00E32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типов</w:t>
      </w:r>
      <w:r w:rsidR="00E32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таких</w:t>
      </w:r>
      <w:r w:rsidR="00E32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расходных</w:t>
      </w:r>
      <w:r w:rsidR="00E32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материалов</w:t>
      </w:r>
      <w:r w:rsidR="00E32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E32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комплектующих</w:t>
      </w:r>
      <w:r w:rsidR="00E32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hyperlink r:id="rId6" w:history="1">
        <w:r w:rsidR="00E328C2" w:rsidRPr="00D51B5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https://честныйзнак.рф/business/projects/dairy/materials/</w:t>
        </w:r>
      </w:hyperlink>
      <w:r w:rsidRPr="0055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E32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328C2" w:rsidRPr="00E328C2" w:rsidRDefault="00E328C2" w:rsidP="00E32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28C2">
        <w:rPr>
          <w:rFonts w:ascii="Times New Roman" w:hAnsi="Times New Roman" w:cs="Times New Roman"/>
          <w:sz w:val="26"/>
          <w:szCs w:val="26"/>
          <w:shd w:val="clear" w:color="auto" w:fill="FFFFFF"/>
        </w:rPr>
        <w:t>3)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328C2">
        <w:rPr>
          <w:rFonts w:ascii="Times New Roman" w:hAnsi="Times New Roman" w:cs="Times New Roman"/>
          <w:sz w:val="26"/>
          <w:szCs w:val="26"/>
          <w:shd w:val="clear" w:color="auto" w:fill="FFFFFF"/>
        </w:rPr>
        <w:t>Создано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328C2">
        <w:rPr>
          <w:rFonts w:ascii="Times New Roman" w:hAnsi="Times New Roman" w:cs="Times New Roman"/>
          <w:sz w:val="26"/>
          <w:szCs w:val="26"/>
          <w:shd w:val="clear" w:color="auto" w:fill="FFFFFF"/>
        </w:rPr>
        <w:t>отдельное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328C2">
        <w:rPr>
          <w:rFonts w:ascii="Times New Roman" w:hAnsi="Times New Roman" w:cs="Times New Roman"/>
          <w:sz w:val="26"/>
          <w:szCs w:val="26"/>
          <w:shd w:val="clear" w:color="auto" w:fill="FFFFFF"/>
        </w:rPr>
        <w:t>цифровое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328C2">
        <w:rPr>
          <w:rFonts w:ascii="Times New Roman" w:hAnsi="Times New Roman" w:cs="Times New Roman"/>
          <w:sz w:val="26"/>
          <w:szCs w:val="26"/>
          <w:shd w:val="clear" w:color="auto" w:fill="FFFFFF"/>
        </w:rPr>
        <w:t>пространство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328C2">
        <w:rPr>
          <w:rFonts w:ascii="Times New Roman" w:hAnsi="Times New Roman" w:cs="Times New Roman"/>
          <w:sz w:val="26"/>
          <w:szCs w:val="26"/>
          <w:shd w:val="clear" w:color="auto" w:fill="FFFFFF"/>
        </w:rPr>
        <w:t>(новый цифровой ресурс «Честное сообщество»)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328C2">
        <w:rPr>
          <w:rFonts w:ascii="Times New Roman" w:hAnsi="Times New Roman" w:cs="Times New Roman"/>
          <w:sz w:val="26"/>
          <w:szCs w:val="26"/>
          <w:shd w:val="clear" w:color="auto" w:fill="FFFFFF"/>
        </w:rPr>
        <w:t>для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328C2">
        <w:rPr>
          <w:rFonts w:ascii="Times New Roman" w:hAnsi="Times New Roman" w:cs="Times New Roman"/>
          <w:sz w:val="26"/>
          <w:szCs w:val="26"/>
          <w:shd w:val="clear" w:color="auto" w:fill="FFFFFF"/>
        </w:rPr>
        <w:t>взаимодействия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328C2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поставщиков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328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потребителей оборудования, расходных материалов и комплектующих.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Pr="00E328C2">
        <w:rPr>
          <w:rFonts w:ascii="Times New Roman" w:hAnsi="Times New Roman" w:cs="Times New Roman"/>
          <w:sz w:val="26"/>
          <w:szCs w:val="26"/>
          <w:shd w:val="clear" w:color="auto" w:fill="FFFFFF"/>
        </w:rPr>
        <w:t>анная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328C2">
        <w:rPr>
          <w:rFonts w:ascii="Times New Roman" w:hAnsi="Times New Roman" w:cs="Times New Roman"/>
          <w:sz w:val="26"/>
          <w:szCs w:val="26"/>
          <w:shd w:val="clear" w:color="auto" w:fill="FFFFFF"/>
        </w:rPr>
        <w:t>площадка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328C2">
        <w:rPr>
          <w:rFonts w:ascii="Times New Roman" w:hAnsi="Times New Roman" w:cs="Times New Roman"/>
          <w:sz w:val="26"/>
          <w:szCs w:val="26"/>
          <w:shd w:val="clear" w:color="auto" w:fill="FFFFFF"/>
        </w:rPr>
        <w:t>позволяет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328C2">
        <w:rPr>
          <w:rFonts w:ascii="Times New Roman" w:hAnsi="Times New Roman" w:cs="Times New Roman"/>
          <w:sz w:val="26"/>
          <w:szCs w:val="26"/>
          <w:shd w:val="clear" w:color="auto" w:fill="FFFFFF"/>
        </w:rPr>
        <w:t>оставить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328C2">
        <w:rPr>
          <w:rFonts w:ascii="Times New Roman" w:hAnsi="Times New Roman" w:cs="Times New Roman"/>
          <w:sz w:val="26"/>
          <w:szCs w:val="26"/>
          <w:shd w:val="clear" w:color="auto" w:fill="FFFFFF"/>
        </w:rPr>
        <w:t>заявку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328C2">
        <w:rPr>
          <w:rFonts w:ascii="Times New Roman" w:hAnsi="Times New Roman" w:cs="Times New Roman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328C2">
        <w:rPr>
          <w:rFonts w:ascii="Times New Roman" w:hAnsi="Times New Roman" w:cs="Times New Roman"/>
          <w:sz w:val="26"/>
          <w:szCs w:val="26"/>
          <w:shd w:val="clear" w:color="auto" w:fill="FFFFFF"/>
        </w:rPr>
        <w:t>требуемое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328C2">
        <w:rPr>
          <w:rFonts w:ascii="Times New Roman" w:hAnsi="Times New Roman" w:cs="Times New Roman"/>
          <w:sz w:val="26"/>
          <w:szCs w:val="26"/>
          <w:shd w:val="clear" w:color="auto" w:fill="FFFFFF"/>
        </w:rPr>
        <w:t>оборудование или расходный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328C2">
        <w:rPr>
          <w:rFonts w:ascii="Times New Roman" w:hAnsi="Times New Roman" w:cs="Times New Roman"/>
          <w:sz w:val="26"/>
          <w:szCs w:val="26"/>
          <w:shd w:val="clear" w:color="auto" w:fill="FFFFFF"/>
        </w:rPr>
        <w:t>материал, а также оперативно получить ответы на возникающие вопросы в сфере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328C2">
        <w:rPr>
          <w:rFonts w:ascii="Times New Roman" w:hAnsi="Times New Roman" w:cs="Times New Roman"/>
          <w:sz w:val="26"/>
          <w:szCs w:val="26"/>
          <w:shd w:val="clear" w:color="auto" w:fill="FFFFFF"/>
        </w:rPr>
        <w:t>маркировки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328C2">
        <w:rPr>
          <w:rFonts w:ascii="Times New Roman" w:hAnsi="Times New Roman" w:cs="Times New Roman"/>
          <w:sz w:val="26"/>
          <w:szCs w:val="26"/>
          <w:shd w:val="clear" w:color="auto" w:fill="FFFFFF"/>
        </w:rPr>
        <w:t>товаров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328C2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hyperlink r:id="rId7" w:history="1">
        <w:r w:rsidRPr="00D51B50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https://help.markirovka.ru</w:t>
        </w:r>
      </w:hyperlink>
      <w:r w:rsidRPr="00E328C2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sectPr w:rsidR="00E328C2" w:rsidRPr="00E3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47"/>
    <w:rsid w:val="00013B03"/>
    <w:rsid w:val="00555D47"/>
    <w:rsid w:val="00851BC6"/>
    <w:rsid w:val="00A95717"/>
    <w:rsid w:val="00E3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p.markirovk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/business/projects/dairy/materials/" TargetMode="External"/><Relationship Id="rId5" Type="http://schemas.openxmlformats.org/officeDocument/2006/relationships/hyperlink" Target="mailto:supply.help@crp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1</cp:revision>
  <dcterms:created xsi:type="dcterms:W3CDTF">2022-05-12T13:22:00Z</dcterms:created>
  <dcterms:modified xsi:type="dcterms:W3CDTF">2022-05-12T13:59:00Z</dcterms:modified>
</cp:coreProperties>
</file>