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88" w:rsidRPr="00E45EF7" w:rsidRDefault="00372B43" w:rsidP="00E45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E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859155</wp:posOffset>
            </wp:positionV>
            <wp:extent cx="9582150" cy="6086475"/>
            <wp:effectExtent l="19050" t="0" r="1905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r w:rsidR="001060A2" w:rsidRPr="00E45EF7">
        <w:rPr>
          <w:rFonts w:ascii="Times New Roman" w:hAnsi="Times New Roman" w:cs="Times New Roman"/>
          <w:b/>
          <w:sz w:val="28"/>
          <w:szCs w:val="28"/>
        </w:rPr>
        <w:t xml:space="preserve">Входящая, исходящая документация </w:t>
      </w:r>
      <w:proofErr w:type="spellStart"/>
      <w:r w:rsidR="001060A2" w:rsidRPr="00E45EF7">
        <w:rPr>
          <w:rFonts w:ascii="Times New Roman" w:hAnsi="Times New Roman" w:cs="Times New Roman"/>
          <w:b/>
          <w:sz w:val="28"/>
          <w:szCs w:val="28"/>
        </w:rPr>
        <w:t>Сявского</w:t>
      </w:r>
      <w:proofErr w:type="spellEnd"/>
      <w:r w:rsidR="001060A2" w:rsidRPr="00E45EF7">
        <w:rPr>
          <w:rFonts w:ascii="Times New Roman" w:hAnsi="Times New Roman" w:cs="Times New Roman"/>
          <w:b/>
          <w:sz w:val="28"/>
          <w:szCs w:val="28"/>
        </w:rPr>
        <w:t xml:space="preserve"> территориального отдела администрации городского округа город Шахунья Нижегородской области с разбивкой по годам с 2010 года по </w:t>
      </w:r>
      <w:r w:rsidR="001060A2" w:rsidRPr="00E45EF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060A2" w:rsidRPr="00E45EF7">
        <w:rPr>
          <w:rFonts w:ascii="Times New Roman" w:hAnsi="Times New Roman" w:cs="Times New Roman"/>
          <w:b/>
          <w:sz w:val="28"/>
          <w:szCs w:val="28"/>
        </w:rPr>
        <w:t xml:space="preserve"> кв</w:t>
      </w:r>
      <w:r w:rsidR="00E45EF7" w:rsidRPr="00E45EF7">
        <w:rPr>
          <w:rFonts w:ascii="Times New Roman" w:hAnsi="Times New Roman" w:cs="Times New Roman"/>
          <w:b/>
          <w:sz w:val="28"/>
          <w:szCs w:val="28"/>
        </w:rPr>
        <w:t>. 2019 года.</w:t>
      </w:r>
    </w:p>
    <w:sectPr w:rsidR="006D6A88" w:rsidRPr="00E45EF7" w:rsidSect="00C92CE0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CE0"/>
    <w:rsid w:val="001060A2"/>
    <w:rsid w:val="00372B43"/>
    <w:rsid w:val="0050357E"/>
    <w:rsid w:val="006D6A88"/>
    <w:rsid w:val="00BD4534"/>
    <w:rsid w:val="00C92CE0"/>
    <w:rsid w:val="00D17F72"/>
    <w:rsid w:val="00E4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8;&#1054;\Documents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Лист1!$A$3</c:f>
              <c:strCache>
                <c:ptCount val="1"/>
                <c:pt idx="0">
                  <c:v>Исходящие документы</c:v>
                </c:pt>
              </c:strCache>
            </c:strRef>
          </c:tx>
          <c:cat>
            <c:strRef>
              <c:f>Лист1!$B$2:$K$2</c:f>
              <c:strCache>
                <c:ptCount val="10"/>
                <c:pt idx="0">
                  <c:v>2010 г.</c:v>
                </c:pt>
                <c:pt idx="1">
                  <c:v>2011 г.</c:v>
                </c:pt>
                <c:pt idx="2">
                  <c:v>2012 г.</c:v>
                </c:pt>
                <c:pt idx="3">
                  <c:v>2013 г.</c:v>
                </c:pt>
                <c:pt idx="4">
                  <c:v>2014 г.</c:v>
                </c:pt>
                <c:pt idx="5">
                  <c:v>2015 г.</c:v>
                </c:pt>
                <c:pt idx="6">
                  <c:v>2016 г.</c:v>
                </c:pt>
                <c:pt idx="7">
                  <c:v>2017 г.</c:v>
                </c:pt>
                <c:pt idx="8">
                  <c:v>2018 г.</c:v>
                </c:pt>
                <c:pt idx="9">
                  <c:v>I кв. 2019 г.</c:v>
                </c:pt>
              </c:strCache>
            </c:strRef>
          </c:cat>
          <c:val>
            <c:numRef>
              <c:f>Лист1!$B$3:$K$3</c:f>
              <c:numCache>
                <c:formatCode>General</c:formatCode>
                <c:ptCount val="10"/>
                <c:pt idx="0">
                  <c:v>495</c:v>
                </c:pt>
                <c:pt idx="1">
                  <c:v>425</c:v>
                </c:pt>
                <c:pt idx="2">
                  <c:v>418</c:v>
                </c:pt>
                <c:pt idx="3">
                  <c:v>253</c:v>
                </c:pt>
                <c:pt idx="4">
                  <c:v>242</c:v>
                </c:pt>
                <c:pt idx="5">
                  <c:v>285</c:v>
                </c:pt>
                <c:pt idx="6">
                  <c:v>287</c:v>
                </c:pt>
                <c:pt idx="7">
                  <c:v>490</c:v>
                </c:pt>
                <c:pt idx="8">
                  <c:v>406</c:v>
                </c:pt>
                <c:pt idx="9">
                  <c:v>97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Распоряжения</c:v>
                </c:pt>
              </c:strCache>
            </c:strRef>
          </c:tx>
          <c:cat>
            <c:strRef>
              <c:f>Лист1!$B$2:$K$2</c:f>
              <c:strCache>
                <c:ptCount val="10"/>
                <c:pt idx="0">
                  <c:v>2010 г.</c:v>
                </c:pt>
                <c:pt idx="1">
                  <c:v>2011 г.</c:v>
                </c:pt>
                <c:pt idx="2">
                  <c:v>2012 г.</c:v>
                </c:pt>
                <c:pt idx="3">
                  <c:v>2013 г.</c:v>
                </c:pt>
                <c:pt idx="4">
                  <c:v>2014 г.</c:v>
                </c:pt>
                <c:pt idx="5">
                  <c:v>2015 г.</c:v>
                </c:pt>
                <c:pt idx="6">
                  <c:v>2016 г.</c:v>
                </c:pt>
                <c:pt idx="7">
                  <c:v>2017 г.</c:v>
                </c:pt>
                <c:pt idx="8">
                  <c:v>2018 г.</c:v>
                </c:pt>
                <c:pt idx="9">
                  <c:v>I кв. 2019 г.</c:v>
                </c:pt>
              </c:strCache>
            </c:strRef>
          </c:cat>
          <c:val>
            <c:numRef>
              <c:f>Лист1!$B$4:$K$4</c:f>
              <c:numCache>
                <c:formatCode>General</c:formatCode>
                <c:ptCount val="10"/>
                <c:pt idx="0">
                  <c:v>102</c:v>
                </c:pt>
                <c:pt idx="1">
                  <c:v>78</c:v>
                </c:pt>
                <c:pt idx="2">
                  <c:v>28</c:v>
                </c:pt>
                <c:pt idx="3">
                  <c:v>5</c:v>
                </c:pt>
                <c:pt idx="4">
                  <c:v>9</c:v>
                </c:pt>
                <c:pt idx="5">
                  <c:v>11</c:v>
                </c:pt>
                <c:pt idx="6">
                  <c:v>9</c:v>
                </c:pt>
                <c:pt idx="7">
                  <c:v>16</c:v>
                </c:pt>
                <c:pt idx="8">
                  <c:v>16</c:v>
                </c:pt>
                <c:pt idx="9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Постановления</c:v>
                </c:pt>
              </c:strCache>
            </c:strRef>
          </c:tx>
          <c:cat>
            <c:strRef>
              <c:f>Лист1!$B$2:$K$2</c:f>
              <c:strCache>
                <c:ptCount val="10"/>
                <c:pt idx="0">
                  <c:v>2010 г.</c:v>
                </c:pt>
                <c:pt idx="1">
                  <c:v>2011 г.</c:v>
                </c:pt>
                <c:pt idx="2">
                  <c:v>2012 г.</c:v>
                </c:pt>
                <c:pt idx="3">
                  <c:v>2013 г.</c:v>
                </c:pt>
                <c:pt idx="4">
                  <c:v>2014 г.</c:v>
                </c:pt>
                <c:pt idx="5">
                  <c:v>2015 г.</c:v>
                </c:pt>
                <c:pt idx="6">
                  <c:v>2016 г.</c:v>
                </c:pt>
                <c:pt idx="7">
                  <c:v>2017 г.</c:v>
                </c:pt>
                <c:pt idx="8">
                  <c:v>2018 г.</c:v>
                </c:pt>
                <c:pt idx="9">
                  <c:v>I кв. 2019 г.</c:v>
                </c:pt>
              </c:strCache>
            </c:strRef>
          </c:cat>
          <c:val>
            <c:numRef>
              <c:f>Лист1!$B$5:$K$5</c:f>
              <c:numCache>
                <c:formatCode>General</c:formatCode>
                <c:ptCount val="10"/>
                <c:pt idx="0">
                  <c:v>44</c:v>
                </c:pt>
                <c:pt idx="1">
                  <c:v>55</c:v>
                </c:pt>
                <c:pt idx="2">
                  <c:v>20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Лист1!$A$6</c:f>
              <c:strCache>
                <c:ptCount val="1"/>
                <c:pt idx="0">
                  <c:v>Обращения </c:v>
                </c:pt>
              </c:strCache>
            </c:strRef>
          </c:tx>
          <c:cat>
            <c:strRef>
              <c:f>Лист1!$B$2:$K$2</c:f>
              <c:strCache>
                <c:ptCount val="10"/>
                <c:pt idx="0">
                  <c:v>2010 г.</c:v>
                </c:pt>
                <c:pt idx="1">
                  <c:v>2011 г.</c:v>
                </c:pt>
                <c:pt idx="2">
                  <c:v>2012 г.</c:v>
                </c:pt>
                <c:pt idx="3">
                  <c:v>2013 г.</c:v>
                </c:pt>
                <c:pt idx="4">
                  <c:v>2014 г.</c:v>
                </c:pt>
                <c:pt idx="5">
                  <c:v>2015 г.</c:v>
                </c:pt>
                <c:pt idx="6">
                  <c:v>2016 г.</c:v>
                </c:pt>
                <c:pt idx="7">
                  <c:v>2017 г.</c:v>
                </c:pt>
                <c:pt idx="8">
                  <c:v>2018 г.</c:v>
                </c:pt>
                <c:pt idx="9">
                  <c:v>I кв. 2019 г.</c:v>
                </c:pt>
              </c:strCache>
            </c:strRef>
          </c:cat>
          <c:val>
            <c:numRef>
              <c:f>Лист1!$B$6:$K$6</c:f>
              <c:numCache>
                <c:formatCode>General</c:formatCode>
                <c:ptCount val="10"/>
                <c:pt idx="0">
                  <c:v>24</c:v>
                </c:pt>
                <c:pt idx="1">
                  <c:v>24</c:v>
                </c:pt>
                <c:pt idx="2">
                  <c:v>18</c:v>
                </c:pt>
                <c:pt idx="3">
                  <c:v>923</c:v>
                </c:pt>
                <c:pt idx="4">
                  <c:v>1075</c:v>
                </c:pt>
                <c:pt idx="5">
                  <c:v>778</c:v>
                </c:pt>
                <c:pt idx="6">
                  <c:v>626</c:v>
                </c:pt>
                <c:pt idx="7">
                  <c:v>679</c:v>
                </c:pt>
                <c:pt idx="8">
                  <c:v>581</c:v>
                </c:pt>
                <c:pt idx="9">
                  <c:v>405</c:v>
                </c:pt>
              </c:numCache>
            </c:numRef>
          </c:val>
        </c:ser>
        <c:shape val="box"/>
        <c:axId val="74061696"/>
        <c:axId val="75339264"/>
        <c:axId val="0"/>
      </c:bar3DChart>
      <c:catAx>
        <c:axId val="74061696"/>
        <c:scaling>
          <c:orientation val="minMax"/>
        </c:scaling>
        <c:axPos val="b"/>
        <c:tickLblPos val="nextTo"/>
        <c:crossAx val="75339264"/>
        <c:crosses val="autoZero"/>
        <c:auto val="1"/>
        <c:lblAlgn val="ctr"/>
        <c:lblOffset val="100"/>
      </c:catAx>
      <c:valAx>
        <c:axId val="75339264"/>
        <c:scaling>
          <c:orientation val="minMax"/>
        </c:scaling>
        <c:axPos val="l"/>
        <c:majorGridlines/>
        <c:numFmt formatCode="General" sourceLinked="1"/>
        <c:tickLblPos val="nextTo"/>
        <c:crossAx val="740616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</dc:creator>
  <cp:lastModifiedBy>Master</cp:lastModifiedBy>
  <cp:revision>3</cp:revision>
  <dcterms:created xsi:type="dcterms:W3CDTF">2019-04-30T09:13:00Z</dcterms:created>
  <dcterms:modified xsi:type="dcterms:W3CDTF">2019-05-06T08:58:00Z</dcterms:modified>
</cp:coreProperties>
</file>