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BD34C0">
        <w:rPr>
          <w:sz w:val="26"/>
          <w:szCs w:val="26"/>
          <w:u w:val="single"/>
        </w:rPr>
        <w:t>17</w:t>
      </w:r>
      <w:r w:rsidR="00E95D31">
        <w:rPr>
          <w:sz w:val="26"/>
          <w:szCs w:val="26"/>
          <w:u w:val="single"/>
        </w:rPr>
        <w:t xml:space="preserve"> </w:t>
      </w:r>
      <w:r w:rsidR="00AA169F">
        <w:rPr>
          <w:sz w:val="26"/>
          <w:szCs w:val="26"/>
          <w:u w:val="single"/>
        </w:rPr>
        <w:t>марта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BD34C0">
        <w:rPr>
          <w:sz w:val="26"/>
          <w:szCs w:val="26"/>
          <w:u w:val="single"/>
        </w:rPr>
        <w:t>69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BD34C0" w:rsidRPr="00390DDF" w:rsidRDefault="00BD34C0" w:rsidP="00BD34C0">
      <w:pPr>
        <w:ind w:right="5103"/>
        <w:jc w:val="both"/>
        <w:rPr>
          <w:sz w:val="27"/>
          <w:szCs w:val="27"/>
        </w:rPr>
      </w:pPr>
      <w:r>
        <w:rPr>
          <w:sz w:val="27"/>
          <w:szCs w:val="27"/>
        </w:rPr>
        <w:t>Об утверждении плана обеспечения устойчивого развития экономики и социальной стабильности городского округа город Шахунья Нижегородской области в 2015 году и на 2016 – 2017 годы</w:t>
      </w:r>
    </w:p>
    <w:p w:rsidR="00BD34C0" w:rsidRDefault="00BD34C0" w:rsidP="00BD34C0">
      <w:r w:rsidRPr="00386783">
        <w:t xml:space="preserve">      </w:t>
      </w:r>
    </w:p>
    <w:p w:rsidR="00BD34C0" w:rsidRDefault="00BD34C0" w:rsidP="00BD34C0"/>
    <w:p w:rsidR="00BD34C0" w:rsidRPr="004617AF" w:rsidRDefault="00BD34C0" w:rsidP="00BD34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4617AF">
        <w:rPr>
          <w:sz w:val="27"/>
          <w:szCs w:val="27"/>
        </w:rPr>
        <w:t xml:space="preserve">В целях </w:t>
      </w:r>
      <w:r>
        <w:rPr>
          <w:sz w:val="27"/>
          <w:szCs w:val="27"/>
        </w:rPr>
        <w:t>обеспечения устойчивого развития экономики и социальной стабильности в городском округе город Шахунья Нижегородской области в соответствии с распоряжением Правительства Нижегородской области от 13 февраля 2015 года № 194-р:</w:t>
      </w:r>
    </w:p>
    <w:p w:rsidR="00BD34C0" w:rsidRPr="0053061C" w:rsidRDefault="00BD34C0" w:rsidP="00BD34C0">
      <w:pPr>
        <w:spacing w:line="360" w:lineRule="auto"/>
        <w:ind w:firstLine="720"/>
        <w:jc w:val="both"/>
        <w:rPr>
          <w:sz w:val="27"/>
          <w:szCs w:val="27"/>
        </w:rPr>
      </w:pPr>
      <w:r w:rsidRPr="003E006B">
        <w:rPr>
          <w:sz w:val="27"/>
          <w:szCs w:val="27"/>
        </w:rPr>
        <w:t>1</w:t>
      </w:r>
      <w:r>
        <w:rPr>
          <w:sz w:val="27"/>
          <w:szCs w:val="27"/>
        </w:rPr>
        <w:t xml:space="preserve">. Утвердить прилагаемый план обеспечения </w:t>
      </w:r>
      <w:r w:rsidRPr="0053061C">
        <w:rPr>
          <w:sz w:val="27"/>
          <w:szCs w:val="27"/>
        </w:rPr>
        <w:t xml:space="preserve">устойчивого развития экономики и социальной стабильности </w:t>
      </w:r>
      <w:r>
        <w:rPr>
          <w:sz w:val="27"/>
          <w:szCs w:val="27"/>
        </w:rPr>
        <w:t xml:space="preserve">городского округа город Шахунья </w:t>
      </w:r>
      <w:r w:rsidRPr="0053061C">
        <w:rPr>
          <w:sz w:val="27"/>
          <w:szCs w:val="27"/>
        </w:rPr>
        <w:t>Нижегородской области</w:t>
      </w:r>
      <w:r>
        <w:rPr>
          <w:sz w:val="27"/>
          <w:szCs w:val="27"/>
        </w:rPr>
        <w:t xml:space="preserve"> в 2015 году и на 2016 – 2017 годы (далее – План)</w:t>
      </w:r>
      <w:r w:rsidRPr="0053061C">
        <w:rPr>
          <w:sz w:val="27"/>
          <w:szCs w:val="27"/>
        </w:rPr>
        <w:t>.</w:t>
      </w:r>
    </w:p>
    <w:p w:rsidR="00BD34C0" w:rsidRDefault="00BD34C0" w:rsidP="00BD34C0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E006B">
        <w:rPr>
          <w:sz w:val="27"/>
          <w:szCs w:val="27"/>
        </w:rPr>
        <w:t xml:space="preserve">. </w:t>
      </w:r>
      <w:r>
        <w:rPr>
          <w:sz w:val="27"/>
          <w:szCs w:val="27"/>
        </w:rPr>
        <w:t>Структурным подразделениям администрации городского округа город Шахунья Нижегородской области, ответственным за мероприятия Плана:</w:t>
      </w:r>
    </w:p>
    <w:p w:rsidR="00BD34C0" w:rsidRDefault="00BD34C0" w:rsidP="00BD34C0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2.1. обеспечить реализацию мероприятий Плана;</w:t>
      </w:r>
    </w:p>
    <w:p w:rsidR="00BD34C0" w:rsidRDefault="00BD34C0" w:rsidP="00BD34C0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2.2. ежеквартально, в срок до 5 числа месяца, следующего за отчетным периодом, предоставлять в отдел экономики, прогнозирования и инвестиционной политики администрации городского округа город Шахунья Нижегородской области отчет о выполнении Плана</w:t>
      </w:r>
      <w:r w:rsidRPr="0053061C">
        <w:rPr>
          <w:sz w:val="27"/>
          <w:szCs w:val="27"/>
        </w:rPr>
        <w:t>.</w:t>
      </w:r>
    </w:p>
    <w:p w:rsidR="00BD34C0" w:rsidRDefault="00BD34C0" w:rsidP="00BD34C0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Отделу экономики, прогнозирования и инвестиционной политики:</w:t>
      </w:r>
    </w:p>
    <w:p w:rsidR="00BD34C0" w:rsidRDefault="00BD34C0" w:rsidP="00BD34C0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53061C">
        <w:rPr>
          <w:sz w:val="27"/>
          <w:szCs w:val="27"/>
        </w:rPr>
        <w:t>.</w:t>
      </w:r>
      <w:r>
        <w:rPr>
          <w:sz w:val="27"/>
          <w:szCs w:val="27"/>
        </w:rPr>
        <w:t>1. осуществлять координацию выполнения мероприятий плана;</w:t>
      </w:r>
    </w:p>
    <w:p w:rsidR="00BD34C0" w:rsidRDefault="00BD34C0" w:rsidP="00BD34C0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осуществлять анализ и обобщение информации, полученной от структурных подразделений администрации городского округа город Шахунья </w:t>
      </w:r>
      <w:r>
        <w:rPr>
          <w:sz w:val="27"/>
          <w:szCs w:val="27"/>
        </w:rPr>
        <w:lastRenderedPageBreak/>
        <w:t>Нижегородской области, и ежеквартально, в срок до 25 числа месяца, следующего за отчетным периодом, предоставлять главе администрации городского округа город Шахунья Нижегородской области сводный отчет о ходе реализации Плана.</w:t>
      </w:r>
    </w:p>
    <w:p w:rsidR="00BD34C0" w:rsidRDefault="00BD34C0" w:rsidP="00BD34C0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округа.</w:t>
      </w:r>
    </w:p>
    <w:p w:rsidR="00BD34C0" w:rsidRDefault="00BD34C0" w:rsidP="00BD34C0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5. Настоящее распоряжение вступает в силу со дня его подписания.</w:t>
      </w:r>
    </w:p>
    <w:p w:rsidR="00BD34C0" w:rsidRDefault="00BD34C0" w:rsidP="00BD34C0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распоряжения оставляю за собой.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BD34C0" w:rsidRDefault="00BD34C0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Pr="00BD34C0" w:rsidRDefault="00B012D4" w:rsidP="00F00D03">
      <w:pPr>
        <w:jc w:val="both"/>
        <w:rPr>
          <w:sz w:val="22"/>
          <w:szCs w:val="22"/>
        </w:rPr>
      </w:pPr>
    </w:p>
    <w:p w:rsidR="00074CCA" w:rsidRPr="00BD34C0" w:rsidRDefault="00B00FDA">
      <w:pPr>
        <w:rPr>
          <w:sz w:val="22"/>
          <w:szCs w:val="22"/>
        </w:rPr>
      </w:pPr>
      <w:r w:rsidRPr="00BD34C0">
        <w:rPr>
          <w:sz w:val="22"/>
          <w:szCs w:val="22"/>
        </w:rPr>
        <w:t>Выслано</w:t>
      </w:r>
      <w:r w:rsidR="00DF29A6" w:rsidRPr="00BD34C0">
        <w:rPr>
          <w:sz w:val="22"/>
          <w:szCs w:val="22"/>
        </w:rPr>
        <w:t xml:space="preserve">: </w:t>
      </w:r>
      <w:r w:rsidR="00C71764" w:rsidRPr="00BD34C0">
        <w:rPr>
          <w:sz w:val="22"/>
          <w:szCs w:val="22"/>
        </w:rPr>
        <w:t>Общий отдел – 4 экз.</w:t>
      </w:r>
      <w:r w:rsidR="00B012D4" w:rsidRPr="00BD34C0">
        <w:rPr>
          <w:sz w:val="22"/>
          <w:szCs w:val="22"/>
        </w:rPr>
        <w:t xml:space="preserve">, </w:t>
      </w:r>
      <w:r w:rsidR="00BD34C0" w:rsidRPr="00BD34C0">
        <w:rPr>
          <w:sz w:val="22"/>
          <w:szCs w:val="22"/>
        </w:rPr>
        <w:t>отдел экономики – 1 экз.</w:t>
      </w:r>
      <w:proofErr w:type="gramStart"/>
      <w:r w:rsidR="00BD34C0" w:rsidRPr="00BD34C0">
        <w:rPr>
          <w:sz w:val="22"/>
          <w:szCs w:val="22"/>
        </w:rPr>
        <w:t xml:space="preserve"> ,</w:t>
      </w:r>
      <w:proofErr w:type="gramEnd"/>
      <w:r w:rsidR="00BD34C0" w:rsidRPr="00BD34C0">
        <w:rPr>
          <w:sz w:val="22"/>
          <w:szCs w:val="22"/>
        </w:rPr>
        <w:t xml:space="preserve"> отдел ЖКХ – 1 экз., управление сельского хозяйства – 1 экз., отдел архитектуры – 1 экз., фин.управление – 1 экз., сектор по поддержке предпринимательства – 1 экз., отдел образования – 1 экз., отдел культуры – 1 экз., ЦЗН- 1 экз., сайт – 1 экз.   </w:t>
      </w:r>
    </w:p>
    <w:sectPr w:rsidR="00074CCA" w:rsidRPr="00BD34C0" w:rsidSect="00BD34C0">
      <w:pgSz w:w="11907" w:h="16840"/>
      <w:pgMar w:top="899" w:right="56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D34C0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34F02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4E2C"/>
    <w:rsid w:val="00F2576E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2014-11-05T12:32:00Z</cp:lastPrinted>
  <dcterms:created xsi:type="dcterms:W3CDTF">2015-03-18T06:26:00Z</dcterms:created>
  <dcterms:modified xsi:type="dcterms:W3CDTF">2015-03-18T06:26:00Z</dcterms:modified>
</cp:coreProperties>
</file>