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1A" w:rsidRDefault="0062721A" w:rsidP="0062721A">
      <w:pPr>
        <w:autoSpaceDE w:val="0"/>
        <w:autoSpaceDN w:val="0"/>
        <w:adjustRightInd w:val="0"/>
      </w:pPr>
    </w:p>
    <w:p w:rsidR="0062721A" w:rsidRPr="001375EB" w:rsidRDefault="0062721A" w:rsidP="006272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21A" w:rsidRPr="001375EB" w:rsidRDefault="0062721A" w:rsidP="0062721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bookmarkStart w:id="0" w:name="Par117"/>
      <w:bookmarkEnd w:id="0"/>
      <w:r w:rsidRPr="001375EB">
        <w:rPr>
          <w:rFonts w:ascii="Arial" w:hAnsi="Arial" w:cs="Arial"/>
          <w:sz w:val="20"/>
          <w:szCs w:val="20"/>
        </w:rPr>
        <w:t>Приложение 1</w:t>
      </w:r>
    </w:p>
    <w:p w:rsidR="0062721A" w:rsidRPr="001375EB" w:rsidRDefault="0062721A" w:rsidP="006272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375EB">
        <w:rPr>
          <w:rFonts w:ascii="Arial" w:hAnsi="Arial" w:cs="Arial"/>
          <w:sz w:val="20"/>
          <w:szCs w:val="20"/>
        </w:rPr>
        <w:t>к Порядку составления и ведения</w:t>
      </w:r>
    </w:p>
    <w:p w:rsidR="0062721A" w:rsidRPr="001375EB" w:rsidRDefault="0062721A" w:rsidP="006272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375EB">
        <w:rPr>
          <w:rFonts w:ascii="Arial" w:hAnsi="Arial" w:cs="Arial"/>
          <w:sz w:val="20"/>
          <w:szCs w:val="20"/>
        </w:rPr>
        <w:t>реестра расходных обязательств</w:t>
      </w:r>
    </w:p>
    <w:p w:rsidR="0062721A" w:rsidRPr="001375EB" w:rsidRDefault="0062721A" w:rsidP="006272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городского округа город Шахунья </w:t>
      </w:r>
    </w:p>
    <w:p w:rsidR="0062721A" w:rsidRPr="001375EB" w:rsidRDefault="0062721A" w:rsidP="006272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375EB">
        <w:rPr>
          <w:rFonts w:ascii="Arial" w:hAnsi="Arial" w:cs="Arial"/>
          <w:sz w:val="20"/>
          <w:szCs w:val="20"/>
        </w:rPr>
        <w:t>Нижегородской области</w:t>
      </w:r>
    </w:p>
    <w:p w:rsidR="0062721A" w:rsidRPr="001375EB" w:rsidRDefault="0062721A" w:rsidP="006272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2721A" w:rsidRPr="001375EB" w:rsidRDefault="0062721A" w:rsidP="006272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21A" w:rsidRPr="001375EB" w:rsidRDefault="0062721A" w:rsidP="0062721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r w:rsidRPr="001375EB">
        <w:rPr>
          <w:rFonts w:ascii="Arial" w:hAnsi="Arial" w:cs="Arial"/>
          <w:sz w:val="20"/>
          <w:szCs w:val="20"/>
        </w:rPr>
        <w:t xml:space="preserve">Таблица 1. РЕЕСТР РАСХОДНЫХ ОБЯЗАТЕЛЬСТВ </w:t>
      </w:r>
      <w:r>
        <w:rPr>
          <w:rFonts w:ascii="Arial" w:hAnsi="Arial" w:cs="Arial"/>
          <w:sz w:val="20"/>
          <w:szCs w:val="20"/>
        </w:rPr>
        <w:t xml:space="preserve">ГОРОДСКОГО ОКРУГА ГОРОД ШАХУНЬЯ НИЖЕГОРОДСКОЙ ОБЛАСТИ </w:t>
      </w:r>
      <w:r w:rsidRPr="001375EB">
        <w:rPr>
          <w:rFonts w:ascii="Arial" w:hAnsi="Arial" w:cs="Arial"/>
          <w:sz w:val="20"/>
          <w:szCs w:val="20"/>
        </w:rPr>
        <w:t xml:space="preserve"> (РЕЕСТР</w:t>
      </w:r>
    </w:p>
    <w:p w:rsidR="0062721A" w:rsidRPr="001375EB" w:rsidRDefault="0062721A" w:rsidP="006272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75EB">
        <w:rPr>
          <w:rFonts w:ascii="Arial" w:hAnsi="Arial" w:cs="Arial"/>
          <w:sz w:val="20"/>
          <w:szCs w:val="20"/>
        </w:rPr>
        <w:t>РАСХОДНЫХ ОБЯЗАТЕЛЬСТВ СУБЪЕКТОВ БЮДЖЕТНОГО ПЛАНИРОВАНИЯ</w:t>
      </w:r>
    </w:p>
    <w:p w:rsidR="0062721A" w:rsidRPr="001375EB" w:rsidRDefault="0062721A" w:rsidP="006272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75EB">
        <w:rPr>
          <w:rFonts w:ascii="Arial" w:hAnsi="Arial" w:cs="Arial"/>
          <w:sz w:val="20"/>
          <w:szCs w:val="20"/>
        </w:rPr>
        <w:t xml:space="preserve"> БЮДЖЕТА</w:t>
      </w:r>
      <w:r>
        <w:rPr>
          <w:rFonts w:ascii="Arial" w:hAnsi="Arial" w:cs="Arial"/>
          <w:sz w:val="20"/>
          <w:szCs w:val="20"/>
        </w:rPr>
        <w:t xml:space="preserve"> ГОРОДСКОГО ОКРУГА</w:t>
      </w:r>
      <w:r w:rsidRPr="001375EB">
        <w:rPr>
          <w:rFonts w:ascii="Arial" w:hAnsi="Arial" w:cs="Arial"/>
          <w:sz w:val="20"/>
          <w:szCs w:val="20"/>
        </w:rPr>
        <w:t>) ПО РАСХОДНЫМ ОБЯЗАТЕЛЬСТВАМ, ИСПОЛНЯЕМЫМ</w:t>
      </w:r>
    </w:p>
    <w:p w:rsidR="0062721A" w:rsidRPr="001375EB" w:rsidRDefault="0062721A" w:rsidP="006272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75EB">
        <w:rPr>
          <w:rFonts w:ascii="Arial" w:hAnsi="Arial" w:cs="Arial"/>
          <w:sz w:val="20"/>
          <w:szCs w:val="20"/>
        </w:rPr>
        <w:t>ЗА СЧЕТ СОБСТВЕННЫХ ДОХОДОВ И ИСТОЧНИКОВ ФИНАНСИРОВАНИЯ</w:t>
      </w:r>
    </w:p>
    <w:p w:rsidR="0062721A" w:rsidRPr="001375EB" w:rsidRDefault="0062721A" w:rsidP="006272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ДЕФИЦИТА </w:t>
      </w:r>
      <w:r w:rsidRPr="001375EB">
        <w:rPr>
          <w:rFonts w:ascii="Arial" w:hAnsi="Arial" w:cs="Arial"/>
          <w:sz w:val="20"/>
          <w:szCs w:val="20"/>
        </w:rPr>
        <w:t xml:space="preserve"> БЮДЖЕТА</w:t>
      </w:r>
      <w:r>
        <w:rPr>
          <w:rFonts w:ascii="Arial" w:hAnsi="Arial" w:cs="Arial"/>
          <w:sz w:val="20"/>
          <w:szCs w:val="20"/>
        </w:rPr>
        <w:t xml:space="preserve"> ГОРОДСКОГО ОКРУГА</w:t>
      </w:r>
      <w:r w:rsidRPr="001375EB">
        <w:rPr>
          <w:rFonts w:ascii="Arial" w:hAnsi="Arial" w:cs="Arial"/>
          <w:sz w:val="20"/>
          <w:szCs w:val="20"/>
        </w:rPr>
        <w:t>, ЗА ИСКЛЮЧЕНИЕМ ОСТАТКОВ</w:t>
      </w:r>
    </w:p>
    <w:p w:rsidR="0062721A" w:rsidRDefault="0062721A" w:rsidP="006272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75EB">
        <w:rPr>
          <w:rFonts w:ascii="Arial" w:hAnsi="Arial" w:cs="Arial"/>
          <w:sz w:val="20"/>
          <w:szCs w:val="20"/>
        </w:rPr>
        <w:t>СУБВЕНЦИЙ ПРОШЛЫХ ЛЕТ</w:t>
      </w:r>
    </w:p>
    <w:p w:rsidR="00D45F68" w:rsidRDefault="00D45F68" w:rsidP="006272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45F68" w:rsidRDefault="00D45F68" w:rsidP="006272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3"/>
        <w:gridCol w:w="1222"/>
        <w:gridCol w:w="1141"/>
        <w:gridCol w:w="896"/>
        <w:gridCol w:w="326"/>
        <w:gridCol w:w="276"/>
        <w:gridCol w:w="273"/>
        <w:gridCol w:w="326"/>
        <w:gridCol w:w="1223"/>
        <w:gridCol w:w="1060"/>
        <w:gridCol w:w="1060"/>
        <w:gridCol w:w="897"/>
        <w:gridCol w:w="897"/>
        <w:gridCol w:w="897"/>
        <w:gridCol w:w="489"/>
        <w:gridCol w:w="326"/>
        <w:gridCol w:w="326"/>
        <w:gridCol w:w="489"/>
        <w:gridCol w:w="326"/>
        <w:gridCol w:w="326"/>
        <w:gridCol w:w="489"/>
        <w:gridCol w:w="326"/>
        <w:gridCol w:w="326"/>
      </w:tblGrid>
      <w:tr w:rsidR="0062721A" w:rsidRPr="0062721A" w:rsidTr="00A51D5C">
        <w:trPr>
          <w:trHeight w:val="800"/>
          <w:tblCellSpacing w:w="5" w:type="nil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  <w:r w:rsidRPr="0062721A">
              <w:rPr>
                <w:rFonts w:ascii="Courier New" w:hAnsi="Courier New" w:cs="Courier New"/>
                <w:sz w:val="14"/>
                <w:szCs w:val="16"/>
              </w:rPr>
              <w:t xml:space="preserve">   N    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Содержание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расходного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обязательства   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Код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государст-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венной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услуги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(работы)  </w:t>
            </w:r>
          </w:p>
        </w:tc>
        <w:tc>
          <w:tcPr>
            <w:tcW w:w="40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Коды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расходов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бюджетов   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Реквизиты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нормативного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правового акта,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договора,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соглашения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(тип, дата,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номер,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наименование),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номер статьи,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части, пункта,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подпункта,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абзаца     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Дата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вступления в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силу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нормативного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правового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акта,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договора,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соглашения 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Дата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окончания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действия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нормативного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правового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акта,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договора,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соглашения </w:t>
            </w:r>
          </w:p>
        </w:tc>
        <w:tc>
          <w:tcPr>
            <w:tcW w:w="2042" w:type="pct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Объем средств на исполнение расходного обязательства (тыс. рублей)      </w:t>
            </w:r>
          </w:p>
        </w:tc>
      </w:tr>
      <w:tr w:rsidR="0062721A" w:rsidRPr="0062721A" w:rsidTr="00C9529A">
        <w:trPr>
          <w:trHeight w:val="230"/>
          <w:tblCellSpacing w:w="5" w:type="nil"/>
        </w:trPr>
        <w:tc>
          <w:tcPr>
            <w:tcW w:w="24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РЗ </w:t>
            </w:r>
          </w:p>
        </w:tc>
        <w:tc>
          <w:tcPr>
            <w:tcW w:w="92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ПР</w:t>
            </w:r>
          </w:p>
        </w:tc>
        <w:tc>
          <w:tcPr>
            <w:tcW w:w="9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ЦС</w:t>
            </w:r>
          </w:p>
        </w:tc>
        <w:tc>
          <w:tcPr>
            <w:tcW w:w="11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ВР </w:t>
            </w:r>
          </w:p>
        </w:tc>
        <w:tc>
          <w:tcPr>
            <w:tcW w:w="40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2" w:type="pct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2721A" w:rsidRPr="0062721A" w:rsidTr="00C9529A">
        <w:trPr>
          <w:trHeight w:val="640"/>
          <w:tblCellSpacing w:w="5" w:type="nil"/>
        </w:trPr>
        <w:tc>
          <w:tcPr>
            <w:tcW w:w="2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отчетный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финансовый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год     </w:t>
            </w:r>
          </w:p>
        </w:tc>
        <w:tc>
          <w:tcPr>
            <w:tcW w:w="299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текущий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финансовый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год (план)</w:t>
            </w:r>
          </w:p>
        </w:tc>
        <w:tc>
          <w:tcPr>
            <w:tcW w:w="299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текущий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финансовый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год (факт)</w:t>
            </w:r>
          </w:p>
        </w:tc>
        <w:tc>
          <w:tcPr>
            <w:tcW w:w="38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очередной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финансовый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год     </w:t>
            </w:r>
          </w:p>
        </w:tc>
        <w:tc>
          <w:tcPr>
            <w:tcW w:w="38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1-й год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планового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периода   </w:t>
            </w:r>
          </w:p>
        </w:tc>
        <w:tc>
          <w:tcPr>
            <w:tcW w:w="38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2-й год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планового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периода   </w:t>
            </w:r>
          </w:p>
        </w:tc>
      </w:tr>
      <w:tr w:rsidR="0062721A" w:rsidRPr="0062721A" w:rsidTr="00311742">
        <w:trPr>
          <w:trHeight w:val="320"/>
          <w:tblCellSpacing w:w="5" w:type="nil"/>
        </w:trPr>
        <w:tc>
          <w:tcPr>
            <w:tcW w:w="24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БДО</w:t>
            </w: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БПО</w:t>
            </w:r>
          </w:p>
        </w:tc>
        <w:tc>
          <w:tcPr>
            <w:tcW w:w="1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БДО</w:t>
            </w: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БПО</w:t>
            </w:r>
          </w:p>
        </w:tc>
        <w:tc>
          <w:tcPr>
            <w:tcW w:w="1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БДО</w:t>
            </w: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БПО</w:t>
            </w: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1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6 </w:t>
            </w: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7 </w:t>
            </w: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8 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 9       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10     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11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12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13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14    </w:t>
            </w:r>
          </w:p>
        </w:tc>
        <w:tc>
          <w:tcPr>
            <w:tcW w:w="3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15      </w:t>
            </w:r>
          </w:p>
        </w:tc>
        <w:tc>
          <w:tcPr>
            <w:tcW w:w="3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16      </w:t>
            </w:r>
          </w:p>
        </w:tc>
        <w:tc>
          <w:tcPr>
            <w:tcW w:w="3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17      </w:t>
            </w: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  <w:r w:rsidRPr="0062721A">
              <w:rPr>
                <w:rFonts w:ascii="Courier New" w:hAnsi="Courier New" w:cs="Courier New"/>
                <w:sz w:val="14"/>
                <w:szCs w:val="16"/>
              </w:rPr>
              <w:lastRenderedPageBreak/>
              <w:t xml:space="preserve">А       </w:t>
            </w:r>
          </w:p>
        </w:tc>
        <w:tc>
          <w:tcPr>
            <w:tcW w:w="4755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Расходные обязательства по оказанию муниципальных услуг                                                                                                                          </w:t>
            </w:r>
          </w:p>
        </w:tc>
      </w:tr>
      <w:tr w:rsidR="0062721A" w:rsidRPr="0062721A" w:rsidTr="00311742">
        <w:trPr>
          <w:tblCellSpacing w:w="5" w:type="nil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1. Расходные обязательства по содержанию органа местного самоуправления                                                                                                                   </w:t>
            </w:r>
          </w:p>
        </w:tc>
      </w:tr>
      <w:tr w:rsidR="0062721A" w:rsidRPr="0062721A" w:rsidTr="00311742">
        <w:trPr>
          <w:trHeight w:val="64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1.1.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Расходы на выплаты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персоналу   органа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местного  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самоуправления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rHeight w:val="80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1.2.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Закупка   товаров,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работ,   услуг   в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целях   содержания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органа    местного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самоуправления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1.3.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Иные расходы  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2. Расходные обязательства по обеспечению выполнения функций казенных учреждений, в том числе по оказанию муниципальных услуг физическим и (или) юридическим лицам                        </w:t>
            </w:r>
          </w:p>
        </w:tc>
      </w:tr>
      <w:tr w:rsidR="0062721A" w:rsidRPr="0062721A" w:rsidTr="00311742">
        <w:trPr>
          <w:trHeight w:val="48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2.1.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Расходы на выплаты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персоналу казенных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учреждений    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2.1.1.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rHeight w:val="80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2.2.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Закупка   товаров,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работ,   услуг   в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целях   содержания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казенных  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учреждений    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2.2.1.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2.3.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Иные расходы  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2.3.1.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rHeight w:val="320"/>
          <w:tblCellSpacing w:w="5" w:type="nil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3. Расходные обязательства на закупку товаров, работ, услуг для муниципальных нужд (за исключением бюджетных ассигнований  для  обеспечения  выполнения  функций  казенного  учреждения  и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бюджетных ассигнований на осуществление бюджетных инвестиций в объекты муниципальной собственности казенных учреждений)                                                                   </w:t>
            </w:r>
          </w:p>
        </w:tc>
      </w:tr>
      <w:tr w:rsidR="0062721A" w:rsidRPr="0062721A" w:rsidTr="00311742">
        <w:trPr>
          <w:trHeight w:val="96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3.1.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Закупка   товаров,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работ,   услуг   в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целях формирования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материального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резерва       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3.1.1.  </w:t>
            </w:r>
          </w:p>
        </w:tc>
        <w:tc>
          <w:tcPr>
            <w:tcW w:w="8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rHeight w:val="64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3.2.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Иные       закупки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товаров,  работ  и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услуг          для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муниципальных нужд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3.2.1.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rHeight w:val="320"/>
          <w:tblCellSpacing w:w="5" w:type="nil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4. Расходные обязательства по предоставлению субсидий бюджетным и автономным учреждениям, а также некоммерческим  организациям  (за  исключением  муниципальных  учреждений)  на  оказание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данными организациями муниципальных услуг (выполнение работ)                                                                                                                              </w:t>
            </w:r>
          </w:p>
        </w:tc>
      </w:tr>
      <w:tr w:rsidR="0062721A" w:rsidRPr="0062721A" w:rsidTr="00311742">
        <w:trPr>
          <w:tblCellSpacing w:w="5" w:type="nil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4.1. Предоставление субсидий бюджетным учреждениям                                                                                                                                        </w:t>
            </w:r>
          </w:p>
        </w:tc>
      </w:tr>
      <w:tr w:rsidR="0062721A" w:rsidRPr="0062721A" w:rsidTr="00311742">
        <w:trPr>
          <w:trHeight w:val="160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4.1.1.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Субсидии бюджетным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учреждениям     на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финансовое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обеспечение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задания         на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оказание  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муниципальных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услуг  (выполнение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работ)        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4.1.1.1.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rHeight w:val="112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4.1.2.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Бюджетные 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инвестиции       в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объекты   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муниципальной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собственности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бюджетным 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учреждениям   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4.1.2.1.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rHeight w:val="48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4.1.3.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Субсидии бюджетным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учреждениям     на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иные цели     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4.1.3.1.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4.2. Предоставление субсидий автономным учреждениям                                                                                                                                       </w:t>
            </w:r>
          </w:p>
        </w:tc>
      </w:tr>
      <w:tr w:rsidR="0062721A" w:rsidRPr="0062721A" w:rsidTr="00311742">
        <w:trPr>
          <w:trHeight w:val="176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4.2.1.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Субсидии  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автономным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учреждениям     на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финансовое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обеспечение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задания         на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оказание  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муниципальных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услуг  (выполнение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работ)        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4.2.1.1.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rHeight w:val="112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4.2.2.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Бюджетные 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инвестиции       в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объекты   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муниципальной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собственности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автономным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учреждениям   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4.2.2.1.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rHeight w:val="64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4.2.3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Субсидии  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автономным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учреждениям     на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иные цели     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lastRenderedPageBreak/>
              <w:t>4.2.3.1.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4.3. Предоставление субсидий некоммерческим организациям (за исключением муниципальных учреждений)                                                                                        </w:t>
            </w: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4.3.1.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5. Расходные обязательства по осуществлению бюджетных инвестиций в объекты муниципальной собственности казенных учреждений                                                                </w:t>
            </w: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5.1.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5.2.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6. Расходные обязательства по осуществлению бюджетных инвестиций в объекты муниципальной собственности муниципальных унитарных предприятий                                                </w:t>
            </w: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6.1.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6.2.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Б       </w:t>
            </w:r>
          </w:p>
        </w:tc>
        <w:tc>
          <w:tcPr>
            <w:tcW w:w="4755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Расходные обязательства по социальному обеспечению населения                                                                                                                     </w:t>
            </w:r>
          </w:p>
        </w:tc>
      </w:tr>
      <w:tr w:rsidR="0062721A" w:rsidRPr="0062721A" w:rsidTr="00311742">
        <w:trPr>
          <w:trHeight w:val="64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1.  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Публичные 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нормативные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социальные выплаты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гражданам     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1.1.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1.2.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rHeight w:val="80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2.  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Социальные выплаты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гражданам,   кроме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публичных 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нормативных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социальных выплат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2.1.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2.2.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rHeight w:val="80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3.  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Публичные  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нормативные  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выплаты  гражданам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несоциального     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характера     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3.1.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3.2.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4.  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Стипендии     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4.1.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4.2.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5.  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Премии и гранты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5.1.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5.2.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rHeight w:val="32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6.  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Иные       выплаты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населению     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6.1.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6.2.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В       </w:t>
            </w:r>
          </w:p>
        </w:tc>
        <w:tc>
          <w:tcPr>
            <w:tcW w:w="4755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Расходные обязательства по предоставлению бюджетных инвестиций юридическим лицам, не являющимся муниципальными учреждениями и муниципальными унитарными предприятиями            </w:t>
            </w: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1.  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2.  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3.  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rHeight w:val="32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C9529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</w:p>
        </w:tc>
        <w:tc>
          <w:tcPr>
            <w:tcW w:w="4755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Расходные обязательства по предоставлению субсидий юридическим лицам (кроме  муниципальных  учреждений),  индивидуальным  предпринимателям,  физическим  лицам  -  производителям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товаров, работ, услуг                                                                                                                                                            </w:t>
            </w: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  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2.      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C9529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</w:p>
        </w:tc>
        <w:tc>
          <w:tcPr>
            <w:tcW w:w="4755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Расходные обязательства по обслуживанию муниципального долга                                                                                                                     </w:t>
            </w: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rHeight w:val="320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C9529A" w:rsidP="00C9529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</w:p>
        </w:tc>
        <w:tc>
          <w:tcPr>
            <w:tcW w:w="4755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Расходные обязательства по исполнен</w:t>
            </w:r>
            <w:r w:rsidR="004F6280" w:rsidRPr="00415880">
              <w:rPr>
                <w:rFonts w:ascii="Courier New" w:hAnsi="Courier New" w:cs="Courier New"/>
                <w:sz w:val="18"/>
                <w:szCs w:val="18"/>
              </w:rPr>
              <w:t>ию судебных актов по искам к администрации городского округа город Шахунья</w:t>
            </w: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Нижегородской  области  о  возмещении  вреда,  причиненного  гражданину  или</w:t>
            </w:r>
          </w:p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юридическому лицу в результате незаконных действий (бездействия) органов местного самоуправления либо должностных лиц этих органов                                               </w:t>
            </w: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  <w:tr w:rsidR="0062721A" w:rsidRPr="0062721A" w:rsidTr="00311742">
        <w:trPr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C9529A" w:rsidP="00C9529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Иные расходы      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415880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21A" w:rsidRPr="0062721A" w:rsidRDefault="0062721A" w:rsidP="005C74D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6"/>
              </w:rPr>
            </w:pPr>
          </w:p>
        </w:tc>
      </w:tr>
    </w:tbl>
    <w:p w:rsidR="0062721A" w:rsidRPr="001375EB" w:rsidRDefault="0062721A" w:rsidP="006272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21A" w:rsidRPr="001375EB" w:rsidRDefault="0062721A" w:rsidP="0062721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r w:rsidRPr="001375EB">
        <w:rPr>
          <w:rFonts w:ascii="Arial" w:hAnsi="Arial" w:cs="Arial"/>
          <w:sz w:val="20"/>
          <w:szCs w:val="20"/>
        </w:rPr>
        <w:t>Таблица 2. РЕЕСТР РА</w:t>
      </w:r>
      <w:r>
        <w:rPr>
          <w:rFonts w:ascii="Arial" w:hAnsi="Arial" w:cs="Arial"/>
          <w:sz w:val="20"/>
          <w:szCs w:val="20"/>
        </w:rPr>
        <w:t>СХОДНЫХ ОБЯЗАТЕЛЬСТВ ГОРОДСКОГО ОКРУГА ГОРОД ШАХУНЬЯ</w:t>
      </w:r>
      <w:r w:rsidRPr="001375EB">
        <w:rPr>
          <w:rFonts w:ascii="Arial" w:hAnsi="Arial" w:cs="Arial"/>
          <w:sz w:val="20"/>
          <w:szCs w:val="20"/>
        </w:rPr>
        <w:t xml:space="preserve"> НИЖЕГОРОДСКОЙ ОБЛАСТИ (РЕЕСТР</w:t>
      </w:r>
    </w:p>
    <w:p w:rsidR="0062721A" w:rsidRPr="001375EB" w:rsidRDefault="0062721A" w:rsidP="006272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75EB">
        <w:rPr>
          <w:rFonts w:ascii="Arial" w:hAnsi="Arial" w:cs="Arial"/>
          <w:sz w:val="20"/>
          <w:szCs w:val="20"/>
        </w:rPr>
        <w:t>РАСХОДНЫХ ОБЯЗАТЕЛЬСТВ СУБЪЕКТОВ БЮДЖЕТНОГО ПЛАНИРОВАНИЯ</w:t>
      </w:r>
    </w:p>
    <w:p w:rsidR="0062721A" w:rsidRPr="001375EB" w:rsidRDefault="0062721A" w:rsidP="006272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75EB">
        <w:rPr>
          <w:rFonts w:ascii="Arial" w:hAnsi="Arial" w:cs="Arial"/>
          <w:sz w:val="20"/>
          <w:szCs w:val="20"/>
        </w:rPr>
        <w:t xml:space="preserve"> БЮДЖЕТА) ПО РАСХОДНЫМ ОБЯЗАТЕЛЬСТВАМ, ИСПОЛНЯЕМЫМ</w:t>
      </w:r>
    </w:p>
    <w:p w:rsidR="0062721A" w:rsidRPr="001375EB" w:rsidRDefault="0062721A" w:rsidP="006272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75EB">
        <w:rPr>
          <w:rFonts w:ascii="Arial" w:hAnsi="Arial" w:cs="Arial"/>
          <w:sz w:val="20"/>
          <w:szCs w:val="20"/>
        </w:rPr>
        <w:t>ЗА СЧЕТ СУБВЕНЦИЙ ИЗ ФЕДЕРАЛЬНОГО И ОБЛАСТНОГО БЮДЖЕТОВ</w:t>
      </w:r>
    </w:p>
    <w:p w:rsidR="0062721A" w:rsidRPr="001375EB" w:rsidRDefault="0062721A" w:rsidP="006272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75EB">
        <w:rPr>
          <w:rFonts w:ascii="Arial" w:hAnsi="Arial" w:cs="Arial"/>
          <w:sz w:val="20"/>
          <w:szCs w:val="20"/>
        </w:rPr>
        <w:t>И ИСТОЧНИКОВ ФИНАНСИРОВАНИЯ ДЕФИЦИТА БЮДЖЕТА</w:t>
      </w:r>
    </w:p>
    <w:p w:rsidR="0062721A" w:rsidRPr="001375EB" w:rsidRDefault="0062721A" w:rsidP="006272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75EB">
        <w:rPr>
          <w:rFonts w:ascii="Arial" w:hAnsi="Arial" w:cs="Arial"/>
          <w:sz w:val="20"/>
          <w:szCs w:val="20"/>
        </w:rPr>
        <w:t>В ЧАСТИ ОСТАТКОВ СУБВЕНЦИЙ ПРОШЛЫХ ЛЕТ</w:t>
      </w:r>
    </w:p>
    <w:p w:rsidR="0062721A" w:rsidRPr="001375EB" w:rsidRDefault="0062721A" w:rsidP="006272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2"/>
        <w:gridCol w:w="1265"/>
        <w:gridCol w:w="1097"/>
        <w:gridCol w:w="673"/>
        <w:gridCol w:w="309"/>
        <w:gridCol w:w="308"/>
        <w:gridCol w:w="308"/>
        <w:gridCol w:w="308"/>
        <w:gridCol w:w="1266"/>
        <w:gridCol w:w="1097"/>
        <w:gridCol w:w="1097"/>
        <w:gridCol w:w="927"/>
        <w:gridCol w:w="927"/>
        <w:gridCol w:w="927"/>
        <w:gridCol w:w="504"/>
        <w:gridCol w:w="335"/>
        <w:gridCol w:w="335"/>
        <w:gridCol w:w="504"/>
        <w:gridCol w:w="335"/>
        <w:gridCol w:w="335"/>
        <w:gridCol w:w="457"/>
        <w:gridCol w:w="307"/>
        <w:gridCol w:w="307"/>
      </w:tblGrid>
      <w:tr w:rsidR="0062721A" w:rsidRPr="001375EB" w:rsidTr="00311742">
        <w:trPr>
          <w:trHeight w:val="800"/>
          <w:tblCellSpacing w:w="5" w:type="nil"/>
        </w:trPr>
        <w:tc>
          <w:tcPr>
            <w:tcW w:w="0" w:type="auto"/>
            <w:vMerge w:val="restart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   N    </w:t>
            </w:r>
          </w:p>
        </w:tc>
        <w:tc>
          <w:tcPr>
            <w:tcW w:w="0" w:type="auto"/>
            <w:vMerge w:val="restart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Содержание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расходного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обязательства   </w:t>
            </w:r>
          </w:p>
        </w:tc>
        <w:tc>
          <w:tcPr>
            <w:tcW w:w="0" w:type="auto"/>
            <w:vMerge w:val="restart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государст-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венной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услуги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(работы)    </w:t>
            </w:r>
          </w:p>
        </w:tc>
        <w:tc>
          <w:tcPr>
            <w:tcW w:w="0" w:type="auto"/>
            <w:vMerge w:val="restart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Код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муници-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пальной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услуги  </w:t>
            </w:r>
          </w:p>
        </w:tc>
        <w:tc>
          <w:tcPr>
            <w:tcW w:w="0" w:type="auto"/>
            <w:gridSpan w:val="4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Коды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расходов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бюджетов   </w:t>
            </w:r>
          </w:p>
        </w:tc>
        <w:tc>
          <w:tcPr>
            <w:tcW w:w="0" w:type="auto"/>
            <w:vMerge w:val="restart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Реквизиты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нормативного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правового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акта,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договора,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соглашения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(тип, дата,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номер,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наименование),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номер </w:t>
            </w:r>
            <w:r w:rsidRPr="0041588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статьи,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части, пункта,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подпункта,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абзаца    </w:t>
            </w:r>
          </w:p>
        </w:tc>
        <w:tc>
          <w:tcPr>
            <w:tcW w:w="0" w:type="auto"/>
            <w:vMerge w:val="restart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Дата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вступления в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силу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нормативного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правового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акта,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договора,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соглашения </w:t>
            </w:r>
          </w:p>
        </w:tc>
        <w:tc>
          <w:tcPr>
            <w:tcW w:w="0" w:type="auto"/>
            <w:vMerge w:val="restart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Дата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окончания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действия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нормативного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правового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акта,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договора,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соглашения </w:t>
            </w:r>
          </w:p>
        </w:tc>
        <w:tc>
          <w:tcPr>
            <w:tcW w:w="0" w:type="auto"/>
            <w:gridSpan w:val="12"/>
            <w:vMerge w:val="restart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Объем средств на исполнение расходного обязательства (тыс. рублей)    </w:t>
            </w:r>
          </w:p>
        </w:tc>
      </w:tr>
      <w:tr w:rsidR="0062721A" w:rsidRPr="001375EB" w:rsidTr="00311742">
        <w:trPr>
          <w:trHeight w:val="230"/>
          <w:tblCellSpacing w:w="5" w:type="nil"/>
        </w:trPr>
        <w:tc>
          <w:tcPr>
            <w:tcW w:w="0" w:type="auto"/>
            <w:vMerge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РЗ </w:t>
            </w:r>
          </w:p>
        </w:tc>
        <w:tc>
          <w:tcPr>
            <w:tcW w:w="0" w:type="auto"/>
            <w:vMerge w:val="restart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ПР</w:t>
            </w:r>
          </w:p>
        </w:tc>
        <w:tc>
          <w:tcPr>
            <w:tcW w:w="0" w:type="auto"/>
            <w:vMerge w:val="restart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ЦС</w:t>
            </w:r>
          </w:p>
        </w:tc>
        <w:tc>
          <w:tcPr>
            <w:tcW w:w="0" w:type="auto"/>
            <w:vMerge w:val="restart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ВР </w:t>
            </w: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  <w:gridSpan w:val="12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2721A" w:rsidRPr="001375EB" w:rsidTr="00311742">
        <w:trPr>
          <w:trHeight w:val="640"/>
          <w:tblCellSpacing w:w="5" w:type="nil"/>
        </w:trPr>
        <w:tc>
          <w:tcPr>
            <w:tcW w:w="0" w:type="auto"/>
            <w:vMerge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отчетный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финансовый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год    </w:t>
            </w:r>
          </w:p>
        </w:tc>
        <w:tc>
          <w:tcPr>
            <w:tcW w:w="0" w:type="auto"/>
            <w:vMerge w:val="restart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текущий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финансовый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год (план)</w:t>
            </w:r>
          </w:p>
        </w:tc>
        <w:tc>
          <w:tcPr>
            <w:tcW w:w="0" w:type="auto"/>
            <w:vMerge w:val="restart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текущий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финансовый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год (факт)</w:t>
            </w:r>
          </w:p>
        </w:tc>
        <w:tc>
          <w:tcPr>
            <w:tcW w:w="0" w:type="auto"/>
            <w:gridSpan w:val="3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очередной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финансовый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год     </w:t>
            </w:r>
          </w:p>
        </w:tc>
        <w:tc>
          <w:tcPr>
            <w:tcW w:w="0" w:type="auto"/>
            <w:gridSpan w:val="3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1-й год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планового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периода   </w:t>
            </w:r>
          </w:p>
        </w:tc>
        <w:tc>
          <w:tcPr>
            <w:tcW w:w="0" w:type="auto"/>
            <w:gridSpan w:val="3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   2-й год   </w:t>
            </w:r>
          </w:p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  планового  </w:t>
            </w:r>
          </w:p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   периода   </w:t>
            </w:r>
          </w:p>
        </w:tc>
      </w:tr>
      <w:tr w:rsidR="0062721A" w:rsidRPr="001375EB" w:rsidTr="00311742">
        <w:trPr>
          <w:trHeight w:val="480"/>
          <w:tblCellSpacing w:w="5" w:type="nil"/>
        </w:trPr>
        <w:tc>
          <w:tcPr>
            <w:tcW w:w="0" w:type="auto"/>
            <w:vMerge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БДО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БПО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БДО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БПО</w:t>
            </w: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>БДО</w:t>
            </w: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>БПО</w:t>
            </w: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1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  2   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8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 9 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10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11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12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13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14    </w:t>
            </w:r>
          </w:p>
        </w:tc>
        <w:tc>
          <w:tcPr>
            <w:tcW w:w="0" w:type="auto"/>
            <w:gridSpan w:val="3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15      </w:t>
            </w:r>
          </w:p>
        </w:tc>
        <w:tc>
          <w:tcPr>
            <w:tcW w:w="0" w:type="auto"/>
            <w:gridSpan w:val="3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16      </w:t>
            </w:r>
          </w:p>
        </w:tc>
        <w:tc>
          <w:tcPr>
            <w:tcW w:w="0" w:type="auto"/>
            <w:gridSpan w:val="3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     17      </w:t>
            </w: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А       </w:t>
            </w:r>
          </w:p>
        </w:tc>
        <w:tc>
          <w:tcPr>
            <w:tcW w:w="0" w:type="auto"/>
            <w:gridSpan w:val="22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Расходные обязатель</w:t>
            </w:r>
            <w:r w:rsidR="00B17104">
              <w:rPr>
                <w:rFonts w:ascii="Courier New" w:hAnsi="Courier New" w:cs="Courier New"/>
                <w:sz w:val="18"/>
                <w:szCs w:val="18"/>
              </w:rPr>
              <w:t>ства по оказанию муниципальных</w:t>
            </w: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услуг                                                                                                                 </w:t>
            </w: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  <w:gridSpan w:val="23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1. Расходные обязательства по содержанию органа местного самоуправления                                                                                                            </w:t>
            </w:r>
          </w:p>
        </w:tc>
      </w:tr>
      <w:tr w:rsidR="0062721A" w:rsidRPr="001375EB" w:rsidTr="00311742">
        <w:trPr>
          <w:trHeight w:val="640"/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1.1.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Расходы на выплаты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персоналу   органа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местного  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самоуправления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x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rHeight w:val="800"/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1.2.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Закупка   товаров,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работ,   услуг   в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целях   содержания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органа    местного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самоуправления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x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1.3.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Иные расходы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x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rHeight w:val="320"/>
          <w:tblCellSpacing w:w="5" w:type="nil"/>
        </w:trPr>
        <w:tc>
          <w:tcPr>
            <w:tcW w:w="0" w:type="auto"/>
            <w:gridSpan w:val="23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2. Расходные обязательства по обеспечению выполнения функций казенных учреждений, в том числе по оказанию муниципальных услуг (выполнению работ)  физическим  и  (или)  юридическим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лицам                                                                                                                                                                              </w:t>
            </w:r>
          </w:p>
        </w:tc>
      </w:tr>
      <w:tr w:rsidR="0062721A" w:rsidRPr="001375EB" w:rsidTr="00311742">
        <w:trPr>
          <w:trHeight w:val="480"/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2.1.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Расходы на выплаты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персоналу казенных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учреждений  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2.1.1.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rHeight w:val="800"/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2.2.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Закупка   товаров,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работ,   услуг   в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целях   содержания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казенных  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учреждений  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2.2.1.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2.3.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Иные расходы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2.3.1.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rHeight w:val="320"/>
          <w:tblCellSpacing w:w="5" w:type="nil"/>
        </w:trPr>
        <w:tc>
          <w:tcPr>
            <w:tcW w:w="0" w:type="auto"/>
            <w:gridSpan w:val="23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3. Расходные обязательства на закупку товаров, работ, услуг для муниципальных нужд (за исключением бюджетных ассигнований для обеспечения выполнения функций казенного учреждения и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бюджетных ассигнований на осуществление бюджетных инвестиций в объекты муниципальной собственности казенных учреждений)                                                            </w:t>
            </w:r>
          </w:p>
        </w:tc>
      </w:tr>
      <w:tr w:rsidR="0062721A" w:rsidRPr="001375EB" w:rsidTr="00311742">
        <w:trPr>
          <w:trHeight w:val="960"/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3.1.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Закупка   товаров,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работ,   услуг   в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целях формирования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материального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резерва     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3.1.1.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rHeight w:val="640"/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3.2.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Иные       закупки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товаров,  работ  и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услуг          для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муниципальных нужд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3.2.1.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rHeight w:val="320"/>
          <w:tblCellSpacing w:w="5" w:type="nil"/>
        </w:trPr>
        <w:tc>
          <w:tcPr>
            <w:tcW w:w="0" w:type="auto"/>
            <w:gridSpan w:val="23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lastRenderedPageBreak/>
              <w:t>4. Расходные обязательства по предоставлению субсидий бюджетным и автономным учреждениям, а также некоммерческим организациям (за исключением муниципальных учреждений) на оказание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данными организациями муниципальных услуг (выполнение работ)                                                                                                                       </w:t>
            </w: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  <w:gridSpan w:val="23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4.1. Предоставление субсидий бюджетным учреждениям                                                                                                                                 </w:t>
            </w:r>
          </w:p>
        </w:tc>
      </w:tr>
      <w:tr w:rsidR="0062721A" w:rsidRPr="001375EB" w:rsidTr="00311742">
        <w:trPr>
          <w:trHeight w:val="1600"/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4.1.1.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Субсидии бюджетным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учреждениям     на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финансовое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обеспечение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задания         на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оказание  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муниципальных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услуг  (выполнение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работ)      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>4.1.1.1.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rHeight w:val="1120"/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4.1.2.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Бюджетные 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инвестиции       в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объекты   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муниципальной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собственности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бюджетным 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учреждениям 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x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>4.1.2.1.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rHeight w:val="480"/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4.1.3.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Субсидии бюджетным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учреждения</w:t>
            </w:r>
            <w:r w:rsidRPr="00415880">
              <w:rPr>
                <w:rFonts w:ascii="Courier New" w:hAnsi="Courier New" w:cs="Courier New"/>
                <w:sz w:val="18"/>
                <w:szCs w:val="18"/>
              </w:rPr>
              <w:lastRenderedPageBreak/>
              <w:t>м     на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иные цели   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x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lastRenderedPageBreak/>
              <w:t>4.1.3.1.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  <w:gridSpan w:val="23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4.2. Предоставление субсидий автономным учреждениям                                                                                                                                </w:t>
            </w:r>
          </w:p>
        </w:tc>
      </w:tr>
      <w:tr w:rsidR="0062721A" w:rsidRPr="001375EB" w:rsidTr="00311742">
        <w:trPr>
          <w:trHeight w:val="1760"/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4.2.1.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Субсидии  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автономным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учреждениям     на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финансовое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обеспечение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муниципального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задания         на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оказание  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муниципальных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услуг  (выполнение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работ)      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>4.2.1.1.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rHeight w:val="1120"/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4.2.2.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Бюджетные 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инвестиции       в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объекты   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муниципальной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собственности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автономным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учреждениям 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x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>4.2.2.1.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rHeight w:val="640"/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4.2.3.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Субсидии  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автономным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учреждениям     на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иные цели   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x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>4.2.3.1.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  <w:gridSpan w:val="23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4.3. Предоставление субсидий некоммерческим организациям (за исключением муниципальных учреждений)                                                                                 </w:t>
            </w: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4.3.1.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x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  <w:gridSpan w:val="23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5. Расходные обязательства по осуществлению бюджетных инвестиций в объекты муниципальной собственности казенных учреждений                                                         </w:t>
            </w: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5.1.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x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5.2.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x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  <w:gridSpan w:val="23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6. Расходные обязательства по осуществлению бюджетных инвестиций в объекты муниципальной собственности муниципальных унитарных предприятий                                         </w:t>
            </w: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6.1.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6.2.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Б       </w:t>
            </w:r>
          </w:p>
        </w:tc>
        <w:tc>
          <w:tcPr>
            <w:tcW w:w="0" w:type="auto"/>
            <w:gridSpan w:val="22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Расходные обязательства по социальному обеспечению населения                                                                                                              </w:t>
            </w:r>
          </w:p>
        </w:tc>
      </w:tr>
      <w:tr w:rsidR="0062721A" w:rsidRPr="001375EB" w:rsidTr="00311742">
        <w:trPr>
          <w:trHeight w:val="640"/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1.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Публичные 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нормативные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социальные выплаты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гражданам   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x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1.1.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1.2.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rHeight w:val="800"/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2.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Социальные выплаты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гражданам,   кроме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публичных 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нормативных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социальных </w:t>
            </w:r>
            <w:r w:rsidRPr="0041588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x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2.1.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2.2.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rHeight w:val="800"/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3.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Публичные  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нормативные  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выплаты  гражданам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несоциального     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характера   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x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3.1.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3.2.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4.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Стипендии   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x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4.1.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4.2.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5.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Премии и гранты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x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5.1.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5.2.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rHeight w:val="320"/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6.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Иные       выплаты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населению   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6.1.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6.2.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В       </w:t>
            </w:r>
          </w:p>
        </w:tc>
        <w:tc>
          <w:tcPr>
            <w:tcW w:w="0" w:type="auto"/>
            <w:gridSpan w:val="22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Расходные обязательства по предоставлению бюджетных инвестиций юридическим лицам, не являющимся муниципальными учреждениями и муниципальными унитарными предприятиями     </w:t>
            </w: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1.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3.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rHeight w:val="320"/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Г       </w:t>
            </w:r>
          </w:p>
        </w:tc>
        <w:tc>
          <w:tcPr>
            <w:tcW w:w="0" w:type="auto"/>
            <w:gridSpan w:val="22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Расходные обязательства по предоставлению субсидий юридическим лицам (кроме муниципальных учреждений), индивидуальным предпринимателям, физическим лицам -  производителям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товаров, работ, услуг                                                                                                                                                     </w:t>
            </w: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1.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2.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173175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</w:t>
            </w:r>
          </w:p>
        </w:tc>
        <w:tc>
          <w:tcPr>
            <w:tcW w:w="0" w:type="auto"/>
            <w:gridSpan w:val="22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Расходные обязательства по обслуживанию муниципального долга                                                                                                              </w:t>
            </w: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    x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rHeight w:val="320"/>
          <w:tblCellSpacing w:w="5" w:type="nil"/>
        </w:trPr>
        <w:tc>
          <w:tcPr>
            <w:tcW w:w="0" w:type="auto"/>
          </w:tcPr>
          <w:p w:rsidR="0062721A" w:rsidRPr="001375EB" w:rsidRDefault="00173175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</w:p>
        </w:tc>
        <w:tc>
          <w:tcPr>
            <w:tcW w:w="0" w:type="auto"/>
            <w:gridSpan w:val="22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>Расходные обязательства по исполн</w:t>
            </w:r>
            <w:r w:rsidR="004F6280" w:rsidRPr="00415880">
              <w:rPr>
                <w:rFonts w:ascii="Courier New" w:hAnsi="Courier New" w:cs="Courier New"/>
                <w:sz w:val="18"/>
                <w:szCs w:val="18"/>
              </w:rPr>
              <w:t>ению судебных актов по искам к администрации городского округа город Шахунья</w:t>
            </w: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 Нижегородской области о возмещении вреда,  причиненного  гражданину  или</w:t>
            </w:r>
          </w:p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юридическому лицу в результате незаконных действий (бездействия) органов местного самоуправления либо должностных лиц этих органов                                        </w:t>
            </w: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173175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415880">
              <w:rPr>
                <w:rFonts w:ascii="Courier New" w:hAnsi="Courier New" w:cs="Courier New"/>
                <w:sz w:val="18"/>
                <w:szCs w:val="18"/>
              </w:rPr>
              <w:t xml:space="preserve">Иные расходы      </w:t>
            </w: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415880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2721A" w:rsidRPr="001375EB" w:rsidTr="00311742">
        <w:trPr>
          <w:tblCellSpacing w:w="5" w:type="nil"/>
        </w:trPr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375EB"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0" w:type="auto"/>
          </w:tcPr>
          <w:p w:rsidR="0062721A" w:rsidRPr="001375EB" w:rsidRDefault="0062721A" w:rsidP="00D45F6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2721A" w:rsidRDefault="0062721A" w:rsidP="0062721A"/>
    <w:p w:rsidR="009B0926" w:rsidRDefault="009B0926" w:rsidP="0062721A"/>
    <w:p w:rsidR="00B17104" w:rsidRDefault="00B17104" w:rsidP="0062721A"/>
    <w:p w:rsidR="00B17104" w:rsidRDefault="00B17104" w:rsidP="0062721A"/>
    <w:p w:rsidR="00B17104" w:rsidRDefault="00B17104" w:rsidP="0062721A"/>
    <w:p w:rsidR="00B17104" w:rsidRDefault="00B17104" w:rsidP="0062721A"/>
    <w:p w:rsidR="00B17104" w:rsidRDefault="00B17104" w:rsidP="0062721A"/>
    <w:p w:rsidR="00B17104" w:rsidRDefault="00B17104" w:rsidP="0062721A"/>
    <w:p w:rsidR="00B17104" w:rsidRDefault="00B17104" w:rsidP="0062721A"/>
    <w:p w:rsidR="00B17104" w:rsidRDefault="00B17104" w:rsidP="0062721A"/>
    <w:p w:rsidR="00B17104" w:rsidRDefault="00B17104" w:rsidP="0062721A"/>
    <w:p w:rsidR="00B17104" w:rsidRDefault="00B17104" w:rsidP="0062721A"/>
    <w:p w:rsidR="00B17104" w:rsidRDefault="00B17104" w:rsidP="0062721A"/>
    <w:p w:rsidR="00B17104" w:rsidRDefault="00B17104" w:rsidP="0062721A"/>
    <w:p w:rsidR="009B0926" w:rsidRDefault="009B0926" w:rsidP="0062721A"/>
    <w:p w:rsidR="009B0926" w:rsidRPr="009B0926" w:rsidRDefault="009B0926" w:rsidP="009B092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 w:rsidRPr="009B0926">
        <w:rPr>
          <w:rFonts w:ascii="Arial" w:hAnsi="Arial" w:cs="Arial"/>
          <w:sz w:val="20"/>
          <w:szCs w:val="20"/>
        </w:rPr>
        <w:t>Приложение 2</w:t>
      </w:r>
    </w:p>
    <w:p w:rsidR="009B0926" w:rsidRPr="001375EB" w:rsidRDefault="009B0926" w:rsidP="009B092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375EB">
        <w:rPr>
          <w:rFonts w:ascii="Arial" w:hAnsi="Arial" w:cs="Arial"/>
          <w:sz w:val="20"/>
          <w:szCs w:val="20"/>
        </w:rPr>
        <w:t>к Порядку составления и ведения</w:t>
      </w:r>
    </w:p>
    <w:p w:rsidR="009B0926" w:rsidRPr="001375EB" w:rsidRDefault="009B0926" w:rsidP="009B092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375EB">
        <w:rPr>
          <w:rFonts w:ascii="Arial" w:hAnsi="Arial" w:cs="Arial"/>
          <w:sz w:val="20"/>
          <w:szCs w:val="20"/>
        </w:rPr>
        <w:t>реестра расходных обязательств</w:t>
      </w:r>
    </w:p>
    <w:p w:rsidR="009B0926" w:rsidRPr="001375EB" w:rsidRDefault="009B0926" w:rsidP="009B092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городского округа город Шахунья </w:t>
      </w:r>
    </w:p>
    <w:p w:rsidR="009B0926" w:rsidRPr="001375EB" w:rsidRDefault="009B0926" w:rsidP="009B092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375EB">
        <w:rPr>
          <w:rFonts w:ascii="Arial" w:hAnsi="Arial" w:cs="Arial"/>
          <w:sz w:val="20"/>
          <w:szCs w:val="20"/>
        </w:rPr>
        <w:t>Нижегородской области</w:t>
      </w:r>
    </w:p>
    <w:p w:rsidR="009B0926" w:rsidRDefault="009B0926" w:rsidP="009B09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1742" w:rsidRDefault="00311742" w:rsidP="009B09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1742" w:rsidRPr="009B0926" w:rsidRDefault="00311742" w:rsidP="009B09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B0926" w:rsidRPr="009B0926" w:rsidRDefault="009B0926" w:rsidP="009B092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1" w:name="Par801"/>
      <w:bookmarkEnd w:id="1"/>
      <w:r w:rsidRPr="009B0926">
        <w:rPr>
          <w:rFonts w:ascii="Arial" w:hAnsi="Arial" w:cs="Arial"/>
          <w:sz w:val="20"/>
          <w:szCs w:val="20"/>
        </w:rPr>
        <w:t>ПРИНИМАЕМЫЕ РАСХОДНЫЕ ОБЯЗАТЕЛЬСТВА,</w:t>
      </w:r>
    </w:p>
    <w:p w:rsidR="009B0926" w:rsidRPr="009B0926" w:rsidRDefault="009B0926" w:rsidP="009B092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B0926">
        <w:rPr>
          <w:rFonts w:ascii="Arial" w:hAnsi="Arial" w:cs="Arial"/>
          <w:sz w:val="20"/>
          <w:szCs w:val="20"/>
        </w:rPr>
        <w:t>ПРЕДЛАГАЕМЫЕ К ВКЛЮЧЕНИЮ В РЕЕСТР РАСХОДНЫХ ОБЯЗАТЕЛЬСТВ</w:t>
      </w:r>
    </w:p>
    <w:p w:rsidR="009B0926" w:rsidRPr="009B0926" w:rsidRDefault="009B0926" w:rsidP="009B09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0"/>
        <w:gridCol w:w="1620"/>
        <w:gridCol w:w="1404"/>
        <w:gridCol w:w="1620"/>
        <w:gridCol w:w="1404"/>
        <w:gridCol w:w="1296"/>
        <w:gridCol w:w="1188"/>
        <w:gridCol w:w="1188"/>
      </w:tblGrid>
      <w:tr w:rsidR="009B0926" w:rsidRPr="009B0926" w:rsidTr="00311742">
        <w:trPr>
          <w:trHeight w:val="720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Содержание 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расходного 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>обязательства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>Нормативно-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правовые 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  акты,  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договоры,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соглашения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 Цель, на  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достижение 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  которой  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направлена 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реализация 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расходного 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>обязательства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 Год, в  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 котором 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>планируется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достижение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  цели    </w:t>
            </w:r>
          </w:p>
        </w:tc>
        <w:tc>
          <w:tcPr>
            <w:tcW w:w="3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Объем средств, необходимых на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   исполнение расходного    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обязательства (тыс. рублей)  </w:t>
            </w:r>
          </w:p>
        </w:tc>
      </w:tr>
      <w:tr w:rsidR="009B0926" w:rsidRPr="009B0926" w:rsidTr="00311742">
        <w:trPr>
          <w:trHeight w:val="540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926" w:rsidRPr="009B0926" w:rsidRDefault="009B0926" w:rsidP="009B092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926" w:rsidRPr="009B0926" w:rsidRDefault="009B0926" w:rsidP="009B092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926" w:rsidRPr="009B0926" w:rsidRDefault="009B0926" w:rsidP="009B092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926" w:rsidRPr="009B0926" w:rsidRDefault="009B0926" w:rsidP="009B092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926" w:rsidRPr="009B0926" w:rsidRDefault="009B0926" w:rsidP="009B092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очередной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>финансовый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  год 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1-й год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>планового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2-й год 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>планового</w:t>
            </w:r>
          </w:p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периода </w:t>
            </w:r>
          </w:p>
        </w:tc>
      </w:tr>
      <w:tr w:rsidR="009B0926" w:rsidRPr="009B0926" w:rsidTr="00311742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     4 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9B0926">
              <w:rPr>
                <w:rFonts w:ascii="Courier New" w:hAnsi="Courier New" w:cs="Courier New"/>
                <w:sz w:val="18"/>
                <w:szCs w:val="18"/>
              </w:rPr>
              <w:t xml:space="preserve">    8    </w:t>
            </w:r>
          </w:p>
        </w:tc>
      </w:tr>
      <w:tr w:rsidR="009B0926" w:rsidRPr="009B0926" w:rsidTr="00311742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B0926" w:rsidRPr="009B0926" w:rsidTr="00311742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B0926" w:rsidRPr="009B0926" w:rsidTr="00311742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926" w:rsidRPr="009B0926" w:rsidRDefault="009B0926" w:rsidP="009B092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B0926" w:rsidRDefault="009B0926" w:rsidP="0062721A"/>
    <w:sectPr w:rsidR="009B0926" w:rsidSect="00311742">
      <w:footerReference w:type="default" r:id="rId8"/>
      <w:pgSz w:w="16838" w:h="11906" w:orient="landscape"/>
      <w:pgMar w:top="850" w:right="1134" w:bottom="1701" w:left="1134" w:header="708" w:footer="392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38E" w:rsidRDefault="00A5238E" w:rsidP="00311742">
      <w:r>
        <w:separator/>
      </w:r>
    </w:p>
  </w:endnote>
  <w:endnote w:type="continuationSeparator" w:id="1">
    <w:p w:rsidR="00A5238E" w:rsidRDefault="00A5238E" w:rsidP="0031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23220"/>
      <w:docPartObj>
        <w:docPartGallery w:val="Page Numbers (Bottom of Page)"/>
        <w:docPartUnique/>
      </w:docPartObj>
    </w:sdtPr>
    <w:sdtContent>
      <w:p w:rsidR="00311742" w:rsidRDefault="00311742">
        <w:pPr>
          <w:pStyle w:val="a5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311742" w:rsidRDefault="003117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38E" w:rsidRDefault="00A5238E" w:rsidP="00311742">
      <w:r>
        <w:separator/>
      </w:r>
    </w:p>
  </w:footnote>
  <w:footnote w:type="continuationSeparator" w:id="1">
    <w:p w:rsidR="00A5238E" w:rsidRDefault="00A5238E" w:rsidP="00311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35A5"/>
    <w:multiLevelType w:val="hybridMultilevel"/>
    <w:tmpl w:val="9C7253DC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6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B1E4848"/>
    <w:multiLevelType w:val="hybridMultilevel"/>
    <w:tmpl w:val="802E0D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21A"/>
    <w:rsid w:val="00173175"/>
    <w:rsid w:val="00311742"/>
    <w:rsid w:val="00415880"/>
    <w:rsid w:val="004F6280"/>
    <w:rsid w:val="005D0BE5"/>
    <w:rsid w:val="0062721A"/>
    <w:rsid w:val="00665E1A"/>
    <w:rsid w:val="0086045D"/>
    <w:rsid w:val="009B0926"/>
    <w:rsid w:val="00A12F67"/>
    <w:rsid w:val="00A51D5C"/>
    <w:rsid w:val="00A5238E"/>
    <w:rsid w:val="00B17104"/>
    <w:rsid w:val="00B7130D"/>
    <w:rsid w:val="00C9529A"/>
    <w:rsid w:val="00D45F68"/>
    <w:rsid w:val="00E4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21A"/>
    <w:pPr>
      <w:keepNext/>
      <w:ind w:firstLine="540"/>
      <w:jc w:val="center"/>
      <w:outlineLvl w:val="2"/>
    </w:pPr>
    <w:rPr>
      <w:i/>
      <w:lang w:eastAsia="en-US"/>
    </w:rPr>
  </w:style>
  <w:style w:type="paragraph" w:styleId="4">
    <w:name w:val="heading 4"/>
    <w:basedOn w:val="a"/>
    <w:next w:val="a"/>
    <w:link w:val="40"/>
    <w:qFormat/>
    <w:rsid w:val="0062721A"/>
    <w:pPr>
      <w:keepNext/>
      <w:jc w:val="center"/>
      <w:outlineLvl w:val="3"/>
    </w:pPr>
    <w:rPr>
      <w:i/>
      <w:lang w:eastAsia="en-US"/>
    </w:rPr>
  </w:style>
  <w:style w:type="paragraph" w:styleId="5">
    <w:name w:val="heading 5"/>
    <w:basedOn w:val="a"/>
    <w:next w:val="a"/>
    <w:link w:val="50"/>
    <w:qFormat/>
    <w:rsid w:val="0062721A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21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40">
    <w:name w:val="Заголовок 4 Знак"/>
    <w:basedOn w:val="a0"/>
    <w:link w:val="4"/>
    <w:rsid w:val="0062721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62721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ConsPlusTitle">
    <w:name w:val="ConsPlusTitle"/>
    <w:uiPriority w:val="99"/>
    <w:rsid w:val="00627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62721A"/>
  </w:style>
  <w:style w:type="paragraph" w:styleId="a3">
    <w:name w:val="header"/>
    <w:basedOn w:val="a"/>
    <w:link w:val="a4"/>
    <w:rsid w:val="006272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7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urier12">
    <w:name w:val="Courier12"/>
    <w:basedOn w:val="a"/>
    <w:rsid w:val="0062721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Cs w:val="20"/>
    </w:rPr>
  </w:style>
  <w:style w:type="paragraph" w:customStyle="1" w:styleId="Times12">
    <w:name w:val="Times12"/>
    <w:basedOn w:val="a"/>
    <w:rsid w:val="0062721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5">
    <w:name w:val="footer"/>
    <w:basedOn w:val="a"/>
    <w:link w:val="a6"/>
    <w:uiPriority w:val="99"/>
    <w:rsid w:val="006272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27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62721A"/>
    <w:pPr>
      <w:framePr w:w="4191" w:h="0" w:hSpace="141" w:wrap="around" w:vAnchor="text" w:hAnchor="page" w:x="1411" w:y="221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24"/>
      <w:sz w:val="28"/>
      <w:szCs w:val="20"/>
    </w:rPr>
  </w:style>
  <w:style w:type="paragraph" w:customStyle="1" w:styleId="ConsNormal">
    <w:name w:val="ConsNormal"/>
    <w:rsid w:val="006272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rsid w:val="0062721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721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627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2721A"/>
    <w:rPr>
      <w:color w:val="0000FF"/>
      <w:u w:val="single"/>
    </w:rPr>
  </w:style>
  <w:style w:type="character" w:styleId="ac">
    <w:name w:val="page number"/>
    <w:rsid w:val="0062721A"/>
  </w:style>
  <w:style w:type="paragraph" w:customStyle="1" w:styleId="ad">
    <w:name w:val="Мой стиль"/>
    <w:basedOn w:val="a"/>
    <w:rsid w:val="0062721A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e">
    <w:name w:val="Body Text Indent"/>
    <w:basedOn w:val="a"/>
    <w:link w:val="af"/>
    <w:rsid w:val="0062721A"/>
    <w:pPr>
      <w:ind w:firstLine="540"/>
      <w:jc w:val="both"/>
    </w:pPr>
    <w:rPr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62721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2721A"/>
    <w:pPr>
      <w:ind w:firstLine="540"/>
      <w:jc w:val="both"/>
    </w:pPr>
    <w:rPr>
      <w:i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62721A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ConsPlusNormal">
    <w:name w:val="ConsPlusNormal"/>
    <w:rsid w:val="006272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272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7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21A"/>
    <w:pPr>
      <w:keepNext/>
      <w:ind w:firstLine="540"/>
      <w:jc w:val="center"/>
      <w:outlineLvl w:val="2"/>
    </w:pPr>
    <w:rPr>
      <w:i/>
      <w:lang w:eastAsia="en-US"/>
    </w:rPr>
  </w:style>
  <w:style w:type="paragraph" w:styleId="4">
    <w:name w:val="heading 4"/>
    <w:basedOn w:val="a"/>
    <w:next w:val="a"/>
    <w:link w:val="40"/>
    <w:qFormat/>
    <w:rsid w:val="0062721A"/>
    <w:pPr>
      <w:keepNext/>
      <w:jc w:val="center"/>
      <w:outlineLvl w:val="3"/>
    </w:pPr>
    <w:rPr>
      <w:i/>
      <w:lang w:eastAsia="en-US"/>
    </w:rPr>
  </w:style>
  <w:style w:type="paragraph" w:styleId="5">
    <w:name w:val="heading 5"/>
    <w:basedOn w:val="a"/>
    <w:next w:val="a"/>
    <w:link w:val="50"/>
    <w:qFormat/>
    <w:rsid w:val="0062721A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21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40">
    <w:name w:val="Заголовок 4 Знак"/>
    <w:basedOn w:val="a0"/>
    <w:link w:val="4"/>
    <w:rsid w:val="0062721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62721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ConsPlusTitle">
    <w:name w:val="ConsPlusTitle"/>
    <w:uiPriority w:val="99"/>
    <w:rsid w:val="00627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62721A"/>
  </w:style>
  <w:style w:type="paragraph" w:styleId="a3">
    <w:name w:val="header"/>
    <w:basedOn w:val="a"/>
    <w:link w:val="a4"/>
    <w:rsid w:val="006272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7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urier12">
    <w:name w:val="Courier12"/>
    <w:basedOn w:val="a"/>
    <w:rsid w:val="0062721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Cs w:val="20"/>
    </w:rPr>
  </w:style>
  <w:style w:type="paragraph" w:customStyle="1" w:styleId="Times12">
    <w:name w:val="Times12"/>
    <w:basedOn w:val="a"/>
    <w:rsid w:val="0062721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5">
    <w:name w:val="footer"/>
    <w:basedOn w:val="a"/>
    <w:link w:val="a6"/>
    <w:rsid w:val="006272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627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62721A"/>
    <w:pPr>
      <w:framePr w:w="4191" w:h="0" w:hSpace="141" w:wrap="around" w:vAnchor="text" w:hAnchor="page" w:x="1411" w:y="221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24"/>
      <w:sz w:val="28"/>
      <w:szCs w:val="20"/>
    </w:rPr>
  </w:style>
  <w:style w:type="paragraph" w:customStyle="1" w:styleId="ConsNormal">
    <w:name w:val="ConsNormal"/>
    <w:rsid w:val="006272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rsid w:val="0062721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721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627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2721A"/>
    <w:rPr>
      <w:color w:val="0000FF"/>
      <w:u w:val="single"/>
    </w:rPr>
  </w:style>
  <w:style w:type="character" w:styleId="ac">
    <w:name w:val="page number"/>
    <w:rsid w:val="0062721A"/>
  </w:style>
  <w:style w:type="paragraph" w:customStyle="1" w:styleId="ad">
    <w:name w:val="Мой стиль"/>
    <w:basedOn w:val="a"/>
    <w:rsid w:val="0062721A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e">
    <w:name w:val="Body Text Indent"/>
    <w:basedOn w:val="a"/>
    <w:link w:val="af"/>
    <w:rsid w:val="0062721A"/>
    <w:pPr>
      <w:ind w:firstLine="540"/>
      <w:jc w:val="both"/>
    </w:pPr>
    <w:rPr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62721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2721A"/>
    <w:pPr>
      <w:ind w:firstLine="540"/>
      <w:jc w:val="both"/>
    </w:pPr>
    <w:rPr>
      <w:i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62721A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ConsPlusNormal">
    <w:name w:val="ConsPlusNormal"/>
    <w:rsid w:val="006272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272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72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FFB3-72C0-4FE0-9E47-2AEB7FA9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Викторовна</dc:creator>
  <cp:lastModifiedBy>Аня</cp:lastModifiedBy>
  <cp:revision>2</cp:revision>
  <dcterms:created xsi:type="dcterms:W3CDTF">2015-05-20T13:54:00Z</dcterms:created>
  <dcterms:modified xsi:type="dcterms:W3CDTF">2015-05-20T13:54:00Z</dcterms:modified>
</cp:coreProperties>
</file>