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57A69">
        <w:rPr>
          <w:sz w:val="26"/>
          <w:szCs w:val="26"/>
          <w:u w:val="single"/>
        </w:rPr>
        <w:t>24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157A69">
        <w:rPr>
          <w:sz w:val="26"/>
          <w:szCs w:val="26"/>
          <w:u w:val="single"/>
        </w:rPr>
        <w:t>538</w:t>
      </w:r>
    </w:p>
    <w:p w:rsidR="00544F0E" w:rsidRPr="00157A69" w:rsidRDefault="00544F0E" w:rsidP="00544F0E">
      <w:pPr>
        <w:ind w:right="-76"/>
        <w:jc w:val="center"/>
        <w:rPr>
          <w:b/>
          <w:sz w:val="20"/>
          <w:szCs w:val="20"/>
        </w:rPr>
      </w:pPr>
    </w:p>
    <w:p w:rsidR="00787453" w:rsidRPr="00157A69" w:rsidRDefault="00787453" w:rsidP="003B2401">
      <w:pPr>
        <w:jc w:val="center"/>
        <w:rPr>
          <w:sz w:val="20"/>
          <w:szCs w:val="20"/>
        </w:rPr>
      </w:pPr>
    </w:p>
    <w:p w:rsidR="00D70152" w:rsidRDefault="00D70152" w:rsidP="00D70152">
      <w:pPr>
        <w:shd w:val="clear" w:color="auto" w:fill="FFFFFF"/>
        <w:spacing w:line="298" w:lineRule="exact"/>
        <w:ind w:left="250"/>
      </w:pPr>
      <w:r>
        <w:rPr>
          <w:b/>
          <w:bCs/>
          <w:spacing w:val="-2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bCs/>
          <w:spacing w:val="-3"/>
          <w:sz w:val="26"/>
          <w:szCs w:val="26"/>
        </w:rPr>
        <w:t>город Шахунья Нижегородской области от 25 сентября 2014 года № 968 «Об</w:t>
      </w:r>
    </w:p>
    <w:p w:rsidR="00D70152" w:rsidRDefault="00D70152" w:rsidP="00D70152">
      <w:pPr>
        <w:shd w:val="clear" w:color="auto" w:fill="FFFFFF"/>
        <w:spacing w:line="298" w:lineRule="exact"/>
        <w:ind w:left="24"/>
        <w:jc w:val="center"/>
      </w:pPr>
      <w:r>
        <w:rPr>
          <w:b/>
          <w:bCs/>
          <w:spacing w:val="-1"/>
          <w:sz w:val="26"/>
          <w:szCs w:val="26"/>
        </w:rPr>
        <w:t>утверждении перечня муниципальных услуг, оказываемых на базе</w:t>
      </w:r>
    </w:p>
    <w:p w:rsidR="00D70152" w:rsidRDefault="00D70152" w:rsidP="00D70152">
      <w:pPr>
        <w:shd w:val="clear" w:color="auto" w:fill="FFFFFF"/>
        <w:spacing w:line="298" w:lineRule="exact"/>
        <w:ind w:left="24"/>
        <w:jc w:val="center"/>
      </w:pPr>
      <w:r>
        <w:rPr>
          <w:b/>
          <w:bCs/>
          <w:spacing w:val="-2"/>
          <w:sz w:val="26"/>
          <w:szCs w:val="26"/>
        </w:rPr>
        <w:t>муниципального автономного учреждения городского округа город Шахунья</w:t>
      </w:r>
    </w:p>
    <w:p w:rsidR="00D70152" w:rsidRDefault="00D70152" w:rsidP="00D70152">
      <w:pPr>
        <w:shd w:val="clear" w:color="auto" w:fill="FFFFFF"/>
        <w:spacing w:line="298" w:lineRule="exact"/>
        <w:ind w:left="24"/>
        <w:jc w:val="center"/>
      </w:pPr>
      <w:r>
        <w:rPr>
          <w:b/>
          <w:bCs/>
          <w:spacing w:val="-1"/>
          <w:sz w:val="26"/>
          <w:szCs w:val="26"/>
        </w:rPr>
        <w:t>Нижегородской области «Многофункциональный центр предоставления</w:t>
      </w:r>
    </w:p>
    <w:p w:rsidR="00D70152" w:rsidRDefault="00D70152" w:rsidP="00D70152">
      <w:pPr>
        <w:shd w:val="clear" w:color="auto" w:fill="FFFFFF"/>
        <w:spacing w:line="298" w:lineRule="exact"/>
        <w:ind w:left="43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государственных и муниципальных услуг»</w:t>
      </w:r>
    </w:p>
    <w:p w:rsidR="00D70152" w:rsidRPr="00157A69" w:rsidRDefault="00D70152" w:rsidP="00D70152">
      <w:pPr>
        <w:shd w:val="clear" w:color="auto" w:fill="FFFFFF"/>
        <w:spacing w:line="298" w:lineRule="exact"/>
        <w:ind w:left="43"/>
        <w:jc w:val="center"/>
        <w:rPr>
          <w:b/>
          <w:bCs/>
          <w:spacing w:val="-2"/>
          <w:sz w:val="20"/>
          <w:szCs w:val="20"/>
        </w:rPr>
      </w:pPr>
    </w:p>
    <w:p w:rsidR="00D70152" w:rsidRPr="00157A69" w:rsidRDefault="00D70152" w:rsidP="00D70152">
      <w:pPr>
        <w:shd w:val="clear" w:color="auto" w:fill="FFFFFF"/>
        <w:spacing w:line="298" w:lineRule="exact"/>
        <w:ind w:left="43"/>
        <w:jc w:val="center"/>
        <w:rPr>
          <w:sz w:val="20"/>
          <w:szCs w:val="20"/>
        </w:rPr>
      </w:pPr>
    </w:p>
    <w:p w:rsidR="00D70152" w:rsidRDefault="00D70152" w:rsidP="00D70152">
      <w:pPr>
        <w:shd w:val="clear" w:color="auto" w:fill="FFFFFF"/>
        <w:spacing w:line="360" w:lineRule="exact"/>
        <w:ind w:firstLine="709"/>
        <w:jc w:val="both"/>
      </w:pPr>
      <w:r>
        <w:rPr>
          <w:spacing w:val="-7"/>
          <w:sz w:val="26"/>
          <w:szCs w:val="26"/>
        </w:rPr>
        <w:t xml:space="preserve">На основании Закона Нижегородской области от </w:t>
      </w:r>
      <w:r>
        <w:rPr>
          <w:spacing w:val="13"/>
          <w:sz w:val="26"/>
          <w:szCs w:val="26"/>
        </w:rPr>
        <w:t>23.12.2014</w:t>
      </w:r>
      <w:r>
        <w:rPr>
          <w:spacing w:val="-7"/>
          <w:sz w:val="26"/>
          <w:szCs w:val="26"/>
        </w:rPr>
        <w:t xml:space="preserve"> года № 197-З «О </w:t>
      </w:r>
      <w:r>
        <w:rPr>
          <w:sz w:val="26"/>
          <w:szCs w:val="26"/>
        </w:rPr>
        <w:t xml:space="preserve">перераспределении полномочий между органами местного самоуправления </w:t>
      </w:r>
      <w:r>
        <w:rPr>
          <w:spacing w:val="-2"/>
          <w:sz w:val="26"/>
          <w:szCs w:val="26"/>
        </w:rPr>
        <w:t xml:space="preserve">муниципальных образований Нижегородской области и органами государственной </w:t>
      </w:r>
      <w:r>
        <w:rPr>
          <w:spacing w:val="-3"/>
          <w:sz w:val="26"/>
          <w:szCs w:val="26"/>
        </w:rPr>
        <w:t xml:space="preserve">власти Нижегородской области»  администрация городского округа город Шахунья </w:t>
      </w:r>
      <w:r>
        <w:rPr>
          <w:b/>
          <w:bCs/>
          <w:spacing w:val="68"/>
          <w:sz w:val="26"/>
          <w:szCs w:val="26"/>
        </w:rPr>
        <w:t>постановляет:</w:t>
      </w:r>
    </w:p>
    <w:p w:rsidR="00D70152" w:rsidRDefault="00D70152" w:rsidP="00D70152">
      <w:pPr>
        <w:shd w:val="clear" w:color="auto" w:fill="FFFFFF"/>
        <w:tabs>
          <w:tab w:val="left" w:pos="725"/>
          <w:tab w:val="left" w:pos="993"/>
        </w:tabs>
        <w:spacing w:line="360" w:lineRule="exact"/>
        <w:ind w:firstLine="709"/>
        <w:jc w:val="both"/>
      </w:pPr>
      <w:r>
        <w:rPr>
          <w:spacing w:val="-36"/>
          <w:sz w:val="26"/>
          <w:szCs w:val="26"/>
        </w:rPr>
        <w:t>1.</w:t>
      </w:r>
      <w:r>
        <w:rPr>
          <w:sz w:val="26"/>
          <w:szCs w:val="26"/>
        </w:rPr>
        <w:tab/>
        <w:t xml:space="preserve">В постановление администрации городского округа город Шахунья </w:t>
      </w:r>
      <w:r>
        <w:rPr>
          <w:spacing w:val="-5"/>
          <w:sz w:val="26"/>
          <w:szCs w:val="26"/>
        </w:rPr>
        <w:t xml:space="preserve">Нижегородской области от 25 сентября </w:t>
      </w:r>
      <w:r>
        <w:rPr>
          <w:spacing w:val="5"/>
          <w:sz w:val="26"/>
          <w:szCs w:val="26"/>
        </w:rPr>
        <w:t>2014</w:t>
      </w:r>
      <w:r>
        <w:rPr>
          <w:spacing w:val="-5"/>
          <w:sz w:val="26"/>
          <w:szCs w:val="26"/>
        </w:rPr>
        <w:t xml:space="preserve"> года № 968 «Об утверждении перечня </w:t>
      </w:r>
      <w:r>
        <w:rPr>
          <w:sz w:val="26"/>
          <w:szCs w:val="26"/>
        </w:rPr>
        <w:t xml:space="preserve">муниципальных услуг, оказываемых на базе муниципального автономного учреждения городского округа город Шахунья Нижегородской области </w:t>
      </w:r>
      <w:r>
        <w:rPr>
          <w:spacing w:val="-3"/>
          <w:sz w:val="26"/>
          <w:szCs w:val="26"/>
        </w:rPr>
        <w:t xml:space="preserve">«Многофункциональный центр предоставления государственных и муниципальных </w:t>
      </w:r>
      <w:r>
        <w:rPr>
          <w:sz w:val="26"/>
          <w:szCs w:val="26"/>
        </w:rPr>
        <w:t>услуг» внести следующие изменения:</w:t>
      </w:r>
    </w:p>
    <w:p w:rsidR="00D70152" w:rsidRDefault="00D70152" w:rsidP="00D70152">
      <w:pPr>
        <w:shd w:val="clear" w:color="auto" w:fill="FFFFFF"/>
        <w:spacing w:line="360" w:lineRule="exact"/>
        <w:ind w:firstLine="709"/>
        <w:jc w:val="both"/>
      </w:pPr>
      <w:r>
        <w:rPr>
          <w:sz w:val="26"/>
          <w:szCs w:val="26"/>
        </w:rPr>
        <w:t xml:space="preserve">1.1. </w:t>
      </w:r>
      <w:r>
        <w:rPr>
          <w:spacing w:val="-5"/>
          <w:sz w:val="26"/>
          <w:szCs w:val="26"/>
        </w:rPr>
        <w:t xml:space="preserve">Строку 10 «Прием заявлений и выдача документов о согласовании проектов </w:t>
      </w:r>
      <w:r>
        <w:rPr>
          <w:spacing w:val="-2"/>
          <w:sz w:val="26"/>
          <w:szCs w:val="26"/>
        </w:rPr>
        <w:t xml:space="preserve">границ земельных участков на территории городского округа юрод Шахунья </w:t>
      </w:r>
      <w:r>
        <w:rPr>
          <w:sz w:val="26"/>
          <w:szCs w:val="26"/>
        </w:rPr>
        <w:t>Нижегородской области» исключить.</w:t>
      </w:r>
    </w:p>
    <w:p w:rsidR="00D70152" w:rsidRDefault="00D70152" w:rsidP="00D70152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-18"/>
          <w:sz w:val="26"/>
          <w:szCs w:val="26"/>
        </w:rPr>
      </w:pPr>
      <w:r>
        <w:rPr>
          <w:spacing w:val="-3"/>
          <w:sz w:val="26"/>
          <w:szCs w:val="26"/>
        </w:rPr>
        <w:t xml:space="preserve">Начальнику общего отдела администрации городского округа город Шахунья </w:t>
      </w:r>
      <w:r>
        <w:rPr>
          <w:spacing w:val="-2"/>
          <w:sz w:val="26"/>
          <w:szCs w:val="26"/>
        </w:rPr>
        <w:t xml:space="preserve">обеспечить опубликование настоящего постановления на официальном сайте </w:t>
      </w:r>
      <w:r>
        <w:rPr>
          <w:sz w:val="26"/>
          <w:szCs w:val="26"/>
        </w:rPr>
        <w:t>администрации городского округа город Шахунья.</w:t>
      </w:r>
    </w:p>
    <w:p w:rsidR="00D70152" w:rsidRDefault="00D70152" w:rsidP="00D70152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exact"/>
        <w:ind w:firstLine="709"/>
        <w:rPr>
          <w:spacing w:val="-18"/>
          <w:sz w:val="26"/>
          <w:szCs w:val="26"/>
        </w:rPr>
      </w:pPr>
      <w:r>
        <w:rPr>
          <w:spacing w:val="-1"/>
          <w:sz w:val="26"/>
          <w:szCs w:val="26"/>
        </w:rPr>
        <w:t>Настоящее постановление вступает в силу со дня подписания.</w:t>
      </w:r>
    </w:p>
    <w:p w:rsidR="00D70152" w:rsidRDefault="00D70152" w:rsidP="00D70152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exact"/>
        <w:ind w:firstLine="709"/>
        <w:rPr>
          <w:spacing w:val="-14"/>
          <w:sz w:val="26"/>
          <w:szCs w:val="26"/>
        </w:rPr>
      </w:pPr>
      <w:r>
        <w:rPr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E52C83" w:rsidRPr="00157A69" w:rsidRDefault="00E52C83" w:rsidP="008B7A5C">
      <w:pPr>
        <w:jc w:val="both"/>
      </w:pPr>
    </w:p>
    <w:p w:rsidR="00DA5A49" w:rsidRPr="00157A69" w:rsidRDefault="00DA5A49" w:rsidP="008B7A5C">
      <w:pPr>
        <w:jc w:val="both"/>
      </w:pPr>
    </w:p>
    <w:p w:rsidR="00787453" w:rsidRPr="00157A69" w:rsidRDefault="00787453" w:rsidP="008B7A5C">
      <w:pPr>
        <w:jc w:val="both"/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157A69" w:rsidRPr="00157A69" w:rsidRDefault="00157A69" w:rsidP="00157A69">
      <w:pPr>
        <w:shd w:val="clear" w:color="auto" w:fill="FFFFFF"/>
        <w:spacing w:line="250" w:lineRule="exact"/>
        <w:ind w:left="5"/>
        <w:rPr>
          <w:sz w:val="22"/>
          <w:szCs w:val="22"/>
        </w:rPr>
      </w:pPr>
    </w:p>
    <w:sectPr w:rsidR="00157A69" w:rsidRPr="00157A69" w:rsidSect="00245CF3">
      <w:footerReference w:type="even" r:id="rId9"/>
      <w:pgSz w:w="11909" w:h="16834"/>
      <w:pgMar w:top="709" w:right="569" w:bottom="568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AD" w:rsidRDefault="005D09AD">
      <w:r>
        <w:separator/>
      </w:r>
    </w:p>
  </w:endnote>
  <w:endnote w:type="continuationSeparator" w:id="1">
    <w:p w:rsidR="005D09AD" w:rsidRDefault="005D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D820E7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AD" w:rsidRDefault="005D09AD">
      <w:r>
        <w:separator/>
      </w:r>
    </w:p>
  </w:footnote>
  <w:footnote w:type="continuationSeparator" w:id="1">
    <w:p w:rsidR="005D09AD" w:rsidRDefault="005D0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FD0"/>
    <w:multiLevelType w:val="singleLevel"/>
    <w:tmpl w:val="7D047BD0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9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57A69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45CF3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09A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0152"/>
    <w:rsid w:val="00D742F0"/>
    <w:rsid w:val="00D75A15"/>
    <w:rsid w:val="00D772A5"/>
    <w:rsid w:val="00D77D60"/>
    <w:rsid w:val="00D81CAD"/>
    <w:rsid w:val="00D820E7"/>
    <w:rsid w:val="00D83961"/>
    <w:rsid w:val="00D87B7D"/>
    <w:rsid w:val="00D87DCB"/>
    <w:rsid w:val="00D96571"/>
    <w:rsid w:val="00D971D0"/>
    <w:rsid w:val="00D976CB"/>
    <w:rsid w:val="00D978EE"/>
    <w:rsid w:val="00DA0E2C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E5C86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2015-04-27T12:43:00Z</dcterms:created>
  <dcterms:modified xsi:type="dcterms:W3CDTF">2015-04-27T12:46:00Z</dcterms:modified>
</cp:coreProperties>
</file>