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AB169E">
        <w:rPr>
          <w:sz w:val="26"/>
          <w:szCs w:val="26"/>
          <w:u w:val="single"/>
        </w:rPr>
        <w:t>0</w:t>
      </w:r>
      <w:r w:rsidR="00BF4B4F">
        <w:rPr>
          <w:sz w:val="26"/>
          <w:szCs w:val="26"/>
          <w:u w:val="single"/>
        </w:rPr>
        <w:t>3</w:t>
      </w:r>
      <w:r w:rsidR="00E95D31">
        <w:rPr>
          <w:sz w:val="26"/>
          <w:szCs w:val="26"/>
          <w:u w:val="single"/>
        </w:rPr>
        <w:t xml:space="preserve"> </w:t>
      </w:r>
      <w:r w:rsidR="00BF4B4F">
        <w:rPr>
          <w:sz w:val="26"/>
          <w:szCs w:val="26"/>
          <w:u w:val="single"/>
        </w:rPr>
        <w:t>но</w:t>
      </w:r>
      <w:r w:rsidR="001C0742">
        <w:rPr>
          <w:sz w:val="26"/>
          <w:szCs w:val="26"/>
          <w:u w:val="single"/>
        </w:rPr>
        <w:t>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BF4B4F">
        <w:rPr>
          <w:sz w:val="26"/>
          <w:szCs w:val="26"/>
          <w:u w:val="single"/>
        </w:rPr>
        <w:t>486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BF4B4F" w:rsidRDefault="00BF4B4F" w:rsidP="00BF4B4F">
      <w:pPr>
        <w:pStyle w:val="HTML0"/>
        <w:tabs>
          <w:tab w:val="clear" w:pos="3664"/>
          <w:tab w:val="clear" w:pos="4580"/>
          <w:tab w:val="left" w:pos="4253"/>
        </w:tabs>
        <w:ind w:right="567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служб жизнеобеспечения населения в праздничный день </w:t>
      </w:r>
      <w:r>
        <w:rPr>
          <w:rFonts w:ascii="Times New Roman" w:hAnsi="Times New Roman" w:cs="Times New Roman"/>
          <w:sz w:val="26"/>
          <w:szCs w:val="26"/>
        </w:rPr>
        <w:br/>
        <w:t>4 ноября 2015 года</w:t>
      </w:r>
    </w:p>
    <w:p w:rsidR="00BF4B4F" w:rsidRDefault="00BF4B4F" w:rsidP="00BF4B4F">
      <w:pPr>
        <w:pStyle w:val="HTM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B4F" w:rsidRDefault="00BF4B4F" w:rsidP="00BF4B4F">
      <w:pPr>
        <w:pStyle w:val="HTM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обеспечения устойчивой работы служб жизнеобеспечения городского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Шахунья  Нижегородской области по обслуживанию населения </w:t>
      </w:r>
      <w:r>
        <w:rPr>
          <w:rFonts w:ascii="Times New Roman" w:hAnsi="Times New Roman" w:cs="Times New Roman"/>
          <w:noProof/>
          <w:sz w:val="26"/>
          <w:szCs w:val="26"/>
        </w:rPr>
        <w:t>4 ноября 2015 года</w:t>
      </w:r>
      <w:r>
        <w:rPr>
          <w:rFonts w:ascii="Times New Roman" w:hAnsi="Times New Roman" w:cs="Times New Roman"/>
          <w:sz w:val="26"/>
          <w:szCs w:val="26"/>
        </w:rPr>
        <w:t>, создания необходимых условий для полноценного и безопасного отдыха жителей городского округа город Шахунья в день празднования Дня народного единства: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Рекомендовать начальникам отделов и секторов администрации городского округа город Шахунья Нижегородской области: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Обеспечить в выходные и праздничные дни с  16:00 часов 3 ноября до 08:00 часов 5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ноября 2015 года</w:t>
      </w:r>
      <w:r>
        <w:rPr>
          <w:rFonts w:ascii="Times New Roman" w:hAnsi="Times New Roman" w:cs="Times New Roman"/>
          <w:sz w:val="26"/>
          <w:szCs w:val="26"/>
        </w:rPr>
        <w:t xml:space="preserve"> круглосуточное дежурство ответственных работников, не отменяя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жизнеобеспечения.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Представить графики дежурств ответственных должностных лиц начальнику общего отдела администрации городского округа город Шахунья до 15.00 часов </w:t>
      </w:r>
      <w:r>
        <w:rPr>
          <w:rFonts w:ascii="Times New Roman" w:hAnsi="Times New Roman" w:cs="Times New Roman"/>
          <w:sz w:val="26"/>
          <w:szCs w:val="26"/>
        </w:rPr>
        <w:br/>
        <w:t>3 ноября 2015 года.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Обеспечить круглосуточный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работой потенциально-опасных предприятий и объектов жизнеобеспечения городского округа город Шахунья с дежурством ответственных работников в подведомственных службах и подразделениях.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Организовать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уборки территорий домовладений, своевременным вывозом твердых бытовых отходов, а так же соблюдением законодательства в сфере благоустройства.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Совместно с Отделом МВД России по городу Шахунья: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усилить контроль за подвальными и чердачными помещениями домов и зданий с пустующими квартирами, обратить особое внимание на проверку бесхозных и припаркованных возле домов и зданий автомашин;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осуществить оперативное обследование и круглосуточный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состоянием мест массового скопления людей и охрану общественного порядка, обратив особое внимание на места народных гуляний, крупные торговые комплексы, продовольственные и вещевые рынки, помещения предприятий, сданных в аренду под организацию розничной и оптовой торговли;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 и на прилегающих территориях;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 Организовать выполнение превентивных мер пожарной безопасности в местах массового отдыха населения, совместно с отделом надзорной деятельности по городскому округу город Шахунья усилить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противопожарных мероприятий на территории городского округа город Шахунья.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Начальнику отдела промышленности, транспорта, связи, жилищно-коммунального хозяйства и энергетики администрации городского округа город Шахунья (Смирнов А.С.) в рамках своих полномочий в установленном порядке организовать взаимодействие с начальниками  территориальных отделов и секторов администрации городского округа город Шахунья, руководителями предприятий жилищно-коммунального хозяйства и иных организаций: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обеспечению устойчивого водоснабжения, электроснабжения, теплоснабжения, газоснабжения и другого инженерного обеспечения жилых и многоквартирных домов, объектов здравоохранения, образования, промышленных предприятий, оказывающих коммунальные услуги жилищному фонду, бесперебойной работе наружного освещения; 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установлению дежурства аварийных служб и бригад в усиленном режиме, в том числе посредством создания достаточных запасов материалов для проведения аварийно-восстановительных работ.</w:t>
      </w:r>
    </w:p>
    <w:p w:rsidR="00BF4B4F" w:rsidRDefault="00BF4B4F" w:rsidP="00BF4B4F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Директору МУП «Шахунское ПАП» (Соколов А.Н.) обеспечить регулярное пассажирское транспортное сообщение в населенных пунктах городского округа город Шахунья и информирование пассажиров о режиме его работы в праздничный день.</w:t>
      </w:r>
    </w:p>
    <w:p w:rsidR="00135079" w:rsidRDefault="00BF4B4F" w:rsidP="00BF4B4F">
      <w:pPr>
        <w:spacing w:line="360" w:lineRule="exact"/>
        <w:ind w:firstLine="708"/>
        <w:jc w:val="both"/>
        <w:rPr>
          <w:b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</w:t>
      </w: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BF4B4F" w:rsidRDefault="00BF4B4F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AB169E" w:rsidRDefault="00AB169E" w:rsidP="00F00D03">
      <w:pPr>
        <w:jc w:val="both"/>
        <w:rPr>
          <w:sz w:val="22"/>
          <w:szCs w:val="22"/>
        </w:rPr>
      </w:pPr>
    </w:p>
    <w:p w:rsidR="00B012D4" w:rsidRPr="00AB031C" w:rsidRDefault="00B012D4" w:rsidP="00F00D03">
      <w:pPr>
        <w:jc w:val="both"/>
        <w:rPr>
          <w:sz w:val="22"/>
          <w:szCs w:val="22"/>
        </w:rPr>
      </w:pPr>
    </w:p>
    <w:p w:rsidR="00074CCA" w:rsidRPr="00B012D4" w:rsidRDefault="00074CCA">
      <w:pPr>
        <w:rPr>
          <w:sz w:val="22"/>
          <w:szCs w:val="22"/>
        </w:rPr>
      </w:pPr>
    </w:p>
    <w:sectPr w:rsidR="00074CCA" w:rsidRPr="00B012D4" w:rsidSect="00BF4B4F">
      <w:pgSz w:w="11907" w:h="16840"/>
      <w:pgMar w:top="899" w:right="567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92A2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4B4F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04B26"/>
    <w:rsid w:val="00D10609"/>
    <w:rsid w:val="00D1167B"/>
    <w:rsid w:val="00D12EB1"/>
    <w:rsid w:val="00D12EF5"/>
    <w:rsid w:val="00D173BA"/>
    <w:rsid w:val="00D1761F"/>
    <w:rsid w:val="00D20796"/>
    <w:rsid w:val="00D21C17"/>
    <w:rsid w:val="00D21C51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3C1C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0C0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locked/>
    <w:rsid w:val="00BF4B4F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BF4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BF4B4F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5</cp:revision>
  <cp:lastPrinted>2015-11-03T10:34:00Z</cp:lastPrinted>
  <dcterms:created xsi:type="dcterms:W3CDTF">2015-11-03T10:34:00Z</dcterms:created>
  <dcterms:modified xsi:type="dcterms:W3CDTF">2015-11-03T12:40:00Z</dcterms:modified>
</cp:coreProperties>
</file>