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472" w:rsidRPr="00F968EE" w:rsidRDefault="002C2472" w:rsidP="00623D50">
      <w:pPr>
        <w:widowControl w:val="0"/>
        <w:autoSpaceDE w:val="0"/>
        <w:autoSpaceDN w:val="0"/>
        <w:adjustRightInd w:val="0"/>
        <w:ind w:left="5387"/>
        <w:jc w:val="center"/>
        <w:outlineLvl w:val="0"/>
        <w:rPr>
          <w:sz w:val="26"/>
          <w:szCs w:val="26"/>
        </w:rPr>
      </w:pPr>
      <w:bookmarkStart w:id="0" w:name="Par31"/>
      <w:bookmarkEnd w:id="0"/>
      <w:r w:rsidRPr="00F968EE">
        <w:rPr>
          <w:sz w:val="26"/>
          <w:szCs w:val="26"/>
        </w:rPr>
        <w:t>Утверждены</w:t>
      </w:r>
    </w:p>
    <w:p w:rsidR="002C2472" w:rsidRPr="00F968EE" w:rsidRDefault="002C2472" w:rsidP="00623D50">
      <w:pPr>
        <w:widowControl w:val="0"/>
        <w:autoSpaceDE w:val="0"/>
        <w:autoSpaceDN w:val="0"/>
        <w:adjustRightInd w:val="0"/>
        <w:ind w:left="5387"/>
        <w:jc w:val="center"/>
        <w:rPr>
          <w:sz w:val="26"/>
          <w:szCs w:val="26"/>
        </w:rPr>
      </w:pPr>
      <w:r w:rsidRPr="00F968EE">
        <w:rPr>
          <w:sz w:val="26"/>
          <w:szCs w:val="26"/>
        </w:rPr>
        <w:t>постановлением</w:t>
      </w:r>
      <w:r w:rsidR="002C5F1C" w:rsidRPr="00F968EE">
        <w:rPr>
          <w:sz w:val="26"/>
          <w:szCs w:val="26"/>
        </w:rPr>
        <w:t xml:space="preserve"> администрации</w:t>
      </w:r>
    </w:p>
    <w:p w:rsidR="002C5F1C" w:rsidRPr="00F968EE" w:rsidRDefault="002C5F1C" w:rsidP="00623D50">
      <w:pPr>
        <w:widowControl w:val="0"/>
        <w:autoSpaceDE w:val="0"/>
        <w:autoSpaceDN w:val="0"/>
        <w:adjustRightInd w:val="0"/>
        <w:ind w:left="5387"/>
        <w:jc w:val="center"/>
        <w:rPr>
          <w:sz w:val="26"/>
          <w:szCs w:val="26"/>
        </w:rPr>
      </w:pPr>
      <w:r w:rsidRPr="00F968EE">
        <w:rPr>
          <w:sz w:val="26"/>
          <w:szCs w:val="26"/>
        </w:rPr>
        <w:t>городского округа город Шахунья</w:t>
      </w:r>
    </w:p>
    <w:p w:rsidR="009D6CEC" w:rsidRPr="00F968EE" w:rsidRDefault="002C2472" w:rsidP="00623D50">
      <w:pPr>
        <w:widowControl w:val="0"/>
        <w:autoSpaceDE w:val="0"/>
        <w:autoSpaceDN w:val="0"/>
        <w:adjustRightInd w:val="0"/>
        <w:ind w:left="5387"/>
        <w:jc w:val="center"/>
        <w:rPr>
          <w:sz w:val="26"/>
          <w:szCs w:val="26"/>
        </w:rPr>
      </w:pPr>
      <w:r w:rsidRPr="00F968EE">
        <w:rPr>
          <w:sz w:val="26"/>
          <w:szCs w:val="26"/>
        </w:rPr>
        <w:t xml:space="preserve">от </w:t>
      </w:r>
      <w:r w:rsidR="00623D50">
        <w:rPr>
          <w:sz w:val="26"/>
          <w:szCs w:val="26"/>
        </w:rPr>
        <w:t xml:space="preserve">07 </w:t>
      </w:r>
      <w:r w:rsidR="00834A6F" w:rsidRPr="00F968EE">
        <w:rPr>
          <w:sz w:val="26"/>
          <w:szCs w:val="26"/>
        </w:rPr>
        <w:t>апреля 2015 года</w:t>
      </w:r>
      <w:r w:rsidRPr="00F968EE">
        <w:rPr>
          <w:sz w:val="26"/>
          <w:szCs w:val="26"/>
        </w:rPr>
        <w:t xml:space="preserve"> N </w:t>
      </w:r>
      <w:r w:rsidR="00623D50">
        <w:rPr>
          <w:sz w:val="26"/>
          <w:szCs w:val="26"/>
        </w:rPr>
        <w:t>430</w:t>
      </w:r>
    </w:p>
    <w:p w:rsidR="00442A18" w:rsidRPr="00F968EE" w:rsidRDefault="00442A18" w:rsidP="002C2472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442A18" w:rsidRPr="00F968EE" w:rsidRDefault="002B0D8A" w:rsidP="00442A18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hyperlink w:anchor="Par36" w:history="1">
        <w:r w:rsidR="00442A18" w:rsidRPr="00F968EE">
          <w:rPr>
            <w:b/>
            <w:sz w:val="26"/>
            <w:szCs w:val="26"/>
          </w:rPr>
          <w:t>Правила</w:t>
        </w:r>
      </w:hyperlink>
      <w:r w:rsidR="00D32504" w:rsidRPr="00F968EE">
        <w:rPr>
          <w:b/>
          <w:sz w:val="26"/>
          <w:szCs w:val="26"/>
        </w:rPr>
        <w:t xml:space="preserve"> расчета денежных затрат </w:t>
      </w:r>
      <w:r w:rsidR="00442A18" w:rsidRPr="00F968EE">
        <w:rPr>
          <w:b/>
          <w:sz w:val="26"/>
          <w:szCs w:val="26"/>
        </w:rPr>
        <w:t xml:space="preserve">на капитальный ремонт, ремонт и содержание автомобильных дорог </w:t>
      </w:r>
      <w:r w:rsidR="00DD2F6D" w:rsidRPr="00F968EE">
        <w:rPr>
          <w:b/>
          <w:sz w:val="26"/>
          <w:szCs w:val="26"/>
        </w:rPr>
        <w:t xml:space="preserve">общего пользования </w:t>
      </w:r>
      <w:r w:rsidR="00442A18" w:rsidRPr="00F968EE">
        <w:rPr>
          <w:b/>
          <w:sz w:val="26"/>
          <w:szCs w:val="26"/>
        </w:rPr>
        <w:t xml:space="preserve">местного значения  </w:t>
      </w:r>
      <w:r w:rsidR="00D32504" w:rsidRPr="00F968EE">
        <w:rPr>
          <w:b/>
          <w:sz w:val="26"/>
          <w:szCs w:val="26"/>
        </w:rPr>
        <w:t>при определении размера ассигнований из бюджета городского округа город Шахунья Нижегородской области, предусмотренные на эти цели</w:t>
      </w:r>
      <w:r w:rsidR="00442A18" w:rsidRPr="00F968EE">
        <w:rPr>
          <w:b/>
          <w:sz w:val="26"/>
          <w:szCs w:val="26"/>
        </w:rPr>
        <w:t>.</w:t>
      </w:r>
    </w:p>
    <w:p w:rsidR="002C2472" w:rsidRPr="00F968EE" w:rsidRDefault="002C2472" w:rsidP="002C2472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2C2472" w:rsidRPr="00F968EE" w:rsidRDefault="002C2472" w:rsidP="002C247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bookmarkStart w:id="1" w:name="Par36"/>
      <w:bookmarkEnd w:id="1"/>
      <w:r w:rsidRPr="00F968EE">
        <w:rPr>
          <w:sz w:val="26"/>
          <w:szCs w:val="26"/>
        </w:rPr>
        <w:t xml:space="preserve">1. Нормативы денежных затрат применяются для определения размера ассигнований из бюджета </w:t>
      </w:r>
      <w:r w:rsidR="00834A6F" w:rsidRPr="00F968EE">
        <w:rPr>
          <w:b/>
          <w:sz w:val="26"/>
          <w:szCs w:val="26"/>
        </w:rPr>
        <w:t>городского округа город Шахунья</w:t>
      </w:r>
      <w:r w:rsidRPr="00F968EE">
        <w:rPr>
          <w:sz w:val="26"/>
          <w:szCs w:val="26"/>
        </w:rPr>
        <w:t xml:space="preserve"> Нижегородской области, предусматриваемых на капитальный ремонт, ремонт и содержание автомобильных дорог </w:t>
      </w:r>
      <w:r w:rsidR="00DD2F6D" w:rsidRPr="00F968EE">
        <w:rPr>
          <w:sz w:val="26"/>
          <w:szCs w:val="26"/>
        </w:rPr>
        <w:t xml:space="preserve">общего пользования </w:t>
      </w:r>
      <w:r w:rsidRPr="00F968EE">
        <w:rPr>
          <w:sz w:val="26"/>
          <w:szCs w:val="26"/>
        </w:rPr>
        <w:t>местного значения (далее по тексту - автомобильные д</w:t>
      </w:r>
      <w:r w:rsidR="00834A6F" w:rsidRPr="00F968EE">
        <w:rPr>
          <w:sz w:val="26"/>
          <w:szCs w:val="26"/>
        </w:rPr>
        <w:t>ороги местного значения) на 2015</w:t>
      </w:r>
      <w:r w:rsidRPr="00F968EE">
        <w:rPr>
          <w:sz w:val="26"/>
          <w:szCs w:val="26"/>
        </w:rPr>
        <w:t xml:space="preserve"> год и последующие годы.</w:t>
      </w:r>
    </w:p>
    <w:p w:rsidR="002C2472" w:rsidRPr="00F968EE" w:rsidRDefault="002C2472" w:rsidP="00F968E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968EE">
        <w:rPr>
          <w:sz w:val="26"/>
          <w:szCs w:val="26"/>
        </w:rPr>
        <w:t>2. В зависимости от категории автомобильных дорог общего пользования местного значения и индекса-дефлятора на соответствующий год применительно к каждой автомобильной дороге местного значения определяются приведенные нормативы (Н прив.; Н кап. рем.; Н прив. рем.; Н прив. сод.), рассчитываются по формуле:</w:t>
      </w:r>
    </w:p>
    <w:p w:rsidR="002C2472" w:rsidRPr="00F968EE" w:rsidRDefault="002C2472" w:rsidP="002C2472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F968EE">
        <w:rPr>
          <w:b/>
          <w:sz w:val="26"/>
          <w:szCs w:val="26"/>
        </w:rPr>
        <w:t xml:space="preserve">Н </w:t>
      </w:r>
      <w:r w:rsidR="00D32504" w:rsidRPr="00F968EE">
        <w:rPr>
          <w:b/>
          <w:sz w:val="26"/>
          <w:szCs w:val="26"/>
        </w:rPr>
        <w:t>прив. = Н x К деф. x К кат.</w:t>
      </w:r>
      <w:r w:rsidRPr="00F968EE">
        <w:rPr>
          <w:b/>
          <w:sz w:val="26"/>
          <w:szCs w:val="26"/>
        </w:rPr>
        <w:t>, где</w:t>
      </w:r>
    </w:p>
    <w:p w:rsidR="006F6424" w:rsidRPr="00F968EE" w:rsidRDefault="006F6424" w:rsidP="002C2472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6"/>
          <w:szCs w:val="26"/>
        </w:rPr>
      </w:pPr>
    </w:p>
    <w:p w:rsidR="002C2472" w:rsidRPr="00F968EE" w:rsidRDefault="002C2472" w:rsidP="002C247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968EE">
        <w:rPr>
          <w:b/>
          <w:sz w:val="26"/>
          <w:szCs w:val="26"/>
        </w:rPr>
        <w:t>Н</w:t>
      </w:r>
      <w:r w:rsidRPr="00F968EE">
        <w:rPr>
          <w:sz w:val="26"/>
          <w:szCs w:val="26"/>
        </w:rPr>
        <w:t xml:space="preserve"> - у</w:t>
      </w:r>
      <w:r w:rsidR="00D32504" w:rsidRPr="00F968EE">
        <w:rPr>
          <w:sz w:val="26"/>
          <w:szCs w:val="26"/>
        </w:rPr>
        <w:t>становленный норматив денежных</w:t>
      </w:r>
      <w:r w:rsidRPr="00F968EE">
        <w:rPr>
          <w:sz w:val="26"/>
          <w:szCs w:val="26"/>
        </w:rPr>
        <w:t xml:space="preserve"> затрат на капитальный ремонт, ремонт и содержание автомобильных дорог местного значения </w:t>
      </w:r>
      <w:r w:rsidRPr="00F968EE">
        <w:rPr>
          <w:sz w:val="26"/>
          <w:szCs w:val="26"/>
          <w:lang w:val="en-US"/>
        </w:rPr>
        <w:t>V</w:t>
      </w:r>
      <w:r w:rsidRPr="00F968EE">
        <w:rPr>
          <w:sz w:val="26"/>
          <w:szCs w:val="26"/>
        </w:rPr>
        <w:t xml:space="preserve"> категории;</w:t>
      </w:r>
    </w:p>
    <w:p w:rsidR="008628D1" w:rsidRPr="00F968EE" w:rsidRDefault="002C2472" w:rsidP="00D32504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968EE">
        <w:rPr>
          <w:b/>
          <w:sz w:val="26"/>
          <w:szCs w:val="26"/>
        </w:rPr>
        <w:t>К деф</w:t>
      </w:r>
      <w:r w:rsidRPr="00F968EE">
        <w:rPr>
          <w:sz w:val="26"/>
          <w:szCs w:val="26"/>
        </w:rPr>
        <w:t xml:space="preserve">. - </w:t>
      </w:r>
      <w:r w:rsidR="008628D1" w:rsidRPr="00F968EE">
        <w:rPr>
          <w:sz w:val="26"/>
          <w:szCs w:val="26"/>
        </w:rPr>
        <w:t>индекс-дефлятор инвестиций в основной капитал за счет всех источников финансирования в части капитального ремонта и</w:t>
      </w:r>
      <w:r w:rsidR="00F968EE" w:rsidRPr="00F968EE">
        <w:rPr>
          <w:sz w:val="26"/>
          <w:szCs w:val="26"/>
        </w:rPr>
        <w:t xml:space="preserve"> ремонта автомобильных дорог местного</w:t>
      </w:r>
      <w:r w:rsidR="008628D1" w:rsidRPr="00F968EE">
        <w:rPr>
          <w:sz w:val="26"/>
          <w:szCs w:val="26"/>
        </w:rPr>
        <w:t xml:space="preserve"> значения или индекс потребительских цен в части содержания автомобильных дорог </w:t>
      </w:r>
      <w:r w:rsidR="00F968EE" w:rsidRPr="00F968EE">
        <w:rPr>
          <w:sz w:val="26"/>
          <w:szCs w:val="26"/>
        </w:rPr>
        <w:t xml:space="preserve">местного </w:t>
      </w:r>
      <w:r w:rsidR="008628D1" w:rsidRPr="00F968EE">
        <w:rPr>
          <w:sz w:val="26"/>
          <w:szCs w:val="26"/>
        </w:rPr>
        <w:t>значения на год планирования (при расчете на период более одного года - произведение индексов-дефляторов на соответствующие годы), разработанные министерством экономики Нижегородской области для прогноза социально-экономического развития и учитываемые при формировании областного бюджета на соответствующий финансовый год;</w:t>
      </w:r>
    </w:p>
    <w:p w:rsidR="002C2472" w:rsidRPr="00F968EE" w:rsidRDefault="002C2472" w:rsidP="00D32504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968EE">
        <w:rPr>
          <w:b/>
          <w:sz w:val="26"/>
          <w:szCs w:val="26"/>
        </w:rPr>
        <w:t>К кат.</w:t>
      </w:r>
      <w:r w:rsidRPr="00F968EE">
        <w:rPr>
          <w:sz w:val="26"/>
          <w:szCs w:val="26"/>
        </w:rPr>
        <w:t xml:space="preserve"> - коэффициент, учитывающий дифференциальную стоимость работ по капитальному ремонту, ремонту и содержанию автомобильных дорог </w:t>
      </w:r>
      <w:r w:rsidR="00D32504" w:rsidRPr="00F968EE">
        <w:rPr>
          <w:sz w:val="26"/>
          <w:szCs w:val="26"/>
        </w:rPr>
        <w:t xml:space="preserve"> </w:t>
      </w:r>
      <w:r w:rsidRPr="00F968EE">
        <w:rPr>
          <w:sz w:val="26"/>
          <w:szCs w:val="26"/>
        </w:rPr>
        <w:t xml:space="preserve">местного значения по соответствующим категориям, согласно таблице </w:t>
      </w:r>
      <w:bookmarkStart w:id="2" w:name="Par56"/>
      <w:bookmarkEnd w:id="2"/>
      <w:r w:rsidR="008628D1" w:rsidRPr="00F968EE">
        <w:rPr>
          <w:sz w:val="26"/>
          <w:szCs w:val="26"/>
        </w:rPr>
        <w:t>1.</w:t>
      </w:r>
    </w:p>
    <w:p w:rsidR="002C2472" w:rsidRPr="00F968EE" w:rsidRDefault="002C2472" w:rsidP="002C2472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  <w:r w:rsidRPr="00F968EE">
        <w:rPr>
          <w:sz w:val="26"/>
          <w:szCs w:val="26"/>
        </w:rPr>
        <w:t>Таблица 1</w:t>
      </w:r>
    </w:p>
    <w:p w:rsidR="002C2472" w:rsidRPr="00F968EE" w:rsidRDefault="002C2472" w:rsidP="002C2472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2C2472" w:rsidRPr="00F968EE" w:rsidRDefault="002C2472" w:rsidP="002C2472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F968EE">
        <w:rPr>
          <w:b/>
          <w:sz w:val="26"/>
          <w:szCs w:val="26"/>
        </w:rPr>
        <w:t>Коэффициенты, учитывающие дифференциацию стоимости</w:t>
      </w:r>
    </w:p>
    <w:p w:rsidR="002C2472" w:rsidRPr="00F968EE" w:rsidRDefault="002C2472" w:rsidP="002C2472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F968EE">
        <w:rPr>
          <w:b/>
          <w:sz w:val="26"/>
          <w:szCs w:val="26"/>
        </w:rPr>
        <w:t>работ по капитальному ремонту, ремонту и содержанию</w:t>
      </w:r>
    </w:p>
    <w:p w:rsidR="007A1B5F" w:rsidRPr="00F968EE" w:rsidRDefault="002C2472" w:rsidP="007A1B5F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F968EE">
        <w:rPr>
          <w:b/>
          <w:sz w:val="26"/>
          <w:szCs w:val="26"/>
        </w:rPr>
        <w:t>автомо</w:t>
      </w:r>
      <w:r w:rsidR="007A1B5F" w:rsidRPr="00F968EE">
        <w:rPr>
          <w:b/>
          <w:sz w:val="26"/>
          <w:szCs w:val="26"/>
        </w:rPr>
        <w:t>бильных дорог</w:t>
      </w:r>
      <w:r w:rsidRPr="00F968EE">
        <w:rPr>
          <w:b/>
          <w:sz w:val="26"/>
          <w:szCs w:val="26"/>
        </w:rPr>
        <w:t xml:space="preserve"> местного</w:t>
      </w:r>
      <w:r w:rsidR="007A1B5F" w:rsidRPr="00F968EE">
        <w:rPr>
          <w:b/>
          <w:sz w:val="26"/>
          <w:szCs w:val="26"/>
        </w:rPr>
        <w:t xml:space="preserve"> </w:t>
      </w:r>
      <w:r w:rsidRPr="00F968EE">
        <w:rPr>
          <w:b/>
          <w:sz w:val="26"/>
          <w:szCs w:val="26"/>
        </w:rPr>
        <w:t xml:space="preserve">значения по </w:t>
      </w:r>
    </w:p>
    <w:p w:rsidR="002C2472" w:rsidRPr="00F968EE" w:rsidRDefault="002C2472" w:rsidP="007A1B5F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F968EE">
        <w:rPr>
          <w:b/>
          <w:sz w:val="26"/>
          <w:szCs w:val="26"/>
        </w:rPr>
        <w:t>соответствующим категориям</w:t>
      </w:r>
    </w:p>
    <w:p w:rsidR="002C2472" w:rsidRPr="00F968EE" w:rsidRDefault="002C2472" w:rsidP="002C247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159"/>
        <w:gridCol w:w="1521"/>
        <w:gridCol w:w="1521"/>
        <w:gridCol w:w="1521"/>
        <w:gridCol w:w="1521"/>
      </w:tblGrid>
      <w:tr w:rsidR="002C2472" w:rsidRPr="00F968EE" w:rsidTr="00321ACC">
        <w:trPr>
          <w:trHeight w:val="600"/>
          <w:tblCellSpacing w:w="5" w:type="nil"/>
        </w:trPr>
        <w:tc>
          <w:tcPr>
            <w:tcW w:w="31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2472" w:rsidRPr="00F968EE" w:rsidRDefault="002C2472" w:rsidP="00321A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968EE">
              <w:rPr>
                <w:sz w:val="26"/>
                <w:szCs w:val="26"/>
              </w:rPr>
              <w:t>Наименование работ</w:t>
            </w:r>
          </w:p>
        </w:tc>
        <w:tc>
          <w:tcPr>
            <w:tcW w:w="608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2472" w:rsidRPr="00F968EE" w:rsidRDefault="002C2472" w:rsidP="00321A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968EE">
              <w:rPr>
                <w:sz w:val="26"/>
                <w:szCs w:val="26"/>
              </w:rPr>
              <w:t>Категории автомобильных дорог общего пользования местного значения</w:t>
            </w:r>
          </w:p>
        </w:tc>
      </w:tr>
      <w:tr w:rsidR="002C2472" w:rsidRPr="00F968EE" w:rsidTr="00321ACC">
        <w:trPr>
          <w:tblCellSpacing w:w="5" w:type="nil"/>
        </w:trPr>
        <w:tc>
          <w:tcPr>
            <w:tcW w:w="31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2472" w:rsidRPr="00F968EE" w:rsidRDefault="002C2472" w:rsidP="00321AC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2472" w:rsidRPr="00F968EE" w:rsidRDefault="002C2472" w:rsidP="00321A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968EE">
              <w:rPr>
                <w:sz w:val="26"/>
                <w:szCs w:val="26"/>
              </w:rPr>
              <w:t>II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2472" w:rsidRPr="00F968EE" w:rsidRDefault="002C2472" w:rsidP="00321A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968EE">
              <w:rPr>
                <w:sz w:val="26"/>
                <w:szCs w:val="26"/>
              </w:rPr>
              <w:t>III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2472" w:rsidRPr="00F968EE" w:rsidRDefault="002C2472" w:rsidP="00321A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968EE">
              <w:rPr>
                <w:sz w:val="26"/>
                <w:szCs w:val="26"/>
              </w:rPr>
              <w:t>IV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2472" w:rsidRPr="00F968EE" w:rsidRDefault="002C2472" w:rsidP="00321A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968EE">
              <w:rPr>
                <w:sz w:val="26"/>
                <w:szCs w:val="26"/>
              </w:rPr>
              <w:t>V</w:t>
            </w:r>
          </w:p>
        </w:tc>
      </w:tr>
      <w:tr w:rsidR="002C2472" w:rsidRPr="00F968EE" w:rsidTr="00321ACC">
        <w:trPr>
          <w:tblCellSpacing w:w="5" w:type="nil"/>
        </w:trPr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2472" w:rsidRPr="00F968EE" w:rsidRDefault="002C2472" w:rsidP="00321ACC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968EE">
              <w:rPr>
                <w:sz w:val="26"/>
                <w:szCs w:val="26"/>
              </w:rPr>
              <w:t xml:space="preserve">Капитальный ремонт      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2472" w:rsidRPr="00F968EE" w:rsidRDefault="002C2472" w:rsidP="00321A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968EE">
              <w:rPr>
                <w:sz w:val="26"/>
                <w:szCs w:val="26"/>
              </w:rPr>
              <w:t>1,82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2472" w:rsidRPr="00F968EE" w:rsidRDefault="002C2472" w:rsidP="00321A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968EE">
              <w:rPr>
                <w:sz w:val="26"/>
                <w:szCs w:val="26"/>
              </w:rPr>
              <w:t>1,66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2472" w:rsidRPr="00F968EE" w:rsidRDefault="002C2472" w:rsidP="00321A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968EE">
              <w:rPr>
                <w:sz w:val="26"/>
                <w:szCs w:val="26"/>
              </w:rPr>
              <w:t>1,46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2472" w:rsidRPr="00F968EE" w:rsidRDefault="002C2472" w:rsidP="00321A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968EE">
              <w:rPr>
                <w:sz w:val="26"/>
                <w:szCs w:val="26"/>
              </w:rPr>
              <w:t>1</w:t>
            </w:r>
          </w:p>
        </w:tc>
      </w:tr>
      <w:tr w:rsidR="002C2472" w:rsidRPr="00F968EE" w:rsidTr="00321ACC">
        <w:trPr>
          <w:tblCellSpacing w:w="5" w:type="nil"/>
        </w:trPr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2472" w:rsidRPr="00F968EE" w:rsidRDefault="002C2472" w:rsidP="00321ACC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968EE">
              <w:rPr>
                <w:sz w:val="26"/>
                <w:szCs w:val="26"/>
              </w:rPr>
              <w:t xml:space="preserve">Ремонт                  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2472" w:rsidRPr="00F968EE" w:rsidRDefault="002C2472" w:rsidP="00321A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968EE">
              <w:rPr>
                <w:sz w:val="26"/>
                <w:szCs w:val="26"/>
              </w:rPr>
              <w:t>1,52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2472" w:rsidRPr="00F968EE" w:rsidRDefault="002C2472" w:rsidP="00321A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968EE">
              <w:rPr>
                <w:sz w:val="26"/>
                <w:szCs w:val="26"/>
              </w:rPr>
              <w:t>1,46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2472" w:rsidRPr="00F968EE" w:rsidRDefault="002C2472" w:rsidP="00321A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968EE">
              <w:rPr>
                <w:sz w:val="26"/>
                <w:szCs w:val="26"/>
              </w:rPr>
              <w:t>1,37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2472" w:rsidRPr="00F968EE" w:rsidRDefault="002C2472" w:rsidP="00321A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968EE">
              <w:rPr>
                <w:sz w:val="26"/>
                <w:szCs w:val="26"/>
              </w:rPr>
              <w:t>1</w:t>
            </w:r>
          </w:p>
        </w:tc>
      </w:tr>
      <w:tr w:rsidR="002C2472" w:rsidRPr="00F968EE" w:rsidTr="00321ACC">
        <w:trPr>
          <w:tblCellSpacing w:w="5" w:type="nil"/>
        </w:trPr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2472" w:rsidRPr="00F968EE" w:rsidRDefault="002C2472" w:rsidP="00321ACC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968EE">
              <w:rPr>
                <w:sz w:val="26"/>
                <w:szCs w:val="26"/>
              </w:rPr>
              <w:t xml:space="preserve">Содержание              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2472" w:rsidRPr="00F968EE" w:rsidRDefault="002C2472" w:rsidP="00321A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968EE">
              <w:rPr>
                <w:sz w:val="26"/>
                <w:szCs w:val="26"/>
              </w:rPr>
              <w:t>1,28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2472" w:rsidRPr="00F968EE" w:rsidRDefault="002C2472" w:rsidP="00321A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968EE">
              <w:rPr>
                <w:sz w:val="26"/>
                <w:szCs w:val="26"/>
              </w:rPr>
              <w:t>1,14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2472" w:rsidRPr="00F968EE" w:rsidRDefault="002C2472" w:rsidP="00321A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968EE">
              <w:rPr>
                <w:sz w:val="26"/>
                <w:szCs w:val="26"/>
              </w:rPr>
              <w:t>1,05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2472" w:rsidRPr="00F968EE" w:rsidRDefault="002C2472" w:rsidP="00321A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968EE">
              <w:rPr>
                <w:sz w:val="26"/>
                <w:szCs w:val="26"/>
              </w:rPr>
              <w:t>1</w:t>
            </w:r>
          </w:p>
        </w:tc>
      </w:tr>
    </w:tbl>
    <w:p w:rsidR="002C2472" w:rsidRPr="00F968EE" w:rsidRDefault="002C2472" w:rsidP="002C247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2C2472" w:rsidRPr="00F968EE" w:rsidRDefault="002C2472" w:rsidP="002C247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968EE">
        <w:rPr>
          <w:sz w:val="26"/>
          <w:szCs w:val="26"/>
        </w:rPr>
        <w:lastRenderedPageBreak/>
        <w:t xml:space="preserve">3. Определение размера ассигнований из бюджета </w:t>
      </w:r>
      <w:r w:rsidR="00834A6F" w:rsidRPr="00F968EE">
        <w:rPr>
          <w:sz w:val="26"/>
          <w:szCs w:val="26"/>
        </w:rPr>
        <w:t>городского округа город Шахунья</w:t>
      </w:r>
      <w:r w:rsidRPr="00F968EE">
        <w:rPr>
          <w:sz w:val="26"/>
          <w:szCs w:val="26"/>
        </w:rPr>
        <w:t xml:space="preserve"> на капитальный ремонт</w:t>
      </w:r>
      <w:r w:rsidR="00D32504" w:rsidRPr="00F968EE">
        <w:rPr>
          <w:sz w:val="26"/>
          <w:szCs w:val="26"/>
        </w:rPr>
        <w:t xml:space="preserve"> и ремонт</w:t>
      </w:r>
      <w:r w:rsidRPr="00F968EE">
        <w:rPr>
          <w:sz w:val="26"/>
          <w:szCs w:val="26"/>
        </w:rPr>
        <w:t xml:space="preserve"> автомобильных дорог местного значения осуществляется по формуле:</w:t>
      </w:r>
    </w:p>
    <w:p w:rsidR="002C2472" w:rsidRPr="00F968EE" w:rsidRDefault="002C2472" w:rsidP="002C247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2C2472" w:rsidRPr="00F968EE" w:rsidRDefault="002C2472" w:rsidP="002C2472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F968EE">
        <w:rPr>
          <w:b/>
          <w:sz w:val="26"/>
          <w:szCs w:val="26"/>
        </w:rPr>
        <w:t xml:space="preserve">А кап. рем. = Н прив. кап. рем. x L </w:t>
      </w:r>
      <w:r w:rsidR="00EC631C" w:rsidRPr="00F968EE">
        <w:rPr>
          <w:b/>
          <w:sz w:val="26"/>
          <w:szCs w:val="26"/>
        </w:rPr>
        <w:t>кап.рем.</w:t>
      </w:r>
      <w:r w:rsidRPr="00F968EE">
        <w:rPr>
          <w:b/>
          <w:sz w:val="26"/>
          <w:szCs w:val="26"/>
        </w:rPr>
        <w:t>, где</w:t>
      </w:r>
    </w:p>
    <w:p w:rsidR="002C2472" w:rsidRPr="00F968EE" w:rsidRDefault="002C2472" w:rsidP="002C247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2C2472" w:rsidRPr="00F968EE" w:rsidRDefault="002C2472" w:rsidP="002C247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968EE">
        <w:rPr>
          <w:b/>
          <w:sz w:val="26"/>
          <w:szCs w:val="26"/>
        </w:rPr>
        <w:t>А кап. рем.</w:t>
      </w:r>
      <w:r w:rsidRPr="00F968EE">
        <w:rPr>
          <w:sz w:val="26"/>
          <w:szCs w:val="26"/>
        </w:rPr>
        <w:t xml:space="preserve"> - размер ассигнований из бюджета  </w:t>
      </w:r>
      <w:r w:rsidR="00834A6F" w:rsidRPr="00F968EE">
        <w:rPr>
          <w:sz w:val="26"/>
          <w:szCs w:val="26"/>
        </w:rPr>
        <w:t>городского округа город Шахунья</w:t>
      </w:r>
      <w:r w:rsidR="006F6424" w:rsidRPr="00F968EE">
        <w:rPr>
          <w:sz w:val="26"/>
          <w:szCs w:val="26"/>
        </w:rPr>
        <w:t xml:space="preserve"> </w:t>
      </w:r>
      <w:r w:rsidRPr="00F968EE">
        <w:rPr>
          <w:sz w:val="26"/>
          <w:szCs w:val="26"/>
        </w:rPr>
        <w:t>на выполнение работ по капитальному ремонту автомо</w:t>
      </w:r>
      <w:r w:rsidR="007A1B5F" w:rsidRPr="00F968EE">
        <w:rPr>
          <w:sz w:val="26"/>
          <w:szCs w:val="26"/>
        </w:rPr>
        <w:t>бильных дорог</w:t>
      </w:r>
      <w:r w:rsidRPr="00F968EE">
        <w:rPr>
          <w:sz w:val="26"/>
          <w:szCs w:val="26"/>
        </w:rPr>
        <w:t xml:space="preserve"> ме</w:t>
      </w:r>
      <w:r w:rsidR="007A1B5F" w:rsidRPr="00F968EE">
        <w:rPr>
          <w:sz w:val="26"/>
          <w:szCs w:val="26"/>
        </w:rPr>
        <w:t>стного значения, находящихся в собственности городского округа город Шахунья Нижегородской области (тыс.рублей)</w:t>
      </w:r>
      <w:r w:rsidRPr="00F968EE">
        <w:rPr>
          <w:sz w:val="26"/>
          <w:szCs w:val="26"/>
        </w:rPr>
        <w:t>;</w:t>
      </w:r>
    </w:p>
    <w:p w:rsidR="002C2472" w:rsidRPr="00F968EE" w:rsidRDefault="002C2472" w:rsidP="002C247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968EE">
        <w:rPr>
          <w:b/>
          <w:sz w:val="26"/>
          <w:szCs w:val="26"/>
        </w:rPr>
        <w:t>Н прив.кап. рем</w:t>
      </w:r>
      <w:r w:rsidRPr="00F968EE">
        <w:rPr>
          <w:sz w:val="26"/>
          <w:szCs w:val="26"/>
        </w:rPr>
        <w:t xml:space="preserve">. - приведенный норматив </w:t>
      </w:r>
      <w:r w:rsidR="007A1B5F" w:rsidRPr="00F968EE">
        <w:rPr>
          <w:sz w:val="26"/>
          <w:szCs w:val="26"/>
        </w:rPr>
        <w:t>денежных</w:t>
      </w:r>
      <w:r w:rsidRPr="00F968EE">
        <w:rPr>
          <w:sz w:val="26"/>
          <w:szCs w:val="26"/>
        </w:rPr>
        <w:t xml:space="preserve"> затрат на работы по капитальному ремонту автомо</w:t>
      </w:r>
      <w:r w:rsidR="007A1B5F" w:rsidRPr="00F968EE">
        <w:rPr>
          <w:sz w:val="26"/>
          <w:szCs w:val="26"/>
        </w:rPr>
        <w:t>бильных дорог</w:t>
      </w:r>
      <w:r w:rsidRPr="00F968EE">
        <w:rPr>
          <w:sz w:val="26"/>
          <w:szCs w:val="26"/>
        </w:rPr>
        <w:t xml:space="preserve"> местного значения каждой категории</w:t>
      </w:r>
      <w:r w:rsidR="007A1B5F" w:rsidRPr="00F968EE">
        <w:rPr>
          <w:sz w:val="26"/>
          <w:szCs w:val="26"/>
        </w:rPr>
        <w:t>, находящихся в собственности городского округа город Шахунья Нижегородской области (тыс.рублей</w:t>
      </w:r>
      <w:r w:rsidR="008D68B4" w:rsidRPr="00F968EE">
        <w:rPr>
          <w:sz w:val="26"/>
          <w:szCs w:val="26"/>
        </w:rPr>
        <w:t>/км</w:t>
      </w:r>
      <w:r w:rsidR="007A1B5F" w:rsidRPr="00F968EE">
        <w:rPr>
          <w:sz w:val="26"/>
          <w:szCs w:val="26"/>
        </w:rPr>
        <w:t>)</w:t>
      </w:r>
      <w:r w:rsidRPr="00F968EE">
        <w:rPr>
          <w:sz w:val="26"/>
          <w:szCs w:val="26"/>
        </w:rPr>
        <w:t>;</w:t>
      </w:r>
    </w:p>
    <w:p w:rsidR="002C2472" w:rsidRPr="00F968EE" w:rsidRDefault="002C2472" w:rsidP="002C247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968EE">
        <w:rPr>
          <w:b/>
          <w:sz w:val="26"/>
          <w:szCs w:val="26"/>
        </w:rPr>
        <w:t>L кап. рем</w:t>
      </w:r>
      <w:r w:rsidRPr="00F968EE">
        <w:rPr>
          <w:sz w:val="26"/>
          <w:szCs w:val="26"/>
        </w:rPr>
        <w:t>. - расчетная протяженность автомобильных дорог местного значения каждой категории, подлежащих капитальному ремонту на год планирования</w:t>
      </w:r>
      <w:r w:rsidR="007A1B5F" w:rsidRPr="00F968EE">
        <w:rPr>
          <w:sz w:val="26"/>
          <w:szCs w:val="26"/>
        </w:rPr>
        <w:t xml:space="preserve"> (км)</w:t>
      </w:r>
      <w:r w:rsidRPr="00F968EE">
        <w:rPr>
          <w:sz w:val="26"/>
          <w:szCs w:val="26"/>
        </w:rPr>
        <w:t>;</w:t>
      </w:r>
    </w:p>
    <w:p w:rsidR="002C2472" w:rsidRPr="00F968EE" w:rsidRDefault="002C2472" w:rsidP="002C247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2C2472" w:rsidRPr="00F968EE" w:rsidRDefault="002C2472" w:rsidP="00F968E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968EE">
        <w:rPr>
          <w:sz w:val="26"/>
          <w:szCs w:val="26"/>
        </w:rPr>
        <w:t xml:space="preserve">4. Определение размера ассигнований из бюджета </w:t>
      </w:r>
      <w:r w:rsidR="00834A6F" w:rsidRPr="00F968EE">
        <w:rPr>
          <w:sz w:val="26"/>
          <w:szCs w:val="26"/>
        </w:rPr>
        <w:t>городского округа город Шахунья</w:t>
      </w:r>
      <w:r w:rsidR="006F6424" w:rsidRPr="00F968EE">
        <w:rPr>
          <w:sz w:val="26"/>
          <w:szCs w:val="26"/>
        </w:rPr>
        <w:t xml:space="preserve"> </w:t>
      </w:r>
      <w:r w:rsidRPr="00F968EE">
        <w:rPr>
          <w:sz w:val="26"/>
          <w:szCs w:val="26"/>
        </w:rPr>
        <w:t xml:space="preserve">на </w:t>
      </w:r>
      <w:r w:rsidR="007A1B5F" w:rsidRPr="00F968EE">
        <w:rPr>
          <w:sz w:val="26"/>
          <w:szCs w:val="26"/>
        </w:rPr>
        <w:t xml:space="preserve">ремонт автомобильных дорог </w:t>
      </w:r>
      <w:r w:rsidRPr="00F968EE">
        <w:rPr>
          <w:sz w:val="26"/>
          <w:szCs w:val="26"/>
        </w:rPr>
        <w:t>местного значения осуществляется по формуле:</w:t>
      </w:r>
    </w:p>
    <w:p w:rsidR="002C2472" w:rsidRPr="00F968EE" w:rsidRDefault="002C2472" w:rsidP="002C2472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F968EE">
        <w:rPr>
          <w:b/>
          <w:sz w:val="26"/>
          <w:szCs w:val="26"/>
        </w:rPr>
        <w:t xml:space="preserve">А рем. = Н прив. рем. x L рем., </w:t>
      </w:r>
      <w:r w:rsidRPr="00F968EE">
        <w:rPr>
          <w:sz w:val="26"/>
          <w:szCs w:val="26"/>
        </w:rPr>
        <w:t xml:space="preserve"> где</w:t>
      </w:r>
    </w:p>
    <w:p w:rsidR="002C2472" w:rsidRPr="00F968EE" w:rsidRDefault="002C2472" w:rsidP="002C247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2C2472" w:rsidRPr="00F968EE" w:rsidRDefault="002C2472" w:rsidP="002C247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968EE">
        <w:rPr>
          <w:b/>
          <w:sz w:val="26"/>
          <w:szCs w:val="26"/>
        </w:rPr>
        <w:t>А рем.</w:t>
      </w:r>
      <w:r w:rsidR="007A1B5F" w:rsidRPr="00F968EE">
        <w:rPr>
          <w:sz w:val="26"/>
          <w:szCs w:val="26"/>
        </w:rPr>
        <w:t xml:space="preserve"> - размер ассигнований</w:t>
      </w:r>
      <w:r w:rsidRPr="00F968EE">
        <w:rPr>
          <w:sz w:val="26"/>
          <w:szCs w:val="26"/>
        </w:rPr>
        <w:t xml:space="preserve"> бюджета  </w:t>
      </w:r>
      <w:r w:rsidR="00834A6F" w:rsidRPr="00F968EE">
        <w:rPr>
          <w:sz w:val="26"/>
          <w:szCs w:val="26"/>
        </w:rPr>
        <w:t>городского округа город Шахунья</w:t>
      </w:r>
      <w:r w:rsidRPr="00F968EE">
        <w:rPr>
          <w:sz w:val="26"/>
          <w:szCs w:val="26"/>
        </w:rPr>
        <w:t xml:space="preserve"> на выполнение работ по ремонту автомобильных дорог местного значения каждой категории</w:t>
      </w:r>
      <w:r w:rsidR="007A1B5F" w:rsidRPr="00F968EE">
        <w:rPr>
          <w:sz w:val="26"/>
          <w:szCs w:val="26"/>
        </w:rPr>
        <w:t>, находящихся в собственности городского округа город Шахунья Нижегородской области (тыс.рублей)</w:t>
      </w:r>
      <w:r w:rsidRPr="00F968EE">
        <w:rPr>
          <w:sz w:val="26"/>
          <w:szCs w:val="26"/>
        </w:rPr>
        <w:t>;</w:t>
      </w:r>
    </w:p>
    <w:p w:rsidR="002C2472" w:rsidRPr="00F968EE" w:rsidRDefault="002C2472" w:rsidP="002C247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968EE">
        <w:rPr>
          <w:b/>
          <w:sz w:val="26"/>
          <w:szCs w:val="26"/>
        </w:rPr>
        <w:t>Н прив. рем</w:t>
      </w:r>
      <w:r w:rsidRPr="00F968EE">
        <w:rPr>
          <w:sz w:val="26"/>
          <w:szCs w:val="26"/>
        </w:rPr>
        <w:t xml:space="preserve">. - приведенный норматив </w:t>
      </w:r>
      <w:r w:rsidR="007A1B5F" w:rsidRPr="00F968EE">
        <w:rPr>
          <w:sz w:val="26"/>
          <w:szCs w:val="26"/>
        </w:rPr>
        <w:t xml:space="preserve">денежных </w:t>
      </w:r>
      <w:r w:rsidRPr="00F968EE">
        <w:rPr>
          <w:sz w:val="26"/>
          <w:szCs w:val="26"/>
        </w:rPr>
        <w:t>затрат на работы по ремонту автомобильных дорог местного значения каждой категории</w:t>
      </w:r>
      <w:r w:rsidR="007A1B5F" w:rsidRPr="00F968EE">
        <w:rPr>
          <w:sz w:val="26"/>
          <w:szCs w:val="26"/>
        </w:rPr>
        <w:t>, находящихся в собственности городского округа город Шахунья Нижегородской области (тыс.рублей/км)</w:t>
      </w:r>
      <w:r w:rsidRPr="00F968EE">
        <w:rPr>
          <w:sz w:val="26"/>
          <w:szCs w:val="26"/>
        </w:rPr>
        <w:t>;</w:t>
      </w:r>
    </w:p>
    <w:p w:rsidR="002C2472" w:rsidRPr="00F968EE" w:rsidRDefault="002C2472" w:rsidP="002C247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968EE">
        <w:rPr>
          <w:b/>
          <w:sz w:val="26"/>
          <w:szCs w:val="26"/>
        </w:rPr>
        <w:t>L рем.</w:t>
      </w:r>
      <w:r w:rsidRPr="00F968EE">
        <w:rPr>
          <w:sz w:val="26"/>
          <w:szCs w:val="26"/>
        </w:rPr>
        <w:t xml:space="preserve"> - расчетная пр</w:t>
      </w:r>
      <w:r w:rsidR="007A1B5F" w:rsidRPr="00F968EE">
        <w:rPr>
          <w:sz w:val="26"/>
          <w:szCs w:val="26"/>
        </w:rPr>
        <w:t>отяженность автомобильных дорог</w:t>
      </w:r>
      <w:r w:rsidRPr="00F968EE">
        <w:rPr>
          <w:sz w:val="26"/>
          <w:szCs w:val="26"/>
        </w:rPr>
        <w:t xml:space="preserve"> местного значения каждой категории, подлежащих ремонту на год планирования</w:t>
      </w:r>
      <w:r w:rsidR="007A1B5F" w:rsidRPr="00F968EE">
        <w:rPr>
          <w:sz w:val="26"/>
          <w:szCs w:val="26"/>
        </w:rPr>
        <w:t>, находящихся в собственности городского округа город Шахунья Нижегородской области (</w:t>
      </w:r>
      <w:r w:rsidR="008D68B4" w:rsidRPr="00F968EE">
        <w:rPr>
          <w:sz w:val="26"/>
          <w:szCs w:val="26"/>
        </w:rPr>
        <w:t>км</w:t>
      </w:r>
      <w:r w:rsidR="007A1B5F" w:rsidRPr="00F968EE">
        <w:rPr>
          <w:sz w:val="26"/>
          <w:szCs w:val="26"/>
        </w:rPr>
        <w:t>)</w:t>
      </w:r>
      <w:r w:rsidRPr="00F968EE">
        <w:rPr>
          <w:sz w:val="26"/>
          <w:szCs w:val="26"/>
        </w:rPr>
        <w:t>;</w:t>
      </w:r>
    </w:p>
    <w:p w:rsidR="002C2472" w:rsidRPr="00F968EE" w:rsidRDefault="002C2472" w:rsidP="002C247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2C2472" w:rsidRPr="00F968EE" w:rsidRDefault="002C2472" w:rsidP="002C247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968EE">
        <w:rPr>
          <w:sz w:val="26"/>
          <w:szCs w:val="26"/>
        </w:rPr>
        <w:t>5. Общая</w:t>
      </w:r>
      <w:r w:rsidR="008D68B4" w:rsidRPr="00F968EE">
        <w:rPr>
          <w:sz w:val="26"/>
          <w:szCs w:val="26"/>
        </w:rPr>
        <w:t xml:space="preserve"> потребность в ассигнованиях </w:t>
      </w:r>
      <w:r w:rsidRPr="00F968EE">
        <w:rPr>
          <w:sz w:val="26"/>
          <w:szCs w:val="26"/>
        </w:rPr>
        <w:t xml:space="preserve">бюджета </w:t>
      </w:r>
      <w:r w:rsidR="00834A6F" w:rsidRPr="00F968EE">
        <w:rPr>
          <w:sz w:val="26"/>
          <w:szCs w:val="26"/>
        </w:rPr>
        <w:t>городского округа город Шахунья</w:t>
      </w:r>
      <w:r w:rsidR="006F6424" w:rsidRPr="00F968EE">
        <w:rPr>
          <w:sz w:val="26"/>
          <w:szCs w:val="26"/>
        </w:rPr>
        <w:t xml:space="preserve"> </w:t>
      </w:r>
      <w:r w:rsidRPr="00F968EE">
        <w:rPr>
          <w:sz w:val="26"/>
          <w:szCs w:val="26"/>
        </w:rPr>
        <w:t>на выполнение работ по капитальному ремонту и ре</w:t>
      </w:r>
      <w:r w:rsidR="008D68B4" w:rsidRPr="00F968EE">
        <w:rPr>
          <w:sz w:val="26"/>
          <w:szCs w:val="26"/>
        </w:rPr>
        <w:t xml:space="preserve">монту автомобильных дорог </w:t>
      </w:r>
      <w:r w:rsidRPr="00F968EE">
        <w:rPr>
          <w:sz w:val="26"/>
          <w:szCs w:val="26"/>
        </w:rPr>
        <w:t>местного значения определяется как сумма ассигнований на выполнение работ по всем категориям автомобильных дорог местного значения.</w:t>
      </w:r>
    </w:p>
    <w:p w:rsidR="002C2472" w:rsidRPr="00F968EE" w:rsidRDefault="002C2472" w:rsidP="002C247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968EE">
        <w:rPr>
          <w:sz w:val="26"/>
          <w:szCs w:val="26"/>
        </w:rPr>
        <w:t xml:space="preserve">6. Расчет размера ассигнований из бюджета </w:t>
      </w:r>
      <w:r w:rsidR="00834A6F" w:rsidRPr="00F968EE">
        <w:rPr>
          <w:sz w:val="26"/>
          <w:szCs w:val="26"/>
        </w:rPr>
        <w:t>городского округа город Шахунья</w:t>
      </w:r>
      <w:r w:rsidRPr="00F968EE">
        <w:rPr>
          <w:sz w:val="26"/>
          <w:szCs w:val="26"/>
        </w:rPr>
        <w:t xml:space="preserve"> на выполнение работ по содержанию автомобильных дорог местного значения осуществляется по формуле:</w:t>
      </w:r>
    </w:p>
    <w:p w:rsidR="002C2472" w:rsidRPr="00F968EE" w:rsidRDefault="002C2472" w:rsidP="002C2472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2C2472" w:rsidRPr="00F968EE" w:rsidRDefault="002C2472" w:rsidP="002C2472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F968EE">
        <w:rPr>
          <w:b/>
          <w:sz w:val="26"/>
          <w:szCs w:val="26"/>
        </w:rPr>
        <w:t xml:space="preserve">А сод. = </w:t>
      </w:r>
      <w:r w:rsidR="008D68B4" w:rsidRPr="00F968EE">
        <w:rPr>
          <w:b/>
          <w:sz w:val="26"/>
          <w:szCs w:val="26"/>
        </w:rPr>
        <w:t>Н прив. сод. x L</w:t>
      </w:r>
      <w:r w:rsidRPr="00F968EE">
        <w:rPr>
          <w:b/>
          <w:sz w:val="26"/>
          <w:szCs w:val="26"/>
        </w:rPr>
        <w:t xml:space="preserve">, </w:t>
      </w:r>
      <w:r w:rsidRPr="00F968EE">
        <w:rPr>
          <w:sz w:val="26"/>
          <w:szCs w:val="26"/>
        </w:rPr>
        <w:t xml:space="preserve"> где</w:t>
      </w:r>
    </w:p>
    <w:p w:rsidR="002C2472" w:rsidRPr="00F968EE" w:rsidRDefault="002C2472" w:rsidP="002C2472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2C2472" w:rsidRPr="00F968EE" w:rsidRDefault="002C2472" w:rsidP="002C247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968EE">
        <w:rPr>
          <w:b/>
          <w:sz w:val="26"/>
          <w:szCs w:val="26"/>
        </w:rPr>
        <w:t>А сод</w:t>
      </w:r>
      <w:r w:rsidR="008D68B4" w:rsidRPr="00F968EE">
        <w:rPr>
          <w:sz w:val="26"/>
          <w:szCs w:val="26"/>
        </w:rPr>
        <w:t xml:space="preserve">. - размер ассигнований </w:t>
      </w:r>
      <w:r w:rsidRPr="00F968EE">
        <w:rPr>
          <w:sz w:val="26"/>
          <w:szCs w:val="26"/>
        </w:rPr>
        <w:t xml:space="preserve">бюджета </w:t>
      </w:r>
      <w:r w:rsidR="00834A6F" w:rsidRPr="00F968EE">
        <w:rPr>
          <w:sz w:val="26"/>
          <w:szCs w:val="26"/>
        </w:rPr>
        <w:t>городского округа город Шахунья</w:t>
      </w:r>
      <w:r w:rsidR="006F6424" w:rsidRPr="00F968EE">
        <w:rPr>
          <w:sz w:val="26"/>
          <w:szCs w:val="26"/>
        </w:rPr>
        <w:t xml:space="preserve"> </w:t>
      </w:r>
      <w:r w:rsidRPr="00F968EE">
        <w:rPr>
          <w:sz w:val="26"/>
          <w:szCs w:val="26"/>
        </w:rPr>
        <w:t>на выполнение работ по содержанию автомобильн</w:t>
      </w:r>
      <w:r w:rsidR="008D68B4" w:rsidRPr="00F968EE">
        <w:rPr>
          <w:sz w:val="26"/>
          <w:szCs w:val="26"/>
        </w:rPr>
        <w:t>ых дорог</w:t>
      </w:r>
      <w:r w:rsidRPr="00F968EE">
        <w:rPr>
          <w:sz w:val="26"/>
          <w:szCs w:val="26"/>
        </w:rPr>
        <w:t xml:space="preserve"> местного значения каждой категории</w:t>
      </w:r>
      <w:r w:rsidR="008D68B4" w:rsidRPr="00F968EE">
        <w:rPr>
          <w:sz w:val="26"/>
          <w:szCs w:val="26"/>
        </w:rPr>
        <w:t>, находящихся в собственности городского округа город Шахунья Нижегородской области (тыс.рублей)</w:t>
      </w:r>
      <w:r w:rsidRPr="00F968EE">
        <w:rPr>
          <w:sz w:val="26"/>
          <w:szCs w:val="26"/>
        </w:rPr>
        <w:t>;</w:t>
      </w:r>
    </w:p>
    <w:p w:rsidR="002C2472" w:rsidRPr="00F968EE" w:rsidRDefault="002C2472" w:rsidP="002C247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968EE">
        <w:rPr>
          <w:b/>
          <w:sz w:val="26"/>
          <w:szCs w:val="26"/>
        </w:rPr>
        <w:t>Н прив. сод</w:t>
      </w:r>
      <w:r w:rsidRPr="00F968EE">
        <w:rPr>
          <w:sz w:val="26"/>
          <w:szCs w:val="26"/>
        </w:rPr>
        <w:t xml:space="preserve">. - приведенный норматив </w:t>
      </w:r>
      <w:r w:rsidR="008D68B4" w:rsidRPr="00F968EE">
        <w:rPr>
          <w:sz w:val="26"/>
          <w:szCs w:val="26"/>
        </w:rPr>
        <w:t>денежных</w:t>
      </w:r>
      <w:r w:rsidRPr="00F968EE">
        <w:rPr>
          <w:sz w:val="26"/>
          <w:szCs w:val="26"/>
        </w:rPr>
        <w:t xml:space="preserve"> затрат на работы по </w:t>
      </w:r>
      <w:r w:rsidRPr="00F968EE">
        <w:rPr>
          <w:sz w:val="26"/>
          <w:szCs w:val="26"/>
        </w:rPr>
        <w:lastRenderedPageBreak/>
        <w:t>содержанию автомо</w:t>
      </w:r>
      <w:r w:rsidR="008D68B4" w:rsidRPr="00F968EE">
        <w:rPr>
          <w:sz w:val="26"/>
          <w:szCs w:val="26"/>
        </w:rPr>
        <w:t xml:space="preserve">бильных дорог </w:t>
      </w:r>
      <w:r w:rsidRPr="00F968EE">
        <w:rPr>
          <w:sz w:val="26"/>
          <w:szCs w:val="26"/>
        </w:rPr>
        <w:t xml:space="preserve"> местного значения каждой категории</w:t>
      </w:r>
      <w:r w:rsidR="008D68B4" w:rsidRPr="00F968EE">
        <w:rPr>
          <w:sz w:val="26"/>
          <w:szCs w:val="26"/>
        </w:rPr>
        <w:t>, находящихся в собственности городского округа город Шахунья Нижегородской области (тыс.рублей/км)</w:t>
      </w:r>
      <w:r w:rsidRPr="00F968EE">
        <w:rPr>
          <w:sz w:val="26"/>
          <w:szCs w:val="26"/>
        </w:rPr>
        <w:t>;</w:t>
      </w:r>
    </w:p>
    <w:p w:rsidR="002C2472" w:rsidRPr="00F968EE" w:rsidRDefault="002C2472" w:rsidP="002C247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968EE">
        <w:rPr>
          <w:b/>
          <w:sz w:val="26"/>
          <w:szCs w:val="26"/>
        </w:rPr>
        <w:t xml:space="preserve">L </w:t>
      </w:r>
      <w:r w:rsidRPr="00F968EE">
        <w:rPr>
          <w:sz w:val="26"/>
          <w:szCs w:val="26"/>
        </w:rPr>
        <w:t xml:space="preserve"> - протяженность автомобильных дорог местного значения каждой категории на 1 января года, предшествующего планируемому периоду, с учетом ввода объектов строительства и реконструкции, предусмотренного в течение года, предшествующему планируемому (км);</w:t>
      </w:r>
    </w:p>
    <w:p w:rsidR="002C2472" w:rsidRPr="00F968EE" w:rsidRDefault="002C2472" w:rsidP="002C247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2C2472" w:rsidRPr="00F968EE" w:rsidRDefault="002C2472" w:rsidP="002C247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968EE">
        <w:rPr>
          <w:sz w:val="26"/>
          <w:szCs w:val="26"/>
        </w:rPr>
        <w:t>7. Общая потребн</w:t>
      </w:r>
      <w:r w:rsidR="008D68B4" w:rsidRPr="00F968EE">
        <w:rPr>
          <w:sz w:val="26"/>
          <w:szCs w:val="26"/>
        </w:rPr>
        <w:t>ость в ассигнованиях</w:t>
      </w:r>
      <w:r w:rsidRPr="00F968EE">
        <w:rPr>
          <w:sz w:val="26"/>
          <w:szCs w:val="26"/>
        </w:rPr>
        <w:t xml:space="preserve"> бюджета </w:t>
      </w:r>
      <w:r w:rsidR="00834A6F" w:rsidRPr="00F968EE">
        <w:rPr>
          <w:sz w:val="26"/>
          <w:szCs w:val="26"/>
        </w:rPr>
        <w:t>городского округа город Шахунья</w:t>
      </w:r>
      <w:r w:rsidR="006F6424" w:rsidRPr="00F968EE">
        <w:rPr>
          <w:sz w:val="26"/>
          <w:szCs w:val="26"/>
        </w:rPr>
        <w:t xml:space="preserve"> </w:t>
      </w:r>
      <w:r w:rsidRPr="00F968EE">
        <w:rPr>
          <w:sz w:val="26"/>
          <w:szCs w:val="26"/>
        </w:rPr>
        <w:t xml:space="preserve">на выполнение работ по содержанию автомобильных дорог местного значения определяется как сумма ассигнований </w:t>
      </w:r>
      <w:r w:rsidR="008D68B4" w:rsidRPr="00F968EE">
        <w:rPr>
          <w:sz w:val="26"/>
          <w:szCs w:val="26"/>
        </w:rPr>
        <w:t xml:space="preserve">местного бюджета </w:t>
      </w:r>
      <w:r w:rsidRPr="00F968EE">
        <w:rPr>
          <w:sz w:val="26"/>
          <w:szCs w:val="26"/>
        </w:rPr>
        <w:t>на выполнение работ по содерж</w:t>
      </w:r>
      <w:r w:rsidR="008D68B4" w:rsidRPr="00F968EE">
        <w:rPr>
          <w:sz w:val="26"/>
          <w:szCs w:val="26"/>
        </w:rPr>
        <w:t xml:space="preserve">анию автомобильных дорог </w:t>
      </w:r>
      <w:r w:rsidRPr="00F968EE">
        <w:rPr>
          <w:sz w:val="26"/>
          <w:szCs w:val="26"/>
        </w:rPr>
        <w:t>местного значения по всем категориям</w:t>
      </w:r>
      <w:r w:rsidR="00F968EE">
        <w:rPr>
          <w:sz w:val="26"/>
          <w:szCs w:val="26"/>
        </w:rPr>
        <w:t xml:space="preserve"> </w:t>
      </w:r>
      <w:r w:rsidR="00F968EE" w:rsidRPr="00F968EE">
        <w:rPr>
          <w:sz w:val="26"/>
          <w:szCs w:val="26"/>
        </w:rPr>
        <w:t>автомобильных дорог местного значения</w:t>
      </w:r>
      <w:r w:rsidR="008D68B4" w:rsidRPr="00F968EE">
        <w:rPr>
          <w:sz w:val="26"/>
          <w:szCs w:val="26"/>
        </w:rPr>
        <w:t>, находящихся в собственности городского округа город Шахунья Нижегородской области</w:t>
      </w:r>
      <w:r w:rsidRPr="00F968EE">
        <w:rPr>
          <w:sz w:val="26"/>
          <w:szCs w:val="26"/>
        </w:rPr>
        <w:t>.</w:t>
      </w:r>
    </w:p>
    <w:p w:rsidR="002C2472" w:rsidRPr="00F968EE" w:rsidRDefault="002C2472" w:rsidP="002C247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968EE">
        <w:rPr>
          <w:sz w:val="26"/>
          <w:szCs w:val="26"/>
        </w:rPr>
        <w:t>8. Суммарная годовая потребность в ассигнов</w:t>
      </w:r>
      <w:r w:rsidR="008D68B4" w:rsidRPr="00F968EE">
        <w:rPr>
          <w:sz w:val="26"/>
          <w:szCs w:val="26"/>
        </w:rPr>
        <w:t>аниях</w:t>
      </w:r>
      <w:r w:rsidRPr="00F968EE">
        <w:rPr>
          <w:sz w:val="26"/>
          <w:szCs w:val="26"/>
        </w:rPr>
        <w:t xml:space="preserve"> бюджета  </w:t>
      </w:r>
      <w:r w:rsidR="00834A6F" w:rsidRPr="00F968EE">
        <w:rPr>
          <w:sz w:val="26"/>
          <w:szCs w:val="26"/>
        </w:rPr>
        <w:t>городского округа город Шахунья</w:t>
      </w:r>
      <w:r w:rsidRPr="00F968EE">
        <w:rPr>
          <w:sz w:val="26"/>
          <w:szCs w:val="26"/>
        </w:rPr>
        <w:t xml:space="preserve"> для выполнения комплекса дорожных работ на автомобильных дорогах </w:t>
      </w:r>
      <w:r w:rsidR="008D68B4" w:rsidRPr="00F968EE">
        <w:rPr>
          <w:sz w:val="26"/>
          <w:szCs w:val="26"/>
        </w:rPr>
        <w:t xml:space="preserve"> </w:t>
      </w:r>
      <w:r w:rsidRPr="00F968EE">
        <w:rPr>
          <w:sz w:val="26"/>
          <w:szCs w:val="26"/>
        </w:rPr>
        <w:t>местного значения определяется как сумма годовой потребности в финансировании всех видов работ по всем категориям автомобильных дорог местного значения</w:t>
      </w:r>
      <w:r w:rsidR="008D68B4" w:rsidRPr="00F968EE">
        <w:rPr>
          <w:sz w:val="26"/>
          <w:szCs w:val="26"/>
        </w:rPr>
        <w:t>, находящихся в собственности городского округа город Шахунья Нижегородской области</w:t>
      </w:r>
      <w:r w:rsidRPr="00F968EE">
        <w:rPr>
          <w:sz w:val="26"/>
          <w:szCs w:val="26"/>
        </w:rPr>
        <w:t>.</w:t>
      </w:r>
    </w:p>
    <w:p w:rsidR="002C2472" w:rsidRPr="00F968EE" w:rsidRDefault="002C2472" w:rsidP="002C247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968EE">
        <w:rPr>
          <w:sz w:val="26"/>
          <w:szCs w:val="26"/>
        </w:rPr>
        <w:t xml:space="preserve">9. Протяженность автомобильных дорог (L) местного значения каждой категории принимается по данным </w:t>
      </w:r>
      <w:r w:rsidR="008D68B4" w:rsidRPr="00F968EE">
        <w:rPr>
          <w:sz w:val="26"/>
          <w:szCs w:val="26"/>
        </w:rPr>
        <w:t>государственного статистического</w:t>
      </w:r>
      <w:r w:rsidRPr="00F968EE">
        <w:rPr>
          <w:sz w:val="26"/>
          <w:szCs w:val="26"/>
        </w:rPr>
        <w:t xml:space="preserve"> </w:t>
      </w:r>
      <w:r w:rsidR="008D68B4" w:rsidRPr="00F968EE">
        <w:rPr>
          <w:sz w:val="26"/>
          <w:szCs w:val="26"/>
        </w:rPr>
        <w:t>наблюдения</w:t>
      </w:r>
      <w:r w:rsidRPr="00F968EE">
        <w:rPr>
          <w:sz w:val="26"/>
          <w:szCs w:val="26"/>
        </w:rPr>
        <w:t xml:space="preserve"> по состоянию на 1 января года, предшествующего планируемому периоду, с учетом планируемого ввода в эксплуатацию автомобильных дорог</w:t>
      </w:r>
      <w:r w:rsidR="008D68B4" w:rsidRPr="00F968EE">
        <w:rPr>
          <w:sz w:val="26"/>
          <w:szCs w:val="26"/>
        </w:rPr>
        <w:t xml:space="preserve"> местного значения </w:t>
      </w:r>
      <w:r w:rsidRPr="00F968EE">
        <w:rPr>
          <w:sz w:val="26"/>
          <w:szCs w:val="26"/>
        </w:rPr>
        <w:t xml:space="preserve"> по результатам их реконструкции и строительства в течение года, предшествующего планируемому периоду (расчетная протяженность округляется до километров).</w:t>
      </w:r>
    </w:p>
    <w:p w:rsidR="002C2472" w:rsidRPr="00F968EE" w:rsidRDefault="002C2472" w:rsidP="002C247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968EE">
        <w:rPr>
          <w:sz w:val="26"/>
          <w:szCs w:val="26"/>
        </w:rPr>
        <w:t>10. Расчетная протяженность автомобильных дорог местного значения каждой категории, подлежащих капитальному ремонту на год планирования (L кап. рем.), определяется по формуле:</w:t>
      </w:r>
    </w:p>
    <w:p w:rsidR="002C2472" w:rsidRPr="00F968EE" w:rsidRDefault="002C2472" w:rsidP="002C2472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2C2472" w:rsidRPr="00F968EE" w:rsidRDefault="002C2472" w:rsidP="002C2472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F968EE">
        <w:rPr>
          <w:b/>
          <w:sz w:val="26"/>
          <w:szCs w:val="26"/>
        </w:rPr>
        <w:t>L кап. рем. = L / Т кап. рем. - L рек., где</w:t>
      </w:r>
    </w:p>
    <w:p w:rsidR="002C2472" w:rsidRPr="00F968EE" w:rsidRDefault="002C2472" w:rsidP="002C2472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2C2472" w:rsidRPr="00F968EE" w:rsidRDefault="002C2472" w:rsidP="002C247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968EE">
        <w:rPr>
          <w:b/>
          <w:sz w:val="26"/>
          <w:szCs w:val="26"/>
        </w:rPr>
        <w:t>Т кап. рем</w:t>
      </w:r>
      <w:r w:rsidRPr="00F968EE">
        <w:rPr>
          <w:sz w:val="26"/>
          <w:szCs w:val="26"/>
        </w:rPr>
        <w:t xml:space="preserve">. - нормативный </w:t>
      </w:r>
      <w:r w:rsidR="00F968EE">
        <w:rPr>
          <w:sz w:val="26"/>
          <w:szCs w:val="26"/>
        </w:rPr>
        <w:t>меж</w:t>
      </w:r>
      <w:r w:rsidR="008D68B4" w:rsidRPr="00F968EE">
        <w:rPr>
          <w:sz w:val="26"/>
          <w:szCs w:val="26"/>
        </w:rPr>
        <w:t>ремонтный</w:t>
      </w:r>
      <w:r w:rsidRPr="00F968EE">
        <w:rPr>
          <w:sz w:val="26"/>
          <w:szCs w:val="26"/>
        </w:rPr>
        <w:t xml:space="preserve"> срок работ по капитальному ремонту для автомобильных дорог местного значения каждой категории согласно таблице</w:t>
      </w:r>
      <w:r w:rsidR="008D68B4" w:rsidRPr="00F968EE">
        <w:rPr>
          <w:sz w:val="26"/>
          <w:szCs w:val="26"/>
        </w:rPr>
        <w:t xml:space="preserve"> 2 (лет)</w:t>
      </w:r>
      <w:r w:rsidRPr="00F968EE">
        <w:rPr>
          <w:sz w:val="26"/>
          <w:szCs w:val="26"/>
        </w:rPr>
        <w:t>;</w:t>
      </w:r>
    </w:p>
    <w:p w:rsidR="002C2472" w:rsidRPr="00F968EE" w:rsidRDefault="002C2472" w:rsidP="002C247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968EE">
        <w:rPr>
          <w:b/>
          <w:sz w:val="26"/>
          <w:szCs w:val="26"/>
        </w:rPr>
        <w:t>L рек</w:t>
      </w:r>
      <w:r w:rsidRPr="00F968EE">
        <w:rPr>
          <w:sz w:val="26"/>
          <w:szCs w:val="26"/>
        </w:rPr>
        <w:t>. - протяженность автомобильных дорог местного значения соответствующей категории</w:t>
      </w:r>
      <w:r w:rsidR="008D68B4" w:rsidRPr="00F968EE">
        <w:rPr>
          <w:sz w:val="26"/>
          <w:szCs w:val="26"/>
        </w:rPr>
        <w:t>, находящихся в собственности городского округа город Шахунья Нижегородской област</w:t>
      </w:r>
      <w:r w:rsidR="00E65B11" w:rsidRPr="00F968EE">
        <w:rPr>
          <w:sz w:val="26"/>
          <w:szCs w:val="26"/>
        </w:rPr>
        <w:t>и</w:t>
      </w:r>
      <w:r w:rsidRPr="00F968EE">
        <w:rPr>
          <w:sz w:val="26"/>
          <w:szCs w:val="26"/>
        </w:rPr>
        <w:t>, намеченных к реконструкции на год планирования</w:t>
      </w:r>
      <w:r w:rsidR="00E65B11" w:rsidRPr="00F968EE">
        <w:rPr>
          <w:sz w:val="26"/>
          <w:szCs w:val="26"/>
        </w:rPr>
        <w:t xml:space="preserve"> (км/год)</w:t>
      </w:r>
      <w:r w:rsidRPr="00F968EE">
        <w:rPr>
          <w:sz w:val="26"/>
          <w:szCs w:val="26"/>
        </w:rPr>
        <w:t>.</w:t>
      </w:r>
    </w:p>
    <w:p w:rsidR="002C2472" w:rsidRPr="00F968EE" w:rsidRDefault="00E65B11" w:rsidP="002C247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968EE">
        <w:rPr>
          <w:sz w:val="26"/>
          <w:szCs w:val="26"/>
        </w:rPr>
        <w:t xml:space="preserve">11. </w:t>
      </w:r>
      <w:r w:rsidR="002C2472" w:rsidRPr="00F968EE">
        <w:rPr>
          <w:sz w:val="26"/>
          <w:szCs w:val="26"/>
        </w:rPr>
        <w:t>Расчетная протяженность автомобильных дорог местного значения соответствующей категории</w:t>
      </w:r>
      <w:r w:rsidRPr="00F968EE">
        <w:rPr>
          <w:sz w:val="26"/>
          <w:szCs w:val="26"/>
        </w:rPr>
        <w:t>, находящихся в собственности городского округа город Шахунья Нижегородской области</w:t>
      </w:r>
      <w:r w:rsidR="002C2472" w:rsidRPr="00F968EE">
        <w:rPr>
          <w:sz w:val="26"/>
          <w:szCs w:val="26"/>
        </w:rPr>
        <w:t xml:space="preserve">, </w:t>
      </w:r>
      <w:r w:rsidRPr="00F968EE">
        <w:rPr>
          <w:sz w:val="26"/>
          <w:szCs w:val="26"/>
        </w:rPr>
        <w:t xml:space="preserve">подлежащих ремонту </w:t>
      </w:r>
      <w:r w:rsidR="002C2472" w:rsidRPr="00F968EE">
        <w:rPr>
          <w:sz w:val="26"/>
          <w:szCs w:val="26"/>
        </w:rPr>
        <w:t xml:space="preserve"> на год планирования (L рем.), определяется по формуле:</w:t>
      </w:r>
    </w:p>
    <w:p w:rsidR="002C2472" w:rsidRPr="00F968EE" w:rsidRDefault="002C2472" w:rsidP="002C2472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2C2472" w:rsidRPr="00F968EE" w:rsidRDefault="002C2472" w:rsidP="002C2472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F968EE">
        <w:rPr>
          <w:b/>
          <w:sz w:val="26"/>
          <w:szCs w:val="26"/>
        </w:rPr>
        <w:t>L рем. = L / Т рем. - (L рек. + L кап. рем.), где</w:t>
      </w:r>
    </w:p>
    <w:p w:rsidR="002C2472" w:rsidRPr="00F968EE" w:rsidRDefault="002C2472" w:rsidP="002C2472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2C2472" w:rsidRPr="00F968EE" w:rsidRDefault="002C2472" w:rsidP="00F968E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968EE">
        <w:rPr>
          <w:b/>
          <w:sz w:val="26"/>
          <w:szCs w:val="26"/>
        </w:rPr>
        <w:t>Т рем</w:t>
      </w:r>
      <w:r w:rsidRPr="00F968EE">
        <w:rPr>
          <w:sz w:val="26"/>
          <w:szCs w:val="26"/>
        </w:rPr>
        <w:t>. - нор</w:t>
      </w:r>
      <w:r w:rsidR="00E65B11" w:rsidRPr="00F968EE">
        <w:rPr>
          <w:sz w:val="26"/>
          <w:szCs w:val="26"/>
        </w:rPr>
        <w:t>мативный межремонтный срок</w:t>
      </w:r>
      <w:r w:rsidRPr="00F968EE">
        <w:rPr>
          <w:sz w:val="26"/>
          <w:szCs w:val="26"/>
        </w:rPr>
        <w:t xml:space="preserve"> по ремонту для автомобильных дорог местного значения каждой категории согласно таблице</w:t>
      </w:r>
      <w:r w:rsidR="00E65B11" w:rsidRPr="00F968EE">
        <w:rPr>
          <w:sz w:val="26"/>
          <w:szCs w:val="26"/>
        </w:rPr>
        <w:t xml:space="preserve"> 2 (лет)</w:t>
      </w:r>
      <w:r w:rsidRPr="00F968EE">
        <w:rPr>
          <w:sz w:val="26"/>
          <w:szCs w:val="26"/>
        </w:rPr>
        <w:t>.</w:t>
      </w:r>
    </w:p>
    <w:p w:rsidR="002C2472" w:rsidRPr="00F968EE" w:rsidRDefault="002C2472" w:rsidP="002C2472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  <w:bookmarkStart w:id="3" w:name="Par115"/>
      <w:bookmarkEnd w:id="3"/>
      <w:r w:rsidRPr="00F968EE">
        <w:rPr>
          <w:sz w:val="26"/>
          <w:szCs w:val="26"/>
        </w:rPr>
        <w:t>Таблица 2</w:t>
      </w:r>
    </w:p>
    <w:p w:rsidR="002C2472" w:rsidRPr="00F968EE" w:rsidRDefault="002C2472" w:rsidP="002C2472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F968EE">
        <w:rPr>
          <w:b/>
          <w:sz w:val="26"/>
          <w:szCs w:val="26"/>
        </w:rPr>
        <w:lastRenderedPageBreak/>
        <w:t>Нормативные межремонтные сроки работ</w:t>
      </w:r>
    </w:p>
    <w:p w:rsidR="002C2472" w:rsidRPr="00F968EE" w:rsidRDefault="00E65B11" w:rsidP="00E65B11">
      <w:pPr>
        <w:widowControl w:val="0"/>
        <w:tabs>
          <w:tab w:val="left" w:pos="5655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F968EE">
        <w:rPr>
          <w:sz w:val="26"/>
          <w:szCs w:val="26"/>
        </w:rPr>
        <w:tab/>
        <w:t xml:space="preserve">   (лет)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159"/>
        <w:gridCol w:w="1521"/>
        <w:gridCol w:w="1521"/>
        <w:gridCol w:w="1521"/>
        <w:gridCol w:w="1521"/>
      </w:tblGrid>
      <w:tr w:rsidR="002C2472" w:rsidRPr="00F968EE" w:rsidTr="00321ACC">
        <w:trPr>
          <w:trHeight w:val="400"/>
          <w:tblCellSpacing w:w="5" w:type="nil"/>
        </w:trPr>
        <w:tc>
          <w:tcPr>
            <w:tcW w:w="31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2472" w:rsidRPr="00F968EE" w:rsidRDefault="002C2472" w:rsidP="00321A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968EE">
              <w:rPr>
                <w:sz w:val="26"/>
                <w:szCs w:val="26"/>
              </w:rPr>
              <w:t>Наименование работ</w:t>
            </w:r>
          </w:p>
        </w:tc>
        <w:tc>
          <w:tcPr>
            <w:tcW w:w="608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2472" w:rsidRPr="00F968EE" w:rsidRDefault="002C2472" w:rsidP="00321A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968EE">
              <w:rPr>
                <w:sz w:val="26"/>
                <w:szCs w:val="26"/>
              </w:rPr>
              <w:t>Категория дорог</w:t>
            </w:r>
          </w:p>
        </w:tc>
      </w:tr>
      <w:tr w:rsidR="002C2472" w:rsidRPr="00F968EE" w:rsidTr="00321ACC">
        <w:trPr>
          <w:tblCellSpacing w:w="5" w:type="nil"/>
        </w:trPr>
        <w:tc>
          <w:tcPr>
            <w:tcW w:w="31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2472" w:rsidRPr="00F968EE" w:rsidRDefault="002C2472" w:rsidP="00321ACC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2472" w:rsidRPr="00F968EE" w:rsidRDefault="002C2472" w:rsidP="00321A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968EE">
              <w:rPr>
                <w:sz w:val="26"/>
                <w:szCs w:val="26"/>
              </w:rPr>
              <w:t>II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2472" w:rsidRPr="00F968EE" w:rsidRDefault="002C2472" w:rsidP="00321A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968EE">
              <w:rPr>
                <w:sz w:val="26"/>
                <w:szCs w:val="26"/>
              </w:rPr>
              <w:t>III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2472" w:rsidRPr="00F968EE" w:rsidRDefault="002C2472" w:rsidP="00321A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968EE">
              <w:rPr>
                <w:sz w:val="26"/>
                <w:szCs w:val="26"/>
              </w:rPr>
              <w:t>IV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2472" w:rsidRPr="00F968EE" w:rsidRDefault="002C2472" w:rsidP="00321A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968EE">
              <w:rPr>
                <w:sz w:val="26"/>
                <w:szCs w:val="26"/>
              </w:rPr>
              <w:t>V</w:t>
            </w:r>
          </w:p>
        </w:tc>
      </w:tr>
      <w:tr w:rsidR="002C2472" w:rsidRPr="00F968EE" w:rsidTr="00321ACC">
        <w:trPr>
          <w:tblCellSpacing w:w="5" w:type="nil"/>
        </w:trPr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2472" w:rsidRPr="00F968EE" w:rsidRDefault="002C2472" w:rsidP="00321ACC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968EE">
              <w:rPr>
                <w:sz w:val="26"/>
                <w:szCs w:val="26"/>
              </w:rPr>
              <w:t xml:space="preserve">Капитальный ремонт       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2472" w:rsidRPr="00F968EE" w:rsidRDefault="002C2472" w:rsidP="00321A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968EE">
              <w:rPr>
                <w:sz w:val="26"/>
                <w:szCs w:val="26"/>
              </w:rPr>
              <w:t>12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2472" w:rsidRPr="00F968EE" w:rsidRDefault="002C2472" w:rsidP="00321A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968EE">
              <w:rPr>
                <w:sz w:val="26"/>
                <w:szCs w:val="26"/>
              </w:rPr>
              <w:t>12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2472" w:rsidRPr="00F968EE" w:rsidRDefault="002C2472" w:rsidP="00321A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968EE">
              <w:rPr>
                <w:sz w:val="26"/>
                <w:szCs w:val="26"/>
              </w:rPr>
              <w:t>12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2472" w:rsidRPr="00F968EE" w:rsidRDefault="002C2472" w:rsidP="00321A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968EE">
              <w:rPr>
                <w:sz w:val="26"/>
                <w:szCs w:val="26"/>
              </w:rPr>
              <w:t>10</w:t>
            </w:r>
          </w:p>
        </w:tc>
      </w:tr>
      <w:tr w:rsidR="002C2472" w:rsidRPr="00F968EE" w:rsidTr="00321ACC">
        <w:trPr>
          <w:tblCellSpacing w:w="5" w:type="nil"/>
        </w:trPr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2472" w:rsidRPr="00F968EE" w:rsidRDefault="002C2472" w:rsidP="00321ACC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968EE">
              <w:rPr>
                <w:sz w:val="26"/>
                <w:szCs w:val="26"/>
              </w:rPr>
              <w:t>Ремонт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2472" w:rsidRPr="00F968EE" w:rsidRDefault="002C2472" w:rsidP="00321A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968EE">
              <w:rPr>
                <w:sz w:val="26"/>
                <w:szCs w:val="26"/>
              </w:rPr>
              <w:t>4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2472" w:rsidRPr="00F968EE" w:rsidRDefault="002C2472" w:rsidP="00321A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968EE">
              <w:rPr>
                <w:sz w:val="26"/>
                <w:szCs w:val="26"/>
              </w:rPr>
              <w:t>6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2472" w:rsidRPr="00F968EE" w:rsidRDefault="002C2472" w:rsidP="00321A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968EE">
              <w:rPr>
                <w:sz w:val="26"/>
                <w:szCs w:val="26"/>
              </w:rPr>
              <w:t>6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2472" w:rsidRPr="00F968EE" w:rsidRDefault="002C2472" w:rsidP="00321A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968EE">
              <w:rPr>
                <w:sz w:val="26"/>
                <w:szCs w:val="26"/>
              </w:rPr>
              <w:t>5</w:t>
            </w:r>
          </w:p>
        </w:tc>
      </w:tr>
    </w:tbl>
    <w:p w:rsidR="00834A6F" w:rsidRDefault="00834A6F" w:rsidP="00F968EE">
      <w:pPr>
        <w:rPr>
          <w:sz w:val="26"/>
          <w:szCs w:val="26"/>
        </w:rPr>
      </w:pPr>
    </w:p>
    <w:p w:rsidR="00623D50" w:rsidRDefault="00623D50" w:rsidP="00F968EE">
      <w:pPr>
        <w:rPr>
          <w:sz w:val="26"/>
          <w:szCs w:val="26"/>
        </w:rPr>
      </w:pPr>
    </w:p>
    <w:p w:rsidR="00623D50" w:rsidRDefault="00623D50" w:rsidP="00F968EE">
      <w:pPr>
        <w:rPr>
          <w:sz w:val="26"/>
          <w:szCs w:val="26"/>
        </w:rPr>
      </w:pPr>
    </w:p>
    <w:p w:rsidR="00623D50" w:rsidRPr="00F968EE" w:rsidRDefault="00623D50" w:rsidP="00623D50">
      <w:pPr>
        <w:jc w:val="center"/>
        <w:rPr>
          <w:sz w:val="26"/>
          <w:szCs w:val="26"/>
        </w:rPr>
      </w:pPr>
      <w:r>
        <w:rPr>
          <w:sz w:val="26"/>
          <w:szCs w:val="26"/>
        </w:rPr>
        <w:t>__________</w:t>
      </w:r>
    </w:p>
    <w:sectPr w:rsidR="00623D50" w:rsidRPr="00F968EE" w:rsidSect="00623D50">
      <w:footerReference w:type="default" r:id="rId7"/>
      <w:pgSz w:w="11906" w:h="16838"/>
      <w:pgMar w:top="993" w:right="850" w:bottom="426" w:left="1701" w:header="708" w:footer="36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7F36" w:rsidRDefault="002B7F36" w:rsidP="00623D50">
      <w:r>
        <w:separator/>
      </w:r>
    </w:p>
  </w:endnote>
  <w:endnote w:type="continuationSeparator" w:id="1">
    <w:p w:rsidR="002B7F36" w:rsidRDefault="002B7F36" w:rsidP="00623D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515829"/>
      <w:docPartObj>
        <w:docPartGallery w:val="Page Numbers (Bottom of Page)"/>
        <w:docPartUnique/>
      </w:docPartObj>
    </w:sdtPr>
    <w:sdtContent>
      <w:p w:rsidR="00623D50" w:rsidRDefault="00623D50">
        <w:pPr>
          <w:pStyle w:val="aa"/>
          <w:jc w:val="right"/>
        </w:pPr>
        <w:fldSimple w:instr=" PAGE   \* MERGEFORMAT ">
          <w:r>
            <w:rPr>
              <w:noProof/>
            </w:rPr>
            <w:t>4</w:t>
          </w:r>
        </w:fldSimple>
      </w:p>
    </w:sdtContent>
  </w:sdt>
  <w:p w:rsidR="00623D50" w:rsidRDefault="00623D50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7F36" w:rsidRDefault="002B7F36" w:rsidP="00623D50">
      <w:r>
        <w:separator/>
      </w:r>
    </w:p>
  </w:footnote>
  <w:footnote w:type="continuationSeparator" w:id="1">
    <w:p w:rsidR="002B7F36" w:rsidRDefault="002B7F36" w:rsidP="00623D5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826F4"/>
    <w:multiLevelType w:val="hybridMultilevel"/>
    <w:tmpl w:val="0A6E6BBC"/>
    <w:lvl w:ilvl="0" w:tplc="7C8804B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abstractNum w:abstractNumId="1">
    <w:nsid w:val="1381743B"/>
    <w:multiLevelType w:val="hybridMultilevel"/>
    <w:tmpl w:val="B0E850F6"/>
    <w:lvl w:ilvl="0" w:tplc="3BC42A7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077B34"/>
    <w:multiLevelType w:val="hybridMultilevel"/>
    <w:tmpl w:val="A81A59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E7826EF"/>
    <w:multiLevelType w:val="hybridMultilevel"/>
    <w:tmpl w:val="F82C6C2A"/>
    <w:lvl w:ilvl="0" w:tplc="764EFB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76B5DF9"/>
    <w:multiLevelType w:val="hybridMultilevel"/>
    <w:tmpl w:val="36E2D926"/>
    <w:lvl w:ilvl="0" w:tplc="D96CC33A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CC3411A"/>
    <w:multiLevelType w:val="hybridMultilevel"/>
    <w:tmpl w:val="6E924C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2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35F6"/>
    <w:rsid w:val="00065D91"/>
    <w:rsid w:val="00066ED5"/>
    <w:rsid w:val="00090C7B"/>
    <w:rsid w:val="000971C6"/>
    <w:rsid w:val="000C2E0C"/>
    <w:rsid w:val="001206BB"/>
    <w:rsid w:val="00120D7C"/>
    <w:rsid w:val="00183C25"/>
    <w:rsid w:val="001B3FA2"/>
    <w:rsid w:val="0021677B"/>
    <w:rsid w:val="002717F2"/>
    <w:rsid w:val="002862CC"/>
    <w:rsid w:val="002B0D8A"/>
    <w:rsid w:val="002B7F36"/>
    <w:rsid w:val="002C2472"/>
    <w:rsid w:val="002C5F1C"/>
    <w:rsid w:val="002D4CAD"/>
    <w:rsid w:val="002E2599"/>
    <w:rsid w:val="002F7CBE"/>
    <w:rsid w:val="00321ACC"/>
    <w:rsid w:val="0033799A"/>
    <w:rsid w:val="00432D0C"/>
    <w:rsid w:val="00436D07"/>
    <w:rsid w:val="00442A18"/>
    <w:rsid w:val="0048201C"/>
    <w:rsid w:val="004C3322"/>
    <w:rsid w:val="004D4D67"/>
    <w:rsid w:val="00543288"/>
    <w:rsid w:val="005A39C5"/>
    <w:rsid w:val="005A5C98"/>
    <w:rsid w:val="005B4380"/>
    <w:rsid w:val="00623D50"/>
    <w:rsid w:val="00641BCD"/>
    <w:rsid w:val="00661C2D"/>
    <w:rsid w:val="006B35F6"/>
    <w:rsid w:val="006B57DC"/>
    <w:rsid w:val="006C7FC6"/>
    <w:rsid w:val="006D23AB"/>
    <w:rsid w:val="006F6424"/>
    <w:rsid w:val="00714141"/>
    <w:rsid w:val="00716F7E"/>
    <w:rsid w:val="007250E5"/>
    <w:rsid w:val="0076091C"/>
    <w:rsid w:val="00787AE2"/>
    <w:rsid w:val="007A1B5F"/>
    <w:rsid w:val="008041E1"/>
    <w:rsid w:val="0081172A"/>
    <w:rsid w:val="008244B3"/>
    <w:rsid w:val="00834A6F"/>
    <w:rsid w:val="008628D1"/>
    <w:rsid w:val="008A3E11"/>
    <w:rsid w:val="008B16A5"/>
    <w:rsid w:val="008D68B4"/>
    <w:rsid w:val="008E38F6"/>
    <w:rsid w:val="00921615"/>
    <w:rsid w:val="00962185"/>
    <w:rsid w:val="0098700D"/>
    <w:rsid w:val="009C08C1"/>
    <w:rsid w:val="009D6CEC"/>
    <w:rsid w:val="00A06981"/>
    <w:rsid w:val="00A6510F"/>
    <w:rsid w:val="00A72E6E"/>
    <w:rsid w:val="00B26C42"/>
    <w:rsid w:val="00B73E63"/>
    <w:rsid w:val="00C00815"/>
    <w:rsid w:val="00C17AE0"/>
    <w:rsid w:val="00C528C2"/>
    <w:rsid w:val="00C61119"/>
    <w:rsid w:val="00CE19AA"/>
    <w:rsid w:val="00D32504"/>
    <w:rsid w:val="00D43604"/>
    <w:rsid w:val="00D666B1"/>
    <w:rsid w:val="00DD2F6D"/>
    <w:rsid w:val="00E126E5"/>
    <w:rsid w:val="00E14D85"/>
    <w:rsid w:val="00E65B11"/>
    <w:rsid w:val="00E674B2"/>
    <w:rsid w:val="00E83777"/>
    <w:rsid w:val="00EA1021"/>
    <w:rsid w:val="00EC631C"/>
    <w:rsid w:val="00F11282"/>
    <w:rsid w:val="00F16C13"/>
    <w:rsid w:val="00F847F9"/>
    <w:rsid w:val="00F96380"/>
    <w:rsid w:val="00F968EE"/>
    <w:rsid w:val="00FC386B"/>
    <w:rsid w:val="00FE65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35F6"/>
  </w:style>
  <w:style w:type="paragraph" w:styleId="1">
    <w:name w:val="heading 1"/>
    <w:basedOn w:val="a"/>
    <w:next w:val="a"/>
    <w:qFormat/>
    <w:rsid w:val="006B35F6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6B35F6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6B35F6"/>
    <w:pPr>
      <w:jc w:val="center"/>
    </w:pPr>
    <w:rPr>
      <w:sz w:val="28"/>
    </w:rPr>
  </w:style>
  <w:style w:type="table" w:styleId="a4">
    <w:name w:val="Table Grid"/>
    <w:basedOn w:val="a1"/>
    <w:rsid w:val="006B35F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5B4380"/>
    <w:rPr>
      <w:rFonts w:ascii="Tahoma" w:hAnsi="Tahoma" w:cs="Tahoma"/>
      <w:sz w:val="16"/>
      <w:szCs w:val="16"/>
    </w:rPr>
  </w:style>
  <w:style w:type="paragraph" w:customStyle="1" w:styleId="consplustitle">
    <w:name w:val="consplustitle"/>
    <w:basedOn w:val="a"/>
    <w:rsid w:val="002D4CAD"/>
    <w:pPr>
      <w:spacing w:before="100" w:beforeAutospacing="1" w:after="100" w:afterAutospacing="1"/>
    </w:pPr>
    <w:rPr>
      <w:sz w:val="24"/>
      <w:szCs w:val="24"/>
    </w:rPr>
  </w:style>
  <w:style w:type="character" w:styleId="a6">
    <w:name w:val="Strong"/>
    <w:basedOn w:val="a0"/>
    <w:qFormat/>
    <w:rsid w:val="002D4CAD"/>
    <w:rPr>
      <w:b/>
      <w:bCs/>
    </w:rPr>
  </w:style>
  <w:style w:type="paragraph" w:customStyle="1" w:styleId="ConsPlusNormal">
    <w:name w:val="ConsPlusNormal"/>
    <w:rsid w:val="002D4CA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7">
    <w:name w:val="Hyperlink"/>
    <w:basedOn w:val="a0"/>
    <w:rsid w:val="00432D0C"/>
    <w:rPr>
      <w:color w:val="0000FF"/>
      <w:u w:val="single"/>
    </w:rPr>
  </w:style>
  <w:style w:type="character" w:customStyle="1" w:styleId="apple-converted-space">
    <w:name w:val="apple-converted-space"/>
    <w:basedOn w:val="a0"/>
    <w:rsid w:val="00432D0C"/>
  </w:style>
  <w:style w:type="paragraph" w:customStyle="1" w:styleId="Times12">
    <w:name w:val="Times12"/>
    <w:basedOn w:val="a"/>
    <w:rsid w:val="002C2472"/>
    <w:pPr>
      <w:ind w:firstLine="709"/>
      <w:jc w:val="both"/>
    </w:pPr>
    <w:rPr>
      <w:sz w:val="24"/>
      <w:szCs w:val="24"/>
    </w:rPr>
  </w:style>
  <w:style w:type="paragraph" w:customStyle="1" w:styleId="ConsPlusTitle0">
    <w:name w:val="ConsPlusTitle"/>
    <w:rsid w:val="002C247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textn">
    <w:name w:val="textn"/>
    <w:basedOn w:val="a"/>
    <w:rsid w:val="008B16A5"/>
    <w:pPr>
      <w:spacing w:before="100" w:beforeAutospacing="1" w:after="100" w:afterAutospacing="1"/>
    </w:pPr>
    <w:rPr>
      <w:sz w:val="24"/>
      <w:szCs w:val="24"/>
    </w:rPr>
  </w:style>
  <w:style w:type="paragraph" w:customStyle="1" w:styleId="textb">
    <w:name w:val="textb"/>
    <w:basedOn w:val="a"/>
    <w:rsid w:val="008B16A5"/>
    <w:pPr>
      <w:spacing w:before="100" w:beforeAutospacing="1" w:after="100" w:afterAutospacing="1"/>
    </w:pPr>
    <w:rPr>
      <w:sz w:val="24"/>
      <w:szCs w:val="24"/>
    </w:rPr>
  </w:style>
  <w:style w:type="paragraph" w:styleId="a8">
    <w:name w:val="header"/>
    <w:basedOn w:val="a"/>
    <w:link w:val="a9"/>
    <w:rsid w:val="00623D5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623D50"/>
  </w:style>
  <w:style w:type="paragraph" w:styleId="aa">
    <w:name w:val="footer"/>
    <w:basedOn w:val="a"/>
    <w:link w:val="ab"/>
    <w:uiPriority w:val="99"/>
    <w:rsid w:val="00623D5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23D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64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2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3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1178</Words>
  <Characters>6720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Тонкинская поселковая администрация</vt:lpstr>
    </vt:vector>
  </TitlesOfParts>
  <Company>1</Company>
  <LinksUpToDate>false</LinksUpToDate>
  <CharactersWithSpaces>7883</CharactersWithSpaces>
  <SharedDoc>false</SharedDoc>
  <HLinks>
    <vt:vector size="48" baseType="variant">
      <vt:variant>
        <vt:i4>7340082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consultantplus://offline/ref=37394FD9845E794F98F94AB34410F449670FCF544CFDAD0E97169653976CD6A0K5K0I</vt:lpwstr>
      </vt:variant>
      <vt:variant>
        <vt:lpwstr/>
      </vt:variant>
      <vt:variant>
        <vt:i4>327695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consultantplus://offline/ref=6338B23BE00ACA39C451970765628B4FDE387FC49864285BA80553466FCE79333276AEC1526989AE18B79Ds8D6H</vt:lpwstr>
      </vt:variant>
      <vt:variant>
        <vt:lpwstr/>
      </vt:variant>
      <vt:variant>
        <vt:i4>7274593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consultantplus://offline/ref=6338B23BE00ACA39C451890A730ED44AD83629CD9B6C250CFC5A081B38C773647539F78316648AAFs1DDH</vt:lpwstr>
      </vt:variant>
      <vt:variant>
        <vt:lpwstr/>
      </vt:variant>
      <vt:variant>
        <vt:i4>12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consultantplus://offline/ref=6338B23BE00ACA39C451890A730ED44AD83627C09F62250CFC5A081B38C773647539F78010s6D7H</vt:lpwstr>
      </vt:variant>
      <vt:variant>
        <vt:lpwstr/>
      </vt:variant>
      <vt:variant>
        <vt:i4>5373954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Par36</vt:lpwstr>
      </vt:variant>
      <vt:variant>
        <vt:i4>5373954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Par36</vt:lpwstr>
      </vt:variant>
      <vt:variant>
        <vt:i4>2949217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consultantplus://offline/ref=33EFD8F9258748CC5C01DCC3AA345D911018BBCDBC14A803ECFE8D33F104B4632658C2162221015DK4BFL</vt:lpwstr>
      </vt:variant>
      <vt:variant>
        <vt:lpwstr/>
      </vt:variant>
      <vt:variant>
        <vt:i4>2949170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consultantplus://offline/ref=33EFD8F9258748CC5C01DCC3AA345D91101DB3CCB019A803ECFE8D33F104B4632658C2162221025BK4BDL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Тонкинская поселковая администрация</dc:title>
  <dc:creator>ПИГ</dc:creator>
  <cp:lastModifiedBy>Аня</cp:lastModifiedBy>
  <cp:revision>2</cp:revision>
  <cp:lastPrinted>2014-08-12T07:44:00Z</cp:lastPrinted>
  <dcterms:created xsi:type="dcterms:W3CDTF">2015-04-10T09:09:00Z</dcterms:created>
  <dcterms:modified xsi:type="dcterms:W3CDTF">2015-04-10T09:09:00Z</dcterms:modified>
</cp:coreProperties>
</file>