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A0200B" w:rsidRDefault="00A0200B" w:rsidP="004C7DAE"/>
    <w:p w:rsidR="00931D4B" w:rsidRDefault="00931D4B" w:rsidP="004C7DAE"/>
    <w:p w:rsidR="00931D4B" w:rsidRDefault="00931D4B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B3FCF">
        <w:rPr>
          <w:sz w:val="26"/>
          <w:szCs w:val="26"/>
          <w:u w:val="single"/>
        </w:rPr>
        <w:t>19</w:t>
      </w:r>
      <w:r w:rsidR="00112D92">
        <w:rPr>
          <w:sz w:val="26"/>
          <w:szCs w:val="26"/>
          <w:u w:val="single"/>
        </w:rPr>
        <w:t xml:space="preserve"> </w:t>
      </w:r>
      <w:r w:rsidR="007F4D6E">
        <w:rPr>
          <w:sz w:val="26"/>
          <w:szCs w:val="26"/>
          <w:u w:val="single"/>
        </w:rPr>
        <w:t>февраля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6B3FCF">
        <w:rPr>
          <w:sz w:val="26"/>
          <w:szCs w:val="26"/>
          <w:u w:val="single"/>
        </w:rPr>
        <w:t>222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787453" w:rsidRDefault="00787453" w:rsidP="00544F0E">
      <w:pPr>
        <w:ind w:right="-76"/>
        <w:jc w:val="center"/>
        <w:rPr>
          <w:b/>
          <w:sz w:val="26"/>
          <w:szCs w:val="26"/>
        </w:rPr>
      </w:pPr>
    </w:p>
    <w:p w:rsidR="006B3FCF" w:rsidRPr="006B3FCF" w:rsidRDefault="006B3FCF" w:rsidP="006B3FC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3FCF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постановление администрации городского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6B3FCF">
        <w:rPr>
          <w:rFonts w:ascii="Times New Roman" w:hAnsi="Times New Roman" w:cs="Times New Roman"/>
          <w:b/>
          <w:sz w:val="26"/>
          <w:szCs w:val="26"/>
        </w:rPr>
        <w:t xml:space="preserve">округа город Шахунья Нижегородской области от 23 августа 2013 года № 711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6B3FCF">
        <w:rPr>
          <w:rFonts w:ascii="Times New Roman" w:hAnsi="Times New Roman" w:cs="Times New Roman"/>
          <w:b/>
          <w:sz w:val="26"/>
          <w:szCs w:val="26"/>
        </w:rPr>
        <w:t>«Об утверждении Положения о  порядке и сроках проведения аттестации на должности руководителей и руководителей государственных образовательных организаций, подведомственных отделу образования администрация городского округа город Шахунья Нижегородской области»</w:t>
      </w:r>
    </w:p>
    <w:p w:rsidR="006B3FCF" w:rsidRPr="006B3FCF" w:rsidRDefault="006B3FCF" w:rsidP="006B3FC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B3FCF" w:rsidRPr="006B3FCF" w:rsidRDefault="006B3FCF" w:rsidP="006B3FC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3FCF" w:rsidRPr="006B3FCF" w:rsidRDefault="006B3FCF" w:rsidP="006B3FCF">
      <w:pPr>
        <w:pStyle w:val="ConsPlusNormal"/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3FCF">
        <w:rPr>
          <w:rFonts w:ascii="Times New Roman" w:hAnsi="Times New Roman" w:cs="Times New Roman"/>
          <w:sz w:val="26"/>
          <w:szCs w:val="26"/>
        </w:rPr>
        <w:t xml:space="preserve">В целях приведения в соответствие с действующим законодательством администрация городского округа город  Шахунья  </w:t>
      </w:r>
      <w:r w:rsidRPr="006B3FCF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:rsidR="006B3FCF" w:rsidRPr="006B3FCF" w:rsidRDefault="006B3FCF" w:rsidP="006B3FCF">
      <w:pPr>
        <w:pStyle w:val="ConsPlusNormal"/>
        <w:widowControl/>
        <w:numPr>
          <w:ilvl w:val="0"/>
          <w:numId w:val="17"/>
        </w:numPr>
        <w:tabs>
          <w:tab w:val="left" w:pos="0"/>
          <w:tab w:val="left" w:pos="993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FCF">
        <w:rPr>
          <w:rFonts w:ascii="Times New Roman" w:hAnsi="Times New Roman" w:cs="Times New Roman"/>
          <w:sz w:val="26"/>
          <w:szCs w:val="26"/>
        </w:rPr>
        <w:t>В постановление администрации городского округа город Шахунья Нижегородской области от 23 августа 2013 года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B3FCF">
        <w:rPr>
          <w:rFonts w:ascii="Times New Roman" w:hAnsi="Times New Roman" w:cs="Times New Roman"/>
          <w:sz w:val="26"/>
          <w:szCs w:val="26"/>
        </w:rPr>
        <w:t>711 «Об утверждении П</w:t>
      </w:r>
      <w:r>
        <w:rPr>
          <w:rFonts w:ascii="Times New Roman" w:hAnsi="Times New Roman" w:cs="Times New Roman"/>
          <w:sz w:val="26"/>
          <w:szCs w:val="26"/>
        </w:rPr>
        <w:t xml:space="preserve">оложения о  порядке и </w:t>
      </w:r>
      <w:r w:rsidRPr="006B3FCF">
        <w:rPr>
          <w:rFonts w:ascii="Times New Roman" w:hAnsi="Times New Roman" w:cs="Times New Roman"/>
          <w:sz w:val="26"/>
          <w:szCs w:val="26"/>
        </w:rPr>
        <w:t xml:space="preserve">сроках проведения аттестации на должности руководителей и руководителей государственных образовательных организаций, подведомственных отделу образования </w:t>
      </w:r>
      <w:bookmarkStart w:id="0" w:name="OLE_LINK1"/>
      <w:bookmarkStart w:id="1" w:name="OLE_LINK2"/>
      <w:r w:rsidRPr="006B3FCF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</w:t>
      </w:r>
      <w:bookmarkEnd w:id="0"/>
      <w:bookmarkEnd w:id="1"/>
      <w:r w:rsidRPr="006B3FCF">
        <w:rPr>
          <w:rFonts w:ascii="Times New Roman" w:hAnsi="Times New Roman" w:cs="Times New Roman"/>
          <w:sz w:val="26"/>
          <w:szCs w:val="26"/>
        </w:rPr>
        <w:t>Шахунья Нижегородской области» (далее - постановление) следующие изменения:</w:t>
      </w:r>
    </w:p>
    <w:p w:rsidR="006B3FCF" w:rsidRPr="006B3FCF" w:rsidRDefault="006B3FCF" w:rsidP="006B3FCF">
      <w:pPr>
        <w:pStyle w:val="ConsPlusNormal"/>
        <w:widowControl/>
        <w:numPr>
          <w:ilvl w:val="1"/>
          <w:numId w:val="17"/>
        </w:numPr>
        <w:tabs>
          <w:tab w:val="left" w:pos="1134"/>
        </w:tabs>
        <w:spacing w:line="360" w:lineRule="exac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B3FCF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ar49" w:history="1">
        <w:r w:rsidRPr="006B3FCF">
          <w:rPr>
            <w:rFonts w:ascii="Times New Roman" w:hAnsi="Times New Roman" w:cs="Times New Roman"/>
            <w:sz w:val="26"/>
            <w:szCs w:val="26"/>
          </w:rPr>
          <w:t>Положени</w:t>
        </w:r>
      </w:hyperlink>
      <w:r w:rsidRPr="006B3FCF">
        <w:rPr>
          <w:rFonts w:ascii="Times New Roman" w:hAnsi="Times New Roman" w:cs="Times New Roman"/>
          <w:sz w:val="26"/>
          <w:szCs w:val="26"/>
        </w:rPr>
        <w:t xml:space="preserve">и о порядке и сроках проведения аттестации кандидатов на должности руководителей муниципальных образовательных организаций и руководителей муниципальных образовательных организаций, подведомственных отделу образования администрации городского округа город Шахунья  Нижегородской области </w:t>
      </w:r>
    </w:p>
    <w:p w:rsidR="006B3FCF" w:rsidRPr="006B3FCF" w:rsidRDefault="006B3FCF" w:rsidP="006B3FCF">
      <w:pPr>
        <w:pStyle w:val="ConsPlusNormal"/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B3FCF">
        <w:rPr>
          <w:rFonts w:ascii="Times New Roman" w:hAnsi="Times New Roman" w:cs="Times New Roman"/>
          <w:sz w:val="26"/>
          <w:szCs w:val="26"/>
        </w:rPr>
        <w:t>а) в пункте 2.1:</w:t>
      </w:r>
    </w:p>
    <w:p w:rsidR="006B3FCF" w:rsidRDefault="006B3FCF" w:rsidP="006B3FCF">
      <w:pPr>
        <w:pStyle w:val="ConsPlusNormal"/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B3FCF">
        <w:rPr>
          <w:rFonts w:ascii="Times New Roman" w:hAnsi="Times New Roman" w:cs="Times New Roman"/>
          <w:sz w:val="26"/>
          <w:szCs w:val="26"/>
        </w:rPr>
        <w:t xml:space="preserve">-  абзац первый изложить в следующей редакции: </w:t>
      </w:r>
    </w:p>
    <w:p w:rsidR="006B3FCF" w:rsidRPr="006B3FCF" w:rsidRDefault="006B3FCF" w:rsidP="006B3FCF">
      <w:pPr>
        <w:pStyle w:val="ConsPlusNormal"/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B3FCF">
        <w:rPr>
          <w:rFonts w:ascii="Times New Roman" w:hAnsi="Times New Roman" w:cs="Times New Roman"/>
          <w:sz w:val="26"/>
          <w:szCs w:val="26"/>
        </w:rPr>
        <w:t xml:space="preserve">«2.1. Кандидаты на должность руководителя подлежат аттестации до заключения с ними трудового договора. Руководители муниципальных образовательных организаций, подведомственных отделу образования администрации  городского округа город Шахунья Нижегородской области, проходят аттестацию после окончания срока действия первой (высшей) квалификационной категории по должности «руководитель», а так же по истечении трехлетнего срока с даты предыдущей </w:t>
      </w:r>
      <w:r w:rsidRPr="006B3FCF">
        <w:rPr>
          <w:rFonts w:ascii="Times New Roman" w:hAnsi="Times New Roman" w:cs="Times New Roman"/>
          <w:sz w:val="26"/>
          <w:szCs w:val="26"/>
        </w:rPr>
        <w:lastRenderedPageBreak/>
        <w:t>аттестации»;</w:t>
      </w:r>
    </w:p>
    <w:p w:rsidR="006B3FCF" w:rsidRPr="006B3FCF" w:rsidRDefault="006B3FCF" w:rsidP="006B3FCF">
      <w:pPr>
        <w:pStyle w:val="ConsPlusNormal"/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B3FCF">
        <w:rPr>
          <w:rFonts w:ascii="Times New Roman" w:hAnsi="Times New Roman" w:cs="Times New Roman"/>
          <w:sz w:val="26"/>
          <w:szCs w:val="26"/>
        </w:rPr>
        <w:t>-  дополнить абзацем следующего содержания:</w:t>
      </w:r>
    </w:p>
    <w:p w:rsidR="006B3FCF" w:rsidRPr="006B3FCF" w:rsidRDefault="006B3FCF" w:rsidP="006B3FCF">
      <w:pPr>
        <w:pStyle w:val="ConsPlusNormal"/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B3FCF">
        <w:rPr>
          <w:rFonts w:ascii="Times New Roman" w:hAnsi="Times New Roman" w:cs="Times New Roman"/>
          <w:sz w:val="26"/>
          <w:szCs w:val="26"/>
        </w:rPr>
        <w:t>«Аттестация лица, назначенного временно исполняющим обязанности руководителя, не проводится».</w:t>
      </w:r>
    </w:p>
    <w:p w:rsidR="006B3FCF" w:rsidRDefault="006B3FCF" w:rsidP="006B3FCF">
      <w:pPr>
        <w:pStyle w:val="ConsPlusNormal"/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B3FCF">
        <w:rPr>
          <w:rFonts w:ascii="Times New Roman" w:hAnsi="Times New Roman" w:cs="Times New Roman"/>
          <w:sz w:val="26"/>
          <w:szCs w:val="26"/>
        </w:rPr>
        <w:t xml:space="preserve">б) пункт 2.2 изложить в следующей редакции: </w:t>
      </w:r>
    </w:p>
    <w:p w:rsidR="006B3FCF" w:rsidRPr="006B3FCF" w:rsidRDefault="006B3FCF" w:rsidP="006B3FCF">
      <w:pPr>
        <w:pStyle w:val="ConsPlusNormal"/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B3FCF">
        <w:rPr>
          <w:rFonts w:ascii="Times New Roman" w:hAnsi="Times New Roman" w:cs="Times New Roman"/>
          <w:sz w:val="26"/>
          <w:szCs w:val="26"/>
        </w:rPr>
        <w:t>«2.2. Основанием для проведения аттестации кандидатов на должность руководителя и руководителей муниципальных образовательных организаций является представление. Представление на аттестуемых готовится начальником  отдела образования  администрации городского округа город Шахунья Нижегородской области  по форме, утвержденной приказом отдела образования городского округа город Шахунья»;</w:t>
      </w:r>
    </w:p>
    <w:p w:rsidR="006B3FCF" w:rsidRDefault="006B3FCF" w:rsidP="006B3FCF">
      <w:pPr>
        <w:pStyle w:val="ConsPlusNormal"/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B3FCF">
        <w:rPr>
          <w:rFonts w:ascii="Times New Roman" w:hAnsi="Times New Roman" w:cs="Times New Roman"/>
          <w:sz w:val="26"/>
          <w:szCs w:val="26"/>
        </w:rPr>
        <w:t xml:space="preserve">в) пункт 2.4 изложить в следующей редакции: </w:t>
      </w:r>
    </w:p>
    <w:p w:rsidR="006B3FCF" w:rsidRPr="006B3FCF" w:rsidRDefault="006B3FCF" w:rsidP="006B3FCF">
      <w:pPr>
        <w:pStyle w:val="ConsPlusNormal"/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B3FCF">
        <w:rPr>
          <w:rFonts w:ascii="Times New Roman" w:hAnsi="Times New Roman" w:cs="Times New Roman"/>
          <w:sz w:val="26"/>
          <w:szCs w:val="26"/>
        </w:rPr>
        <w:t>«2.4. Документы на каждого аттестуемого, необходимые для прохождения аттестации (представление), подаются секретарем аттестационной комиссии не позднее чем за две недели до даты проведения аттестационных процедур в аттестационную комиссию отдела образования администрации городского округа город Шахунья Нижегородской области».</w:t>
      </w:r>
    </w:p>
    <w:p w:rsidR="006B3FCF" w:rsidRDefault="006B3FCF" w:rsidP="006B3FCF">
      <w:pPr>
        <w:pStyle w:val="ConsPlusNormal"/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B3FCF">
        <w:rPr>
          <w:rFonts w:ascii="Times New Roman" w:hAnsi="Times New Roman" w:cs="Times New Roman"/>
          <w:sz w:val="26"/>
          <w:szCs w:val="26"/>
        </w:rPr>
        <w:t xml:space="preserve">г) пункт 3.1 изложить в следующей редакции: </w:t>
      </w:r>
    </w:p>
    <w:p w:rsidR="006B3FCF" w:rsidRPr="006B3FCF" w:rsidRDefault="006B3FCF" w:rsidP="006B3FCF">
      <w:pPr>
        <w:pStyle w:val="ConsPlusNormal"/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B3FCF">
        <w:rPr>
          <w:rFonts w:ascii="Times New Roman" w:hAnsi="Times New Roman" w:cs="Times New Roman"/>
          <w:sz w:val="26"/>
          <w:szCs w:val="26"/>
        </w:rPr>
        <w:t>« 3.1. Решение аттестационной комиссии оформляется протоколом, который вступает в силу со дня подписания председателем (заместителем председателя) и секретарем аттестационной комиссии, и заносится в аттестационный лист аттестуемого. Аттестационная комиссия вносит в протокол  рекомендации по совершенствованию профессиональной деятельности аттестуемого, о необходимости повышения его квалификации и другие рекомендации».</w:t>
      </w:r>
    </w:p>
    <w:p w:rsidR="006B3FCF" w:rsidRPr="006B3FCF" w:rsidRDefault="006B3FCF" w:rsidP="006B3FCF">
      <w:pPr>
        <w:pStyle w:val="ConsPlusNormal"/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B3FCF">
        <w:rPr>
          <w:rFonts w:ascii="Times New Roman" w:hAnsi="Times New Roman" w:cs="Times New Roman"/>
          <w:sz w:val="26"/>
          <w:szCs w:val="26"/>
        </w:rPr>
        <w:t>д) пункт 2.6 дополнить абзацами следующего содержания:</w:t>
      </w:r>
    </w:p>
    <w:p w:rsidR="006B3FCF" w:rsidRPr="006B3FCF" w:rsidRDefault="006B3FCF" w:rsidP="006B3FCF">
      <w:pPr>
        <w:pStyle w:val="ConsPlusNormal"/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B3FCF">
        <w:rPr>
          <w:rFonts w:ascii="Times New Roman" w:hAnsi="Times New Roman" w:cs="Times New Roman"/>
          <w:sz w:val="26"/>
          <w:szCs w:val="26"/>
        </w:rPr>
        <w:t>«Компьютерное тестирование проводится в дистанционной форме на основании заключенного договора с ГБОУ ДОВ НИРО. Успешно прошедшим компьютерное тестирование считается кандидат, на должность руководителя, который должен набрать не менее 60% правильных ответов, руководитель должен набрать не менее 70% правильных ответов.</w:t>
      </w:r>
    </w:p>
    <w:p w:rsidR="006B3FCF" w:rsidRPr="006B3FCF" w:rsidRDefault="006B3FCF" w:rsidP="006B3FCF">
      <w:pPr>
        <w:pStyle w:val="ConsPlusNormal"/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B3FCF">
        <w:rPr>
          <w:rFonts w:ascii="Times New Roman" w:hAnsi="Times New Roman" w:cs="Times New Roman"/>
          <w:sz w:val="26"/>
          <w:szCs w:val="26"/>
        </w:rPr>
        <w:t xml:space="preserve">Результаты компьютерного тестирования отражаются в протоколе результатов тестирования, включающий автоматизированный выход после окончания тестирования. Протокол результатов компьютерного тестирования направляется из ГБОУ ДОВ НИРО в аттестационную комиссию. Ответы на вопросы кандидатов на должность руководителя   муниципальных образовательных организаций оцениваются членами экспертных групп по критериям. </w:t>
      </w:r>
    </w:p>
    <w:p w:rsidR="006B3FCF" w:rsidRPr="006B3FCF" w:rsidRDefault="006B3FCF" w:rsidP="006B3FCF">
      <w:pPr>
        <w:pStyle w:val="ConsPlusNormal"/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B3FCF">
        <w:rPr>
          <w:rFonts w:ascii="Times New Roman" w:hAnsi="Times New Roman" w:cs="Times New Roman"/>
          <w:sz w:val="26"/>
          <w:szCs w:val="26"/>
        </w:rPr>
        <w:t>Квалификационные испытания для руководителей муниципальных образовательных организаций считается успешно пройденным в том случае, если аттестуемый получил результат 70% и более.</w:t>
      </w:r>
    </w:p>
    <w:p w:rsidR="006B3FCF" w:rsidRPr="006B3FCF" w:rsidRDefault="006B3FCF" w:rsidP="006B3FCF">
      <w:pPr>
        <w:pStyle w:val="ConsPlusNormal"/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B3FCF">
        <w:rPr>
          <w:rFonts w:ascii="Times New Roman" w:hAnsi="Times New Roman" w:cs="Times New Roman"/>
          <w:sz w:val="26"/>
          <w:szCs w:val="26"/>
        </w:rPr>
        <w:t>Результаты первого и второго этапов квалификационных испытаний не суммируются.</w:t>
      </w:r>
    </w:p>
    <w:p w:rsidR="006B3FCF" w:rsidRPr="006B3FCF" w:rsidRDefault="006B3FCF" w:rsidP="006B3FCF">
      <w:pPr>
        <w:pStyle w:val="ConsPlusNormal"/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B3FCF">
        <w:rPr>
          <w:rFonts w:ascii="Times New Roman" w:hAnsi="Times New Roman" w:cs="Times New Roman"/>
          <w:sz w:val="26"/>
          <w:szCs w:val="26"/>
        </w:rPr>
        <w:t xml:space="preserve">Перечень вопросов для собеседования с кандидатами на должности  </w:t>
      </w:r>
      <w:r w:rsidRPr="006B3FCF">
        <w:rPr>
          <w:rFonts w:ascii="Times New Roman" w:hAnsi="Times New Roman" w:cs="Times New Roman"/>
          <w:sz w:val="26"/>
          <w:szCs w:val="26"/>
        </w:rPr>
        <w:lastRenderedPageBreak/>
        <w:t>руководителя и критерии оценки ответственных утверждается приказом отдела образования администрации городского округа город Шахунья Нижегородской области;</w:t>
      </w:r>
    </w:p>
    <w:p w:rsidR="006B3FCF" w:rsidRPr="006B3FCF" w:rsidRDefault="006B3FCF" w:rsidP="006B3FCF">
      <w:pPr>
        <w:pStyle w:val="ConsPlusNormal"/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B3FCF">
        <w:rPr>
          <w:rFonts w:ascii="Times New Roman" w:hAnsi="Times New Roman" w:cs="Times New Roman"/>
          <w:sz w:val="26"/>
          <w:szCs w:val="26"/>
        </w:rPr>
        <w:t>е) пункт 3.3 изложить в следующей редакции:</w:t>
      </w:r>
    </w:p>
    <w:p w:rsidR="006B3FCF" w:rsidRPr="006B3FCF" w:rsidRDefault="006B3FCF" w:rsidP="006B3FCF">
      <w:pPr>
        <w:pStyle w:val="ConsPlusNormal"/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B3FCF">
        <w:rPr>
          <w:rFonts w:ascii="Times New Roman" w:hAnsi="Times New Roman" w:cs="Times New Roman"/>
          <w:sz w:val="26"/>
          <w:szCs w:val="26"/>
        </w:rPr>
        <w:t>«3.3. Выписка из протокола и приказ отдела образования администрации городского округа город Шахунья Нижегородской области хранятся в личном деле руководителя.».</w:t>
      </w:r>
    </w:p>
    <w:p w:rsidR="006B3FCF" w:rsidRPr="006B3FCF" w:rsidRDefault="006B3FCF" w:rsidP="006B3FCF">
      <w:pPr>
        <w:pStyle w:val="ConsPlusNormal"/>
        <w:widowControl/>
        <w:numPr>
          <w:ilvl w:val="1"/>
          <w:numId w:val="17"/>
        </w:numPr>
        <w:tabs>
          <w:tab w:val="left" w:pos="1134"/>
        </w:tabs>
        <w:spacing w:line="360" w:lineRule="exac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B3FCF">
        <w:rPr>
          <w:rFonts w:ascii="Times New Roman" w:hAnsi="Times New Roman" w:cs="Times New Roman"/>
          <w:sz w:val="26"/>
          <w:szCs w:val="26"/>
        </w:rPr>
        <w:t xml:space="preserve"> В Положение о комиссии по аттестации кандидатов на должности руководителей муниципальных образовательных организаций и руководителей муниципальных образовательных организаций администрации городского округа город Шахунья Нижегородской области внести следующие изменения:</w:t>
      </w:r>
    </w:p>
    <w:p w:rsidR="006B3FCF" w:rsidRDefault="006B3FCF" w:rsidP="006B3FCF">
      <w:pPr>
        <w:pStyle w:val="ConsPlusNormal"/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B3FCF">
        <w:rPr>
          <w:rFonts w:ascii="Times New Roman" w:hAnsi="Times New Roman" w:cs="Times New Roman"/>
          <w:sz w:val="26"/>
          <w:szCs w:val="26"/>
        </w:rPr>
        <w:t xml:space="preserve">а) пункт 2.1 изложить в следующей редакции: </w:t>
      </w:r>
    </w:p>
    <w:p w:rsidR="006B3FCF" w:rsidRPr="006B3FCF" w:rsidRDefault="006B3FCF" w:rsidP="006B3FCF">
      <w:pPr>
        <w:pStyle w:val="ConsPlusNormal"/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B3FCF">
        <w:rPr>
          <w:rFonts w:ascii="Times New Roman" w:hAnsi="Times New Roman" w:cs="Times New Roman"/>
          <w:sz w:val="26"/>
          <w:szCs w:val="26"/>
        </w:rPr>
        <w:t>«2.1. Аттестационная комиссия в составе председателя комиссии, заместителя председателя, секретаря, членов комиссии формируется из представителей отдела образования  администрации городского округа город Шахунья Нижегородской области и руководителей муниципальных образовательных организаций городского округа город Шахунья Нижегородской области»;</w:t>
      </w:r>
    </w:p>
    <w:p w:rsidR="006B3FCF" w:rsidRDefault="006B3FCF" w:rsidP="006B3FCF">
      <w:pPr>
        <w:widowControl w:val="0"/>
        <w:shd w:val="clear" w:color="auto" w:fill="FFFFFF"/>
        <w:tabs>
          <w:tab w:val="left" w:pos="1134"/>
        </w:tabs>
        <w:adjustRightInd w:val="0"/>
        <w:spacing w:line="360" w:lineRule="exact"/>
        <w:ind w:firstLine="720"/>
        <w:jc w:val="both"/>
        <w:rPr>
          <w:sz w:val="26"/>
          <w:szCs w:val="26"/>
        </w:rPr>
      </w:pPr>
      <w:r w:rsidRPr="006B3FCF">
        <w:rPr>
          <w:sz w:val="26"/>
          <w:szCs w:val="26"/>
        </w:rPr>
        <w:t>б) пункт 5.1  изложить в следующей редакции:</w:t>
      </w:r>
    </w:p>
    <w:p w:rsidR="006B3FCF" w:rsidRPr="006B3FCF" w:rsidRDefault="006B3FCF" w:rsidP="006B3FCF">
      <w:pPr>
        <w:widowControl w:val="0"/>
        <w:shd w:val="clear" w:color="auto" w:fill="FFFFFF"/>
        <w:tabs>
          <w:tab w:val="left" w:pos="1134"/>
        </w:tabs>
        <w:adjustRightInd w:val="0"/>
        <w:spacing w:line="360" w:lineRule="exact"/>
        <w:ind w:firstLine="720"/>
        <w:jc w:val="both"/>
        <w:rPr>
          <w:sz w:val="26"/>
          <w:szCs w:val="26"/>
        </w:rPr>
      </w:pPr>
      <w:r w:rsidRPr="006B3FCF">
        <w:rPr>
          <w:sz w:val="26"/>
          <w:szCs w:val="26"/>
        </w:rPr>
        <w:t>«5.1. Решение аттестационной комиссии оформляется протоколом, который вступает в силу со дня подписания председателем (заместителем председателя) и секретарем аттестационной комиссии. Аттестационная комиссия вносит в протокол  рекомендации по совершенствованию профессиональной деятельности аттестуемого, о необходимости повышения его квалификации и другие рекомендации».</w:t>
      </w:r>
    </w:p>
    <w:p w:rsidR="006B3FCF" w:rsidRPr="006B3FCF" w:rsidRDefault="006B3FCF" w:rsidP="006B3FCF">
      <w:pPr>
        <w:pStyle w:val="ConsPlusNormal"/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B3FCF">
        <w:rPr>
          <w:rFonts w:ascii="Times New Roman" w:hAnsi="Times New Roman" w:cs="Times New Roman"/>
          <w:sz w:val="26"/>
          <w:szCs w:val="26"/>
        </w:rPr>
        <w:t>в) пункт 5.5 изложить в следующей редакции:</w:t>
      </w:r>
    </w:p>
    <w:p w:rsidR="006B3FCF" w:rsidRPr="006B3FCF" w:rsidRDefault="006B3FCF" w:rsidP="006B3FCF">
      <w:pPr>
        <w:pStyle w:val="ConsPlusNormal"/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B3FCF">
        <w:rPr>
          <w:rFonts w:ascii="Times New Roman" w:hAnsi="Times New Roman" w:cs="Times New Roman"/>
          <w:sz w:val="26"/>
          <w:szCs w:val="26"/>
        </w:rPr>
        <w:t xml:space="preserve">«5.5. Форма экспертного заключения утверждается приказом отдела образования администрации городского округа город Шахунья Нижегородской области. </w:t>
      </w:r>
    </w:p>
    <w:p w:rsidR="006B3FCF" w:rsidRPr="006B3FCF" w:rsidRDefault="006B3FCF" w:rsidP="006B3FCF">
      <w:pPr>
        <w:pStyle w:val="ConsPlusNormal"/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B3FCF">
        <w:rPr>
          <w:rFonts w:ascii="Times New Roman" w:hAnsi="Times New Roman" w:cs="Times New Roman"/>
          <w:sz w:val="26"/>
          <w:szCs w:val="26"/>
        </w:rPr>
        <w:t>Выписка из протокола и приказ отдела образования администрации городского округа город Шахунья Нижегородской области хранятся в личном деле руководителя»</w:t>
      </w:r>
    </w:p>
    <w:p w:rsidR="006B3FCF" w:rsidRPr="006B3FCF" w:rsidRDefault="006B3FCF" w:rsidP="006B3FCF">
      <w:pPr>
        <w:pStyle w:val="ConsPlusNormal"/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B3FCF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со дня его размещения на официальном сайте администрации городского округа город Шахунья Нижегородской области.</w:t>
      </w:r>
    </w:p>
    <w:p w:rsidR="006B3FCF" w:rsidRPr="006B3FCF" w:rsidRDefault="006B3FCF" w:rsidP="006B3FCF">
      <w:pPr>
        <w:pStyle w:val="ConsPlusNormal"/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B3FCF">
        <w:rPr>
          <w:rFonts w:ascii="Times New Roman" w:hAnsi="Times New Roman" w:cs="Times New Roman"/>
          <w:sz w:val="26"/>
          <w:szCs w:val="26"/>
        </w:rPr>
        <w:t xml:space="preserve">3.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6"/>
          <w:szCs w:val="26"/>
        </w:rPr>
        <w:br/>
      </w:r>
      <w:r w:rsidRPr="006B3FCF">
        <w:rPr>
          <w:rFonts w:ascii="Times New Roman" w:hAnsi="Times New Roman" w:cs="Times New Roman"/>
          <w:sz w:val="26"/>
          <w:szCs w:val="26"/>
        </w:rPr>
        <w:t>и.о. начальника отдела образования С.П. Шалаеву.</w:t>
      </w:r>
    </w:p>
    <w:p w:rsidR="0011192D" w:rsidRPr="006B3FCF" w:rsidRDefault="0011192D" w:rsidP="006B3FCF">
      <w:pPr>
        <w:ind w:firstLine="720"/>
        <w:jc w:val="both"/>
        <w:rPr>
          <w:b/>
          <w:sz w:val="26"/>
          <w:szCs w:val="26"/>
        </w:rPr>
      </w:pPr>
    </w:p>
    <w:p w:rsidR="00E52C83" w:rsidRDefault="00E52C83" w:rsidP="008B7A5C">
      <w:pPr>
        <w:jc w:val="both"/>
        <w:rPr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В.И.Романюк</w:t>
      </w:r>
    </w:p>
    <w:p w:rsidR="00E30723" w:rsidRDefault="00E30723" w:rsidP="000D0CD7">
      <w:pPr>
        <w:jc w:val="both"/>
        <w:rPr>
          <w:sz w:val="26"/>
          <w:szCs w:val="26"/>
        </w:rPr>
      </w:pPr>
    </w:p>
    <w:p w:rsidR="002C0EF0" w:rsidRDefault="002C0EF0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787453" w:rsidRPr="003F009A" w:rsidRDefault="00787453" w:rsidP="000D0CD7">
      <w:pPr>
        <w:jc w:val="both"/>
        <w:rPr>
          <w:sz w:val="26"/>
          <w:szCs w:val="26"/>
        </w:rPr>
      </w:pPr>
    </w:p>
    <w:p w:rsidR="004168AC" w:rsidRPr="00D31BFD" w:rsidRDefault="004168AC" w:rsidP="00327948">
      <w:pPr>
        <w:rPr>
          <w:rFonts w:eastAsia="Calibri"/>
          <w:sz w:val="22"/>
          <w:szCs w:val="22"/>
          <w:lang w:eastAsia="en-US"/>
        </w:rPr>
      </w:pPr>
    </w:p>
    <w:sectPr w:rsidR="004168AC" w:rsidRPr="00D31BFD" w:rsidSect="00931D4B">
      <w:footerReference w:type="even" r:id="rId9"/>
      <w:pgSz w:w="11909" w:h="16834"/>
      <w:pgMar w:top="851" w:right="569" w:bottom="851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5B5" w:rsidRDefault="009A75B5">
      <w:r>
        <w:separator/>
      </w:r>
    </w:p>
  </w:endnote>
  <w:endnote w:type="continuationSeparator" w:id="1">
    <w:p w:rsidR="009A75B5" w:rsidRDefault="009A7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CC141E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5B5" w:rsidRDefault="009A75B5">
      <w:r>
        <w:separator/>
      </w:r>
    </w:p>
  </w:footnote>
  <w:footnote w:type="continuationSeparator" w:id="1">
    <w:p w:rsidR="009A75B5" w:rsidRDefault="009A75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6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4E3369D"/>
    <w:multiLevelType w:val="multilevel"/>
    <w:tmpl w:val="80EE993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5"/>
  </w:num>
  <w:num w:numId="6">
    <w:abstractNumId w:val="10"/>
  </w:num>
  <w:num w:numId="7">
    <w:abstractNumId w:val="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3"/>
  </w:num>
  <w:num w:numId="11">
    <w:abstractNumId w:val="15"/>
  </w:num>
  <w:num w:numId="12">
    <w:abstractNumId w:val="2"/>
  </w:num>
  <w:num w:numId="13">
    <w:abstractNumId w:val="4"/>
  </w:num>
  <w:num w:numId="14">
    <w:abstractNumId w:val="1"/>
  </w:num>
  <w:num w:numId="15">
    <w:abstractNumId w:val="3"/>
  </w:num>
  <w:num w:numId="16">
    <w:abstractNumId w:val="7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7363"/>
    <w:rsid w:val="0007760D"/>
    <w:rsid w:val="0008105A"/>
    <w:rsid w:val="00087448"/>
    <w:rsid w:val="000877DA"/>
    <w:rsid w:val="00087AB8"/>
    <w:rsid w:val="00093407"/>
    <w:rsid w:val="00093C4B"/>
    <w:rsid w:val="000A015E"/>
    <w:rsid w:val="000A71A5"/>
    <w:rsid w:val="000B5DAA"/>
    <w:rsid w:val="000B6DDC"/>
    <w:rsid w:val="000B6DEA"/>
    <w:rsid w:val="000B7141"/>
    <w:rsid w:val="000B769E"/>
    <w:rsid w:val="000D0CD7"/>
    <w:rsid w:val="000D72E2"/>
    <w:rsid w:val="000E643E"/>
    <w:rsid w:val="000E6F4C"/>
    <w:rsid w:val="000E765A"/>
    <w:rsid w:val="000E7FFB"/>
    <w:rsid w:val="000F5607"/>
    <w:rsid w:val="000F587D"/>
    <w:rsid w:val="000F739D"/>
    <w:rsid w:val="00103E24"/>
    <w:rsid w:val="0011192D"/>
    <w:rsid w:val="00112D92"/>
    <w:rsid w:val="00112DC2"/>
    <w:rsid w:val="0011440B"/>
    <w:rsid w:val="00116E6D"/>
    <w:rsid w:val="00126FCA"/>
    <w:rsid w:val="00127A09"/>
    <w:rsid w:val="0013295B"/>
    <w:rsid w:val="00146FB7"/>
    <w:rsid w:val="0015048C"/>
    <w:rsid w:val="00151761"/>
    <w:rsid w:val="0016017B"/>
    <w:rsid w:val="00160E0A"/>
    <w:rsid w:val="00165214"/>
    <w:rsid w:val="00165CE5"/>
    <w:rsid w:val="001739D2"/>
    <w:rsid w:val="001763CB"/>
    <w:rsid w:val="00181E33"/>
    <w:rsid w:val="0018301A"/>
    <w:rsid w:val="0018497A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36839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A42FC"/>
    <w:rsid w:val="002C0EF0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5519"/>
    <w:rsid w:val="003A7744"/>
    <w:rsid w:val="003B0159"/>
    <w:rsid w:val="003B4216"/>
    <w:rsid w:val="003B7896"/>
    <w:rsid w:val="003C007F"/>
    <w:rsid w:val="003C2A24"/>
    <w:rsid w:val="003D0EA9"/>
    <w:rsid w:val="003D30AD"/>
    <w:rsid w:val="003E534F"/>
    <w:rsid w:val="003E55E4"/>
    <w:rsid w:val="003E7CC8"/>
    <w:rsid w:val="003F009A"/>
    <w:rsid w:val="003F15C2"/>
    <w:rsid w:val="003F346C"/>
    <w:rsid w:val="003F6001"/>
    <w:rsid w:val="00407ECF"/>
    <w:rsid w:val="00413EE8"/>
    <w:rsid w:val="004168AC"/>
    <w:rsid w:val="004211BB"/>
    <w:rsid w:val="00427B5A"/>
    <w:rsid w:val="0043080E"/>
    <w:rsid w:val="004320AC"/>
    <w:rsid w:val="0043465F"/>
    <w:rsid w:val="004376D4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7A04"/>
    <w:rsid w:val="005425AF"/>
    <w:rsid w:val="00544F0E"/>
    <w:rsid w:val="005455C6"/>
    <w:rsid w:val="00556739"/>
    <w:rsid w:val="0056059A"/>
    <w:rsid w:val="00577F92"/>
    <w:rsid w:val="005814F8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6958"/>
    <w:rsid w:val="0060482C"/>
    <w:rsid w:val="00607763"/>
    <w:rsid w:val="00607DF5"/>
    <w:rsid w:val="0062297D"/>
    <w:rsid w:val="006268E4"/>
    <w:rsid w:val="00626BAE"/>
    <w:rsid w:val="00634034"/>
    <w:rsid w:val="00645031"/>
    <w:rsid w:val="006463C7"/>
    <w:rsid w:val="00657B52"/>
    <w:rsid w:val="00664039"/>
    <w:rsid w:val="0066554D"/>
    <w:rsid w:val="00677297"/>
    <w:rsid w:val="00690EB4"/>
    <w:rsid w:val="006916FE"/>
    <w:rsid w:val="0069435F"/>
    <w:rsid w:val="006A07BB"/>
    <w:rsid w:val="006A3AC0"/>
    <w:rsid w:val="006A7CF6"/>
    <w:rsid w:val="006B3FCF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B2"/>
    <w:rsid w:val="00700AB2"/>
    <w:rsid w:val="00700C15"/>
    <w:rsid w:val="00701EE0"/>
    <w:rsid w:val="00707CE9"/>
    <w:rsid w:val="00710B6A"/>
    <w:rsid w:val="00712E7F"/>
    <w:rsid w:val="0071636F"/>
    <w:rsid w:val="00721CDE"/>
    <w:rsid w:val="00727846"/>
    <w:rsid w:val="007331FA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92309"/>
    <w:rsid w:val="00792A9D"/>
    <w:rsid w:val="007A2E9F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208B3"/>
    <w:rsid w:val="00831054"/>
    <w:rsid w:val="008407C2"/>
    <w:rsid w:val="00843B9A"/>
    <w:rsid w:val="0084476C"/>
    <w:rsid w:val="00850637"/>
    <w:rsid w:val="00851A3C"/>
    <w:rsid w:val="00851CCB"/>
    <w:rsid w:val="00854F14"/>
    <w:rsid w:val="00856005"/>
    <w:rsid w:val="008565F7"/>
    <w:rsid w:val="008576D0"/>
    <w:rsid w:val="008713D9"/>
    <w:rsid w:val="00874CF0"/>
    <w:rsid w:val="0087708A"/>
    <w:rsid w:val="00880E00"/>
    <w:rsid w:val="008833E2"/>
    <w:rsid w:val="008916C5"/>
    <w:rsid w:val="0089446F"/>
    <w:rsid w:val="008A0DB9"/>
    <w:rsid w:val="008A1A7D"/>
    <w:rsid w:val="008A4E1F"/>
    <w:rsid w:val="008A65D3"/>
    <w:rsid w:val="008A6BAD"/>
    <w:rsid w:val="008A6BF1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1D4B"/>
    <w:rsid w:val="00934DF9"/>
    <w:rsid w:val="0093640A"/>
    <w:rsid w:val="00936E2E"/>
    <w:rsid w:val="00956CCC"/>
    <w:rsid w:val="00957221"/>
    <w:rsid w:val="009645B3"/>
    <w:rsid w:val="00967D74"/>
    <w:rsid w:val="0097227F"/>
    <w:rsid w:val="00974B60"/>
    <w:rsid w:val="009774B1"/>
    <w:rsid w:val="00984C10"/>
    <w:rsid w:val="00986948"/>
    <w:rsid w:val="00986F6E"/>
    <w:rsid w:val="00992231"/>
    <w:rsid w:val="009A75B5"/>
    <w:rsid w:val="009B08B1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641F7"/>
    <w:rsid w:val="00A72435"/>
    <w:rsid w:val="00A7499E"/>
    <w:rsid w:val="00A764C4"/>
    <w:rsid w:val="00A80299"/>
    <w:rsid w:val="00A91135"/>
    <w:rsid w:val="00A92506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A7F41"/>
    <w:rsid w:val="00CB1A37"/>
    <w:rsid w:val="00CB3DDC"/>
    <w:rsid w:val="00CB493E"/>
    <w:rsid w:val="00CB5A0A"/>
    <w:rsid w:val="00CC141E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4639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B4FB3"/>
    <w:rsid w:val="00EB60C4"/>
    <w:rsid w:val="00EB6517"/>
    <w:rsid w:val="00ED24FB"/>
    <w:rsid w:val="00EE0143"/>
    <w:rsid w:val="00EE2E90"/>
    <w:rsid w:val="00EE3698"/>
    <w:rsid w:val="00EF599E"/>
    <w:rsid w:val="00EF7186"/>
    <w:rsid w:val="00F13A1E"/>
    <w:rsid w:val="00F20BBC"/>
    <w:rsid w:val="00F248E2"/>
    <w:rsid w:val="00F30218"/>
    <w:rsid w:val="00F4024F"/>
    <w:rsid w:val="00F50BF8"/>
    <w:rsid w:val="00F52D75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D2A"/>
    <w:rsid w:val="00F73558"/>
    <w:rsid w:val="00F755B4"/>
    <w:rsid w:val="00F81BBA"/>
    <w:rsid w:val="00F841C0"/>
    <w:rsid w:val="00F87CA2"/>
    <w:rsid w:val="00F96BFA"/>
    <w:rsid w:val="00F97D9A"/>
    <w:rsid w:val="00FA3A36"/>
    <w:rsid w:val="00FB0979"/>
    <w:rsid w:val="00FB366A"/>
    <w:rsid w:val="00FB5B55"/>
    <w:rsid w:val="00FB62D4"/>
    <w:rsid w:val="00FE35AA"/>
    <w:rsid w:val="00FE4796"/>
    <w:rsid w:val="00FE6F95"/>
    <w:rsid w:val="00FE7FBB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2015-02-25T10:36:00Z</cp:lastPrinted>
  <dcterms:created xsi:type="dcterms:W3CDTF">2015-02-25T10:41:00Z</dcterms:created>
  <dcterms:modified xsi:type="dcterms:W3CDTF">2015-02-25T10:41:00Z</dcterms:modified>
</cp:coreProperties>
</file>