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365D1D">
        <w:rPr>
          <w:sz w:val="26"/>
          <w:szCs w:val="26"/>
          <w:u w:val="single"/>
        </w:rPr>
        <w:t>20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65D1D">
        <w:rPr>
          <w:sz w:val="26"/>
          <w:szCs w:val="26"/>
          <w:u w:val="single"/>
        </w:rPr>
        <w:t>1229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365D1D" w:rsidRPr="00365D1D" w:rsidRDefault="00365D1D" w:rsidP="00365D1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365D1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город Шахунья  Нижегородской области от 28.04.2014 года № 356 «Об утверждении Административного </w:t>
      </w:r>
      <w:hyperlink w:anchor="Par29" w:history="1">
        <w:r w:rsidRPr="00365D1D">
          <w:rPr>
            <w:rFonts w:ascii="Times New Roman" w:hAnsi="Times New Roman" w:cs="Times New Roman"/>
            <w:bCs w:val="0"/>
            <w:sz w:val="26"/>
            <w:szCs w:val="26"/>
          </w:rPr>
          <w:t>регламент</w:t>
        </w:r>
      </w:hyperlink>
      <w:r w:rsidRPr="00365D1D">
        <w:rPr>
          <w:rFonts w:ascii="Times New Roman" w:hAnsi="Times New Roman" w:cs="Times New Roman"/>
          <w:bCs w:val="0"/>
          <w:sz w:val="26"/>
          <w:szCs w:val="26"/>
        </w:rPr>
        <w:t>а администрации городского  округа город Шахунья Нижегородской области по предоставлению муниципальной услуги «Прием документов и выдача разрешений на вступление в брак несовершеннолетним гражданам»</w:t>
      </w:r>
    </w:p>
    <w:p w:rsidR="00365D1D" w:rsidRPr="00365D1D" w:rsidRDefault="00365D1D" w:rsidP="00365D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65D1D" w:rsidRPr="00365D1D" w:rsidRDefault="00365D1D" w:rsidP="00365D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65D1D" w:rsidRPr="00A74122" w:rsidRDefault="00365D1D" w:rsidP="00365D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74122">
        <w:rPr>
          <w:sz w:val="26"/>
          <w:szCs w:val="26"/>
        </w:rPr>
        <w:t>В целях приведения в соответствие с действующим законодательством администрация городского округа город Шахунья</w:t>
      </w:r>
      <w:r>
        <w:rPr>
          <w:sz w:val="26"/>
          <w:szCs w:val="26"/>
        </w:rPr>
        <w:t xml:space="preserve"> </w:t>
      </w:r>
      <w:r w:rsidRPr="00A74122">
        <w:rPr>
          <w:sz w:val="26"/>
          <w:szCs w:val="26"/>
        </w:rPr>
        <w:t xml:space="preserve"> </w:t>
      </w:r>
      <w:r w:rsidRPr="00365D1D">
        <w:rPr>
          <w:b/>
          <w:sz w:val="26"/>
          <w:szCs w:val="26"/>
        </w:rPr>
        <w:t>п о с т а н о в л я е т:</w:t>
      </w:r>
    </w:p>
    <w:p w:rsidR="00365D1D" w:rsidRPr="00365D1D" w:rsidRDefault="00365D1D" w:rsidP="00365D1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65D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 постановление администрации городского округа город Шахунья  Нижегородской области от 28.04.2014 года № 356 «Об утверждении Административного регламента администрации городского округа город Шахунья Нижегородской области  по  предоставлению муниципальной услуги «Прием документов и выдача разрешений на вступление в брак несовершеннолетним гражданам» внести прилагаемые </w:t>
      </w:r>
      <w:hyperlink r:id="rId9" w:history="1">
        <w:r w:rsidRPr="00365D1D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365D1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65D1D" w:rsidRPr="00A74122" w:rsidRDefault="00365D1D" w:rsidP="00365D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74122">
        <w:rPr>
          <w:sz w:val="26"/>
          <w:szCs w:val="26"/>
        </w:rPr>
        <w:t>2. Начальнику общего отдела администрации городского  округа город Шахунья обеспечить опубликование настоящего постановления на официальном сайте администрации городского  округа город Шахунья.</w:t>
      </w:r>
    </w:p>
    <w:p w:rsidR="00365D1D" w:rsidRPr="00A74122" w:rsidRDefault="00365D1D" w:rsidP="00365D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74122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7181C" w:rsidRDefault="00E7181C" w:rsidP="000D0CD7">
      <w:pPr>
        <w:jc w:val="both"/>
        <w:rPr>
          <w:sz w:val="26"/>
          <w:szCs w:val="26"/>
        </w:rPr>
      </w:pPr>
    </w:p>
    <w:p w:rsidR="00365D1D" w:rsidRDefault="00365D1D" w:rsidP="000D0CD7">
      <w:pPr>
        <w:jc w:val="both"/>
        <w:rPr>
          <w:sz w:val="26"/>
          <w:szCs w:val="26"/>
        </w:rPr>
      </w:pPr>
    </w:p>
    <w:p w:rsidR="00365D1D" w:rsidRDefault="00365D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5D1D" w:rsidRPr="00365D1D" w:rsidRDefault="00365D1D" w:rsidP="00365D1D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365D1D">
        <w:rPr>
          <w:sz w:val="26"/>
          <w:szCs w:val="26"/>
        </w:rPr>
        <w:lastRenderedPageBreak/>
        <w:t>Приложение</w:t>
      </w:r>
    </w:p>
    <w:p w:rsidR="00365D1D" w:rsidRPr="00365D1D" w:rsidRDefault="00365D1D" w:rsidP="00365D1D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365D1D">
        <w:rPr>
          <w:sz w:val="26"/>
          <w:szCs w:val="26"/>
        </w:rPr>
        <w:t>к постановлению администрации</w:t>
      </w:r>
    </w:p>
    <w:p w:rsidR="00365D1D" w:rsidRPr="00365D1D" w:rsidRDefault="00365D1D" w:rsidP="00365D1D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365D1D">
        <w:rPr>
          <w:sz w:val="26"/>
          <w:szCs w:val="26"/>
        </w:rPr>
        <w:t>городского округа город Шахунья</w:t>
      </w:r>
    </w:p>
    <w:p w:rsidR="00365D1D" w:rsidRPr="00365D1D" w:rsidRDefault="00365D1D" w:rsidP="00365D1D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365D1D">
        <w:rPr>
          <w:sz w:val="26"/>
          <w:szCs w:val="26"/>
        </w:rPr>
        <w:t>от 20.11.2014 года № 1229</w:t>
      </w:r>
    </w:p>
    <w:p w:rsidR="00365D1D" w:rsidRPr="00365D1D" w:rsidRDefault="00365D1D" w:rsidP="00365D1D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</w:p>
    <w:p w:rsidR="00365D1D" w:rsidRPr="00365D1D" w:rsidRDefault="00365D1D" w:rsidP="00365D1D">
      <w:pPr>
        <w:autoSpaceDE w:val="0"/>
        <w:autoSpaceDN w:val="0"/>
        <w:adjustRightInd w:val="0"/>
        <w:ind w:left="5670" w:firstLine="540"/>
        <w:jc w:val="both"/>
        <w:rPr>
          <w:bCs/>
          <w:sz w:val="26"/>
          <w:szCs w:val="26"/>
        </w:rPr>
      </w:pP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1. Пункт 1.3  регламента изложить в новой редакции:</w:t>
      </w:r>
    </w:p>
    <w:p w:rsidR="00365D1D" w:rsidRPr="00BC0561" w:rsidRDefault="00365D1D" w:rsidP="00365D1D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BC056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«1.3. Ответственными исполнителями муниципальной услуги являются ведущий специалист сектора юридической работы администрации городского округа город Шахунья (далее – ведущий специалист) и специалист Муниципального автономного учреждения городского округа город Шахунья Нижегородской области «Многофункциональный центр предоставления  государственных и муниципальных услуг» (далее – специалист МАУ «МФЦ г. о. г. Шахунья»)»;</w:t>
      </w:r>
    </w:p>
    <w:p w:rsidR="00365D1D" w:rsidRPr="00BC0561" w:rsidRDefault="00365D1D" w:rsidP="00365D1D">
      <w:pPr>
        <w:ind w:firstLine="708"/>
        <w:rPr>
          <w:sz w:val="26"/>
          <w:szCs w:val="26"/>
        </w:rPr>
      </w:pPr>
    </w:p>
    <w:p w:rsidR="00365D1D" w:rsidRPr="00BC0561" w:rsidRDefault="00365D1D" w:rsidP="00365D1D">
      <w:pPr>
        <w:ind w:firstLine="708"/>
        <w:rPr>
          <w:sz w:val="26"/>
          <w:szCs w:val="26"/>
        </w:rPr>
      </w:pPr>
      <w:r w:rsidRPr="00BC0561">
        <w:rPr>
          <w:sz w:val="26"/>
          <w:szCs w:val="26"/>
        </w:rPr>
        <w:t>2. Пункт 1.4. регламента изложить в новой редакции:</w:t>
      </w:r>
    </w:p>
    <w:p w:rsidR="00365D1D" w:rsidRPr="00BC0561" w:rsidRDefault="00365D1D" w:rsidP="00365D1D">
      <w:pPr>
        <w:ind w:firstLine="708"/>
        <w:rPr>
          <w:sz w:val="26"/>
          <w:szCs w:val="26"/>
        </w:rPr>
      </w:pPr>
      <w:r w:rsidRPr="00BC0561">
        <w:rPr>
          <w:sz w:val="26"/>
          <w:szCs w:val="26"/>
        </w:rPr>
        <w:t>«1.4. Порядок информирования о муниципальной услуге.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Ведущий специалист и специалист МАУ «МФЦ г.о.г. Шахунья» осуществляют прием несовершеннолетних граждан в возрасте от 14 до 18 лет, родителей несовершеннолетних (законных представителей) в соответствии с утвержденным графиком: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640"/>
        <w:gridCol w:w="1140"/>
        <w:gridCol w:w="2880"/>
      </w:tblGrid>
      <w:tr w:rsidR="00365D1D" w:rsidRPr="00BC0561" w:rsidTr="00365D1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880" w:type="dxa"/>
          </w:tcPr>
          <w:p w:rsidR="00365D1D" w:rsidRPr="00BC0561" w:rsidRDefault="00365D1D" w:rsidP="00F81BD7">
            <w:pPr>
              <w:pStyle w:val="ConsPlusCell"/>
            </w:pPr>
            <w:r w:rsidRPr="00BC0561">
              <w:t xml:space="preserve">    Наименование    </w:t>
            </w:r>
          </w:p>
        </w:tc>
        <w:tc>
          <w:tcPr>
            <w:tcW w:w="2640" w:type="dxa"/>
          </w:tcPr>
          <w:p w:rsidR="00365D1D" w:rsidRPr="00BC0561" w:rsidRDefault="00365D1D" w:rsidP="00F81BD7">
            <w:pPr>
              <w:pStyle w:val="ConsPlusCell"/>
            </w:pPr>
            <w:r w:rsidRPr="00BC0561">
              <w:t xml:space="preserve">  Место нахождения  </w:t>
            </w:r>
          </w:p>
        </w:tc>
        <w:tc>
          <w:tcPr>
            <w:tcW w:w="1140" w:type="dxa"/>
          </w:tcPr>
          <w:p w:rsidR="00365D1D" w:rsidRPr="00BC0561" w:rsidRDefault="00365D1D" w:rsidP="00F81BD7">
            <w:pPr>
              <w:pStyle w:val="ConsPlusCell"/>
            </w:pPr>
            <w:r w:rsidRPr="00BC0561">
              <w:t>Телефон</w:t>
            </w:r>
          </w:p>
        </w:tc>
        <w:tc>
          <w:tcPr>
            <w:tcW w:w="2880" w:type="dxa"/>
          </w:tcPr>
          <w:p w:rsidR="00365D1D" w:rsidRPr="00BC0561" w:rsidRDefault="00365D1D" w:rsidP="00F81BD7">
            <w:pPr>
              <w:pStyle w:val="ConsPlusCell"/>
            </w:pPr>
            <w:r w:rsidRPr="00BC0561">
              <w:t xml:space="preserve">     Режим работы      </w:t>
            </w:r>
          </w:p>
        </w:tc>
      </w:tr>
      <w:tr w:rsidR="00365D1D" w:rsidRPr="00BC0561" w:rsidTr="00365D1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  <w:jc w:val="center"/>
        </w:trPr>
        <w:tc>
          <w:tcPr>
            <w:tcW w:w="288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Сектор юридической работы администрации городского  округа город Шахунья</w:t>
            </w:r>
          </w:p>
        </w:tc>
        <w:tc>
          <w:tcPr>
            <w:tcW w:w="264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606910, Нижегородская область, г. Шахунья, пл. Советская, д.1, каб. 33</w:t>
            </w:r>
          </w:p>
        </w:tc>
        <w:tc>
          <w:tcPr>
            <w:tcW w:w="114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(83152)</w:t>
            </w:r>
            <w:r w:rsidRPr="00BC0561">
              <w:br/>
              <w:t xml:space="preserve"> 2-67-41</w:t>
            </w:r>
          </w:p>
        </w:tc>
        <w:tc>
          <w:tcPr>
            <w:tcW w:w="288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 xml:space="preserve">Понедельник - четверг 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с 8.00 до 17.00,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Пятница с 8.00 до 16.00, перерыв на обед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 xml:space="preserve"> с 12.00 до 13.00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Суббота, воскресенье -  выходные дни</w:t>
            </w:r>
          </w:p>
          <w:p w:rsidR="00365D1D" w:rsidRPr="00BC0561" w:rsidRDefault="00365D1D" w:rsidP="00F81BD7">
            <w:pPr>
              <w:pStyle w:val="ConsPlusCell"/>
              <w:jc w:val="center"/>
            </w:pPr>
          </w:p>
        </w:tc>
      </w:tr>
      <w:tr w:rsidR="00365D1D" w:rsidRPr="00BC0561" w:rsidTr="00365D1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  <w:jc w:val="center"/>
        </w:trPr>
        <w:tc>
          <w:tcPr>
            <w:tcW w:w="288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Муниципальное автономное учреждение городского округа город Шахунья Нижегородской области «Многофункциональный центр предоставления государственных и муниципальных услуг»</w:t>
            </w:r>
          </w:p>
          <w:p w:rsidR="00365D1D" w:rsidRPr="00BC0561" w:rsidRDefault="00365D1D" w:rsidP="00F81BD7">
            <w:pPr>
              <w:pStyle w:val="ConsPlusCell"/>
              <w:jc w:val="center"/>
            </w:pPr>
          </w:p>
        </w:tc>
        <w:tc>
          <w:tcPr>
            <w:tcW w:w="264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606910, Нижегородская область, г. Шахунья, ул. Революционная, д. 18</w:t>
            </w:r>
          </w:p>
        </w:tc>
        <w:tc>
          <w:tcPr>
            <w:tcW w:w="114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(83152)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2-17-16</w:t>
            </w:r>
          </w:p>
        </w:tc>
        <w:tc>
          <w:tcPr>
            <w:tcW w:w="2880" w:type="dxa"/>
          </w:tcPr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Вторник, четверг, Пятница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 xml:space="preserve"> с 08.00 до 17.00,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 xml:space="preserve">Среда с 08.00 до 20.00, 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Суббота с 08.00 до 13.00,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перерыв на обед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с 12.00 до 13.00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 xml:space="preserve">Понедельник, воскресенье </w:t>
            </w:r>
          </w:p>
          <w:p w:rsidR="00365D1D" w:rsidRPr="00BC0561" w:rsidRDefault="00365D1D" w:rsidP="00F81BD7">
            <w:pPr>
              <w:pStyle w:val="ConsPlusCell"/>
              <w:jc w:val="center"/>
            </w:pPr>
            <w:r w:rsidRPr="00BC0561">
              <w:t>– выходные дни</w:t>
            </w:r>
          </w:p>
          <w:p w:rsidR="00365D1D" w:rsidRPr="00BC0561" w:rsidRDefault="00365D1D" w:rsidP="00F81BD7">
            <w:pPr>
              <w:pStyle w:val="ConsPlusCell"/>
              <w:jc w:val="center"/>
            </w:pPr>
          </w:p>
        </w:tc>
      </w:tr>
    </w:tbl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Информация о порядке предоставления муниципальной услуги, о месте нахождения, режиме работы, контактных телефонах, адресах электронной почты выдается: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непосредственно в секторе юридической работы администрации городского  округа город Шахунья;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в МАУ «МФЦ г.о.г. Шахунья»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по телефонам: 8-83152- 2-67-41; 8-831-52-2-17-16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 xml:space="preserve">- по электронной почте: </w:t>
      </w:r>
      <w:hyperlink r:id="rId10" w:history="1">
        <w:r w:rsidRPr="00BC0561">
          <w:rPr>
            <w:rStyle w:val="ad"/>
            <w:color w:val="auto"/>
            <w:sz w:val="26"/>
            <w:szCs w:val="26"/>
            <w:u w:val="none"/>
            <w:lang w:val="en-US"/>
          </w:rPr>
          <w:t>uristsh</w:t>
        </w:r>
        <w:r w:rsidRPr="00BC0561">
          <w:rPr>
            <w:rStyle w:val="ad"/>
            <w:color w:val="auto"/>
            <w:sz w:val="26"/>
            <w:szCs w:val="26"/>
            <w:u w:val="none"/>
          </w:rPr>
          <w:t>а</w:t>
        </w:r>
        <w:r w:rsidRPr="00BC0561">
          <w:rPr>
            <w:rStyle w:val="ad"/>
            <w:color w:val="auto"/>
            <w:sz w:val="26"/>
            <w:szCs w:val="26"/>
            <w:u w:val="none"/>
            <w:lang w:val="en-US"/>
          </w:rPr>
          <w:t>h</w:t>
        </w:r>
        <w:r w:rsidRPr="00BC0561">
          <w:rPr>
            <w:rStyle w:val="ad"/>
            <w:color w:val="auto"/>
            <w:sz w:val="26"/>
            <w:szCs w:val="26"/>
            <w:u w:val="none"/>
          </w:rPr>
          <w:t>@</w:t>
        </w:r>
        <w:r w:rsidRPr="00BC0561">
          <w:rPr>
            <w:rStyle w:val="ad"/>
            <w:color w:val="auto"/>
            <w:sz w:val="26"/>
            <w:szCs w:val="26"/>
            <w:u w:val="none"/>
            <w:lang w:val="en-US"/>
          </w:rPr>
          <w:t>mail</w:t>
        </w:r>
        <w:r w:rsidRPr="00BC0561">
          <w:rPr>
            <w:rStyle w:val="ad"/>
            <w:color w:val="auto"/>
            <w:sz w:val="26"/>
            <w:szCs w:val="26"/>
            <w:u w:val="none"/>
          </w:rPr>
          <w:t>.ru</w:t>
        </w:r>
      </w:hyperlink>
      <w:r w:rsidRPr="00BC0561">
        <w:rPr>
          <w:sz w:val="26"/>
          <w:szCs w:val="26"/>
        </w:rPr>
        <w:t xml:space="preserve">  или </w:t>
      </w:r>
      <w:r w:rsidRPr="00BC0561">
        <w:rPr>
          <w:sz w:val="26"/>
          <w:szCs w:val="26"/>
          <w:lang w:val="en-US"/>
        </w:rPr>
        <w:t>mfcsh</w:t>
      </w:r>
      <w:r w:rsidRPr="00BC0561">
        <w:rPr>
          <w:sz w:val="26"/>
          <w:szCs w:val="26"/>
        </w:rPr>
        <w:t>а</w:t>
      </w:r>
      <w:r w:rsidRPr="00BC0561">
        <w:rPr>
          <w:sz w:val="26"/>
          <w:szCs w:val="26"/>
          <w:lang w:val="en-US"/>
        </w:rPr>
        <w:t>h</w:t>
      </w:r>
      <w:r w:rsidRPr="00BC0561">
        <w:rPr>
          <w:sz w:val="26"/>
          <w:szCs w:val="26"/>
        </w:rPr>
        <w:t>@</w:t>
      </w:r>
      <w:r w:rsidRPr="00BC0561">
        <w:rPr>
          <w:sz w:val="26"/>
          <w:szCs w:val="26"/>
          <w:lang w:val="en-US"/>
        </w:rPr>
        <w:t>mail</w:t>
      </w:r>
      <w:r w:rsidRPr="00BC0561">
        <w:rPr>
          <w:sz w:val="26"/>
          <w:szCs w:val="26"/>
        </w:rPr>
        <w:t>.</w:t>
      </w:r>
      <w:r w:rsidRPr="00BC0561">
        <w:rPr>
          <w:sz w:val="26"/>
          <w:szCs w:val="26"/>
          <w:lang w:val="en-US"/>
        </w:rPr>
        <w:t>ru</w:t>
      </w:r>
      <w:r w:rsidRPr="00BC0561">
        <w:rPr>
          <w:sz w:val="26"/>
          <w:szCs w:val="26"/>
        </w:rPr>
        <w:t>»;</w:t>
      </w:r>
    </w:p>
    <w:p w:rsidR="00365D1D" w:rsidRPr="00BC0561" w:rsidRDefault="00365D1D" w:rsidP="00365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5D1D" w:rsidRPr="00BC0561" w:rsidRDefault="00365D1D" w:rsidP="00365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5D1D" w:rsidRPr="00BC0561" w:rsidRDefault="00365D1D" w:rsidP="00365D1D">
      <w:pPr>
        <w:pStyle w:val="ConsPlusCell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lastRenderedPageBreak/>
        <w:t>3. Пункт 1.5. регламента дополнить абзацем следующего содержания: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«При обращении гражданина непосредственно в МАУ «МФЦ г.о.г. Шахунья» специалист в соответствии с должностными обязанностями при непосредственном обращении Заявителя, а также по телефону дает разъяснения, консультации о порядке оказания муниципальной услуги, о месте нахождения, режиме работы, контактных телефонах, адресах электронной почты;</w:t>
      </w:r>
    </w:p>
    <w:p w:rsidR="00365D1D" w:rsidRPr="00BC0561" w:rsidRDefault="00365D1D" w:rsidP="00365D1D">
      <w:pPr>
        <w:pStyle w:val="ConsPlusCell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pStyle w:val="ConsPlusCell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4. Пункт 1.6 регламента изложить в новой редакции: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«1.6. Для удобства получения информации и заполнения необходимых документов в помещении сектора юридической работы и МАУ «МФЦ г. о. г. Шахунья» размещается информационный стенд с перечнем необходимых документов и указанием порядка предоставления муниципальной услуги. Информационный стенд должен быть заметен, хорошо просматриваем, функционален, оборудован карманами формата А4, в которых размещены информационные листы. Текст материалов, размещаемых на стенде, должен быть напечатан удобным для чтения шрифтом, наиболее важные места выделены.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На информационном стенде в достаточном количестве размещаются следующие информационные материалы: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наименование предоставляемой муниципальной услуги;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выдержки из нормативно-правовых актов, регулирующих предоставление муниципальной услуги;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перечень документов, которые Заявитель должен представить в сектор юридической работы администрации городского  округа город Шахунья Нижегородской области и МАУ «МФЦ г. о. г. Шахунья» для предоставления муниципальной услуги;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адрес, телефоны и график работы сектора юридической работы администрации городского  округа город Шахунья Нижегородской области и МАУ «МФЦ г. о. г. Шахунья»;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график приема для консультаций, номер телефона, номер факса, электронный адрес для записи на консультацию;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- блок-схемы, наглядно отображающие алгоритмы прохождения административных процедур при предоставлении муниципальной услуги (</w:t>
      </w:r>
      <w:hyperlink w:anchor="Par297" w:history="1">
        <w:r w:rsidRPr="00BC0561">
          <w:rPr>
            <w:sz w:val="26"/>
            <w:szCs w:val="26"/>
          </w:rPr>
          <w:t>приложения №</w:t>
        </w:r>
      </w:hyperlink>
      <w:r w:rsidRPr="00BC0561">
        <w:rPr>
          <w:sz w:val="26"/>
          <w:szCs w:val="26"/>
        </w:rPr>
        <w:t xml:space="preserve"> 1,2 к настоящему Регламенту).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При изменении условий и порядка предоставления муниципальной услуги информация об изменениях должна быть выделена цветом с пометкой "важно".»;</w:t>
      </w:r>
    </w:p>
    <w:p w:rsidR="00365D1D" w:rsidRPr="00BC0561" w:rsidRDefault="00365D1D" w:rsidP="00365D1D">
      <w:pPr>
        <w:pStyle w:val="ConsPlusCell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pStyle w:val="ConsPlusCell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5. Пункт 2.1. регламента изложить в новой редакции:</w:t>
      </w:r>
    </w:p>
    <w:p w:rsidR="00365D1D" w:rsidRPr="00BC0561" w:rsidRDefault="00365D1D" w:rsidP="00365D1D">
      <w:pPr>
        <w:pStyle w:val="ConsPlusCell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«2.1 Муниципальная услуга " Прием документов и выдача разрешений на вступление в брак несовершеннолетним гражданам на территории городского округа город Шахунья Нижегородской области " предоставляется администрацией городского  округа город Шахунья, в лице сектора юридической работы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услуг»;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6. Последний абзац пункта 2.4 изложить в новой редакции: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«Прием документов ведущим специалистом и специалистом  МАУ «МФЦ г. о. г. Шахунья» для подготовки проекта разрешения на вступление в брак осуществляется только при наличии пакета всех указанных выше документов.»;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7. Подпункт 3.2.1 изложить в новой редакции: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«3.2.1. Прием документов от Заявителя ведущим специалистом или специалистом МАУ "МФЦ  г.о.г. Шахунья" осуществляется в порядке живой очереди в течение 1 рабочего дня.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Заявление о предоставлении муниципальной услуги, поданное через МАУ "МФЦ  г.о.г. Шахунья", регистрируется специалистом МАУ "МФЦ г.о.г. Шахунья" и в течение 1 (одного) дня направляется в сектор юридической работы администрации городского округа город Шахунья, где регистрируется ведущим специалистом.»;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8. Подпункт 3.2.2. изложить в новой редакции: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«3.2.2. Выдача Заявителю документа, являющегося результатом предоставления муниципальной услуги, осуществляется ведущим специалистом и специалист МАУ "МФЦ г.о.г. Шахунья" без очереди. В случае неявки Заявителя документ направляется почтой»;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9. Подпункт 3.2.5. изложить в новой редакции: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«3.2.5. Прием и регистрация заявления.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 xml:space="preserve">Заявитель либо родитель (законный представитель) Заявителя лично обращается к ведущему специалисту или специалисту МАУ "МФЦ г.о.г. Шахунья", ответственным за предоставление муниципальной услуги. При получении заявления, написанного в присутствии ответственного лица, в установленной </w:t>
      </w:r>
      <w:hyperlink w:anchor="Par219" w:history="1">
        <w:r w:rsidRPr="00BC0561">
          <w:rPr>
            <w:sz w:val="26"/>
            <w:szCs w:val="26"/>
          </w:rPr>
          <w:t>форме</w:t>
        </w:r>
      </w:hyperlink>
      <w:r w:rsidRPr="00BC0561">
        <w:rPr>
          <w:sz w:val="26"/>
          <w:szCs w:val="26"/>
        </w:rPr>
        <w:t>, указанной в приложении 3-4 к настоящему Регламенту, со всеми необходимыми документами специалист проверяет документ, удостоверяющий личность Заявителя, регистрируют поступление заявления и представленные документы в соответствии с установленными правилами делопроизводства и формирует личное дело Заявителя.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 xml:space="preserve">Ведущий специалист или специалист МАУ "МФЦ г.о.г. Шахунья" проверяет соответствие представленных документов перечню, установленному </w:t>
      </w:r>
      <w:hyperlink w:anchor="Par86" w:history="1">
        <w:r w:rsidRPr="00BC0561">
          <w:rPr>
            <w:sz w:val="26"/>
            <w:szCs w:val="26"/>
          </w:rPr>
          <w:t>п. 2.4</w:t>
        </w:r>
      </w:hyperlink>
      <w:r w:rsidRPr="00BC0561">
        <w:rPr>
          <w:sz w:val="26"/>
          <w:szCs w:val="26"/>
        </w:rPr>
        <w:t xml:space="preserve"> настоящего Регламента, сверяет представленные оригиналы документов и копий документов, делает на копиях надпись об их соответствии подлинным экземплярам.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ar86" w:history="1">
        <w:r w:rsidRPr="00BC0561">
          <w:rPr>
            <w:sz w:val="26"/>
            <w:szCs w:val="26"/>
          </w:rPr>
          <w:t>п. 2.4</w:t>
        </w:r>
      </w:hyperlink>
      <w:r w:rsidRPr="00BC0561">
        <w:rPr>
          <w:sz w:val="26"/>
          <w:szCs w:val="26"/>
        </w:rPr>
        <w:t xml:space="preserve"> настоящего Регламента, ведущий специалист или специалист МАУ "МФЦ г.о.г. Шахунья"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По желанию Заявителя устранить недостатки и препятствия, прервав процедуру подачи документов, ведущий специалист возвращает ему заявление и документы.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Ведущий специалист  или специалист МАУ "МФЦ г.о.г. Шахунья" регистрирует заявление в журнале обращений граждан (срок - 1 рабочий день).»;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10. Подпункт 3.3.1. изложить в новой редакции: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«3.3.1. Прием и регистрация заявления.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 xml:space="preserve">Ведущий специалист или специалист МАУ "МФЦ г.о.г. Шахунья"  при приеме заявлений от родителей лиц, желающих вступить в брак в возрасте от 14 до 15 лет включительно, проводит разъяснительную работу о правовых последствиях  на вступление в брак лицам, не достигшим возраста 16 лет, в соответствии со </w:t>
      </w:r>
      <w:hyperlink r:id="rId11" w:history="1">
        <w:r w:rsidRPr="00BC0561">
          <w:rPr>
            <w:sz w:val="26"/>
            <w:szCs w:val="26"/>
          </w:rPr>
          <w:t>ст. 21</w:t>
        </w:r>
      </w:hyperlink>
      <w:r w:rsidRPr="00BC0561">
        <w:rPr>
          <w:sz w:val="26"/>
          <w:szCs w:val="26"/>
        </w:rPr>
        <w:t xml:space="preserve"> ГК РФ.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Распоряжение Губернатора о разрешении или отказе на вступление в брак несовершеннолетнему гражданину выдается не позднее чем через 30 рабочих дней после обращения гражданина с заявлением о выдаче разрешения.»;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11. Подпункт 3.3.2.изложить в новой редакции: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«3.3.2. Проведение проверки представленных Заявителем документов, полноты сведений, содержащихся в них.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Ведущий специалист или специалист МАУ "МФЦ г.о.г. Шахунья", ответственный за прием документов и формирование личного дела Заявителя, проводит проверку документов (сверяет копии документов с их подлинниками, наличие подчисток и исправлений).</w:t>
      </w:r>
    </w:p>
    <w:p w:rsidR="00365D1D" w:rsidRPr="00BC0561" w:rsidRDefault="00365D1D" w:rsidP="00365D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Ведущий специалист или специалист МАУ "МФЦ г.о.г. Шахунья" устанавливает принадлежность Заявителя к категории граждан, имеющих право на получение муниципальной услуги.»;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12. Второй абзац  подпункта 3.3.5.  изложить в новой редакции: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561">
        <w:rPr>
          <w:sz w:val="26"/>
          <w:szCs w:val="26"/>
        </w:rPr>
        <w:t>«Ведущий специалист после принятия или поступления из МАУ «МФЦ г.о.г. Шахунья» заявления, документов и их копий, подготовки акта обследования жилищно-бытовых условий и заключения отдела образования администрации городского  округа город Шахунья готовит проект ходатайства и передает личное дело Заявителя с проектом ходатайства на утверждение главе администрации городского  округа город Шахунья»</w:t>
      </w:r>
    </w:p>
    <w:p w:rsidR="00365D1D" w:rsidRPr="00BC0561" w:rsidRDefault="00365D1D" w:rsidP="00365D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D1D" w:rsidRPr="00365D1D" w:rsidRDefault="00365D1D" w:rsidP="00365D1D">
      <w:pPr>
        <w:pStyle w:val="ConsPlusCell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577F92" w:rsidRPr="00700C15" w:rsidRDefault="00577F92">
      <w:pPr>
        <w:rPr>
          <w:sz w:val="22"/>
          <w:szCs w:val="22"/>
        </w:rPr>
      </w:pPr>
    </w:p>
    <w:sectPr w:rsidR="00577F92" w:rsidRPr="00700C15" w:rsidSect="00365D1D">
      <w:footerReference w:type="even" r:id="rId12"/>
      <w:footerReference w:type="default" r:id="rId13"/>
      <w:pgSz w:w="11909" w:h="16834"/>
      <w:pgMar w:top="851" w:right="569" w:bottom="426" w:left="1516" w:header="720" w:footer="1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E1" w:rsidRDefault="005B0CE1">
      <w:r>
        <w:separator/>
      </w:r>
    </w:p>
  </w:endnote>
  <w:endnote w:type="continuationSeparator" w:id="1">
    <w:p w:rsidR="005B0CE1" w:rsidRDefault="005B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D2E24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9626"/>
      <w:docPartObj>
        <w:docPartGallery w:val="Page Numbers (Bottom of Page)"/>
        <w:docPartUnique/>
      </w:docPartObj>
    </w:sdtPr>
    <w:sdtContent>
      <w:p w:rsidR="00365D1D" w:rsidRDefault="00365D1D">
        <w:pPr>
          <w:pStyle w:val="a6"/>
          <w:jc w:val="right"/>
        </w:pPr>
        <w:fldSimple w:instr=" PAGE   \* MERGEFORMAT ">
          <w:r w:rsidR="009902BF">
            <w:rPr>
              <w:noProof/>
            </w:rPr>
            <w:t>2</w:t>
          </w:r>
        </w:fldSimple>
      </w:p>
    </w:sdtContent>
  </w:sdt>
  <w:p w:rsidR="00365D1D" w:rsidRDefault="00365D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E1" w:rsidRDefault="005B0CE1">
      <w:r>
        <w:separator/>
      </w:r>
    </w:p>
  </w:footnote>
  <w:footnote w:type="continuationSeparator" w:id="1">
    <w:p w:rsidR="005B0CE1" w:rsidRDefault="005B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65D1D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0CE1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24"/>
    <w:rsid w:val="006D2EC0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1CCB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02BF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0561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365D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365D1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365D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D9AE448F0D880592967EE2C2E8EF1A428E840B3D0843C476BC7C5E90F1576C6C2D8E87C51827D2T0J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istsh&#1072;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BF2CC7A74D73F83C62CAF2F70A982F776C2A53F5BE911B403D61482B0B27AC460D650428E11866C73CFdDr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2014-11-21T13:00:00Z</cp:lastPrinted>
  <dcterms:created xsi:type="dcterms:W3CDTF">2014-11-21T13:01:00Z</dcterms:created>
  <dcterms:modified xsi:type="dcterms:W3CDTF">2014-11-21T13:01:00Z</dcterms:modified>
</cp:coreProperties>
</file>