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25132">
        <w:rPr>
          <w:sz w:val="26"/>
          <w:szCs w:val="26"/>
          <w:u w:val="single"/>
        </w:rPr>
        <w:t>2</w:t>
      </w:r>
      <w:r w:rsidR="006C7387">
        <w:rPr>
          <w:sz w:val="26"/>
          <w:szCs w:val="26"/>
          <w:u w:val="single"/>
        </w:rPr>
        <w:t>4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25132">
        <w:rPr>
          <w:sz w:val="26"/>
          <w:szCs w:val="26"/>
          <w:u w:val="single"/>
        </w:rPr>
        <w:t>11</w:t>
      </w:r>
      <w:r w:rsidR="006C7387">
        <w:rPr>
          <w:sz w:val="26"/>
          <w:szCs w:val="26"/>
          <w:u w:val="single"/>
        </w:rPr>
        <w:t>05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6C7387" w:rsidRPr="009345E3" w:rsidRDefault="006C7387" w:rsidP="006C7387">
      <w:pPr>
        <w:ind w:right="-6"/>
        <w:jc w:val="center"/>
        <w:rPr>
          <w:b/>
          <w:sz w:val="26"/>
          <w:szCs w:val="26"/>
        </w:rPr>
      </w:pPr>
      <w:r w:rsidRPr="009345E3">
        <w:rPr>
          <w:b/>
          <w:sz w:val="26"/>
          <w:szCs w:val="26"/>
        </w:rPr>
        <w:t>Об утверждении Плана мероприятий по противодействию</w:t>
      </w:r>
    </w:p>
    <w:p w:rsidR="006C7387" w:rsidRPr="009345E3" w:rsidRDefault="006C7387" w:rsidP="006C738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345E3">
        <w:rPr>
          <w:b/>
          <w:sz w:val="26"/>
          <w:szCs w:val="26"/>
        </w:rPr>
        <w:t xml:space="preserve"> коррупции на территории </w:t>
      </w:r>
      <w:r w:rsidRPr="009345E3">
        <w:rPr>
          <w:b/>
          <w:bCs/>
          <w:sz w:val="26"/>
          <w:szCs w:val="26"/>
        </w:rPr>
        <w:t>городского округа город Шахунья Нижегородской области на 2015 -2017 годы</w:t>
      </w:r>
    </w:p>
    <w:p w:rsidR="006C7387" w:rsidRDefault="006C7387" w:rsidP="006C738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387" w:rsidRPr="009345E3" w:rsidRDefault="006C7387" w:rsidP="006C738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387" w:rsidRPr="009345E3" w:rsidRDefault="006C7387" w:rsidP="006C7387">
      <w:pPr>
        <w:pStyle w:val="ab"/>
        <w:spacing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45E3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9345E3">
          <w:rPr>
            <w:rFonts w:ascii="Times New Roman" w:hAnsi="Times New Roman"/>
            <w:sz w:val="26"/>
            <w:szCs w:val="26"/>
          </w:rPr>
          <w:t>закон</w:t>
        </w:r>
      </w:hyperlink>
      <w:r w:rsidRPr="009345E3">
        <w:rPr>
          <w:rFonts w:ascii="Times New Roman" w:hAnsi="Times New Roman"/>
          <w:sz w:val="26"/>
          <w:szCs w:val="26"/>
        </w:rPr>
        <w:t xml:space="preserve">ом от 25 декабря 2008 года № 273-ФЗ "О противодействии коррупции", </w:t>
      </w:r>
      <w:hyperlink r:id="rId9" w:history="1">
        <w:r w:rsidRPr="009345E3">
          <w:rPr>
            <w:rFonts w:ascii="Times New Roman" w:hAnsi="Times New Roman"/>
            <w:sz w:val="26"/>
            <w:szCs w:val="26"/>
          </w:rPr>
          <w:t>Указ</w:t>
        </w:r>
      </w:hyperlink>
      <w:r w:rsidRPr="009345E3">
        <w:rPr>
          <w:rFonts w:ascii="Times New Roman" w:hAnsi="Times New Roman"/>
          <w:sz w:val="26"/>
          <w:szCs w:val="26"/>
        </w:rPr>
        <w:t>ом Президента Российской Федерации от 13 марта 2012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5E3">
        <w:rPr>
          <w:rFonts w:ascii="Times New Roman" w:hAnsi="Times New Roman"/>
          <w:sz w:val="26"/>
          <w:szCs w:val="26"/>
        </w:rPr>
        <w:t xml:space="preserve">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10" w:history="1">
        <w:r w:rsidRPr="009345E3">
          <w:rPr>
            <w:rFonts w:ascii="Times New Roman" w:hAnsi="Times New Roman"/>
            <w:sz w:val="26"/>
            <w:szCs w:val="26"/>
          </w:rPr>
          <w:t>Закон</w:t>
        </w:r>
      </w:hyperlink>
      <w:r w:rsidRPr="009345E3">
        <w:rPr>
          <w:rFonts w:ascii="Times New Roman" w:hAnsi="Times New Roman"/>
          <w:sz w:val="26"/>
          <w:szCs w:val="26"/>
        </w:rPr>
        <w:t xml:space="preserve">ом Нижегородской области от 7 марта 2008 года </w:t>
      </w:r>
      <w:r w:rsidR="008D0EE0">
        <w:rPr>
          <w:rFonts w:ascii="Times New Roman" w:hAnsi="Times New Roman"/>
          <w:sz w:val="26"/>
          <w:szCs w:val="26"/>
        </w:rPr>
        <w:br/>
      </w:r>
      <w:r w:rsidRPr="009345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5E3">
        <w:rPr>
          <w:rFonts w:ascii="Times New Roman" w:hAnsi="Times New Roman"/>
          <w:sz w:val="26"/>
          <w:szCs w:val="26"/>
        </w:rPr>
        <w:t>20-З "О противодействии коррупции в Нижегородской области"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9345E3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Pr="009345E3">
        <w:rPr>
          <w:rFonts w:ascii="Times New Roman" w:hAnsi="Times New Roman"/>
          <w:sz w:val="26"/>
          <w:szCs w:val="26"/>
        </w:rPr>
        <w:t xml:space="preserve"> </w:t>
      </w:r>
      <w:r w:rsidRPr="009345E3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6C7387" w:rsidRPr="009345E3" w:rsidRDefault="006C7387" w:rsidP="006C73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345E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345E3">
        <w:rPr>
          <w:sz w:val="26"/>
          <w:szCs w:val="26"/>
        </w:rPr>
        <w:t>Утвердить прилагаемый План мероприятий по противодействию коррупции на территории городского округа город Шахунья Нижегородской области на 2015-2017 годы (далее - План).</w:t>
      </w:r>
    </w:p>
    <w:p w:rsidR="006C7387" w:rsidRPr="009345E3" w:rsidRDefault="006C7387" w:rsidP="006C73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A11D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A11D5">
        <w:rPr>
          <w:sz w:val="26"/>
          <w:szCs w:val="26"/>
        </w:rPr>
        <w:t>Исполнителям, указанным в плане</w:t>
      </w:r>
      <w:r>
        <w:rPr>
          <w:sz w:val="26"/>
          <w:szCs w:val="26"/>
        </w:rPr>
        <w:t>,</w:t>
      </w:r>
      <w:r w:rsidRPr="008A11D5">
        <w:rPr>
          <w:sz w:val="26"/>
          <w:szCs w:val="26"/>
        </w:rPr>
        <w:t xml:space="preserve"> обеспечить выполнение мероприятий, предусмотренных Планом.</w:t>
      </w:r>
    </w:p>
    <w:p w:rsidR="006C7387" w:rsidRPr="009345E3" w:rsidRDefault="006C7387" w:rsidP="006C73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345E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345E3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(Шлякову А.А.) </w:t>
      </w:r>
      <w:r w:rsidRPr="009345E3">
        <w:rPr>
          <w:sz w:val="26"/>
          <w:szCs w:val="26"/>
        </w:rPr>
        <w:t>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C7387" w:rsidRPr="009345E3" w:rsidRDefault="006C7387" w:rsidP="006C73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345E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9345E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6C7387" w:rsidRDefault="006C7387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6C7387" w:rsidRDefault="006C7387">
      <w:pPr>
        <w:rPr>
          <w:rStyle w:val="ac"/>
          <w:i w:val="0"/>
          <w:iCs w:val="0"/>
          <w:sz w:val="22"/>
          <w:szCs w:val="22"/>
        </w:rPr>
      </w:pPr>
      <w:r>
        <w:rPr>
          <w:rStyle w:val="ac"/>
          <w:i w:val="0"/>
          <w:iCs w:val="0"/>
          <w:sz w:val="22"/>
          <w:szCs w:val="22"/>
        </w:rPr>
        <w:br w:type="page"/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ind w:left="5670"/>
        <w:jc w:val="center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b w:val="0"/>
          <w:kern w:val="0"/>
          <w:sz w:val="26"/>
          <w:szCs w:val="26"/>
        </w:rPr>
        <w:lastRenderedPageBreak/>
        <w:t>УТВЕРЖДЕН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ind w:left="5670"/>
        <w:jc w:val="center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b w:val="0"/>
          <w:kern w:val="0"/>
          <w:sz w:val="26"/>
          <w:szCs w:val="26"/>
        </w:rPr>
        <w:t>постановлением администрации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ind w:left="5670"/>
        <w:jc w:val="center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b w:val="0"/>
          <w:kern w:val="0"/>
          <w:sz w:val="26"/>
          <w:szCs w:val="26"/>
        </w:rPr>
        <w:t>городского округа город Шахунья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ind w:left="5670"/>
        <w:jc w:val="center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b w:val="0"/>
          <w:kern w:val="0"/>
          <w:sz w:val="26"/>
          <w:szCs w:val="26"/>
        </w:rPr>
        <w:t>Нижегородской области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ind w:left="5670"/>
        <w:jc w:val="center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b w:val="0"/>
          <w:kern w:val="0"/>
          <w:sz w:val="26"/>
          <w:szCs w:val="26"/>
        </w:rPr>
        <w:t>от 24.10.2014 года № 1105</w:t>
      </w:r>
    </w:p>
    <w:p w:rsidR="006C7387" w:rsidRPr="00FB5CD8" w:rsidRDefault="006C7387" w:rsidP="006C7387">
      <w:pPr>
        <w:pStyle w:val="1"/>
        <w:shd w:val="clear" w:color="auto" w:fill="FFFFFF"/>
        <w:jc w:val="center"/>
        <w:rPr>
          <w:rStyle w:val="ad"/>
          <w:b/>
          <w:bCs/>
          <w:sz w:val="28"/>
          <w:szCs w:val="28"/>
        </w:rPr>
      </w:pPr>
    </w:p>
    <w:p w:rsidR="006C7387" w:rsidRPr="006C7387" w:rsidRDefault="006C7387" w:rsidP="006C738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kern w:val="0"/>
          <w:sz w:val="26"/>
          <w:szCs w:val="26"/>
        </w:rPr>
        <w:t>ПЛАН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kern w:val="0"/>
          <w:sz w:val="26"/>
          <w:szCs w:val="26"/>
        </w:rPr>
        <w:t xml:space="preserve">мероприятий по противодействию коррупции 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kern w:val="0"/>
          <w:sz w:val="26"/>
          <w:szCs w:val="26"/>
        </w:rPr>
        <w:t>на территории городского округа город Шахунья Нижегородской области</w:t>
      </w:r>
    </w:p>
    <w:p w:rsidR="006C7387" w:rsidRPr="006C7387" w:rsidRDefault="006C7387" w:rsidP="006C738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C7387">
        <w:rPr>
          <w:rFonts w:ascii="Times New Roman" w:hAnsi="Times New Roman" w:cs="Times New Roman"/>
          <w:kern w:val="0"/>
          <w:sz w:val="26"/>
          <w:szCs w:val="26"/>
        </w:rPr>
        <w:t>на 2015 - 2017 годы</w:t>
      </w:r>
    </w:p>
    <w:p w:rsidR="006C7387" w:rsidRDefault="006C7387" w:rsidP="006C7387">
      <w:pPr>
        <w:pStyle w:val="ae"/>
        <w:shd w:val="clear" w:color="auto" w:fill="FFFFFF"/>
        <w:ind w:left="2462"/>
        <w:rPr>
          <w:rFonts w:ascii="Arial" w:hAnsi="Arial" w:cs="Arial"/>
        </w:rPr>
      </w:pPr>
      <w:r w:rsidRPr="009345E3">
        <w:rPr>
          <w:rFonts w:ascii="Arial" w:hAnsi="Arial" w:cs="Arial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2268"/>
        <w:gridCol w:w="1701"/>
      </w:tblGrid>
      <w:tr w:rsidR="006C7387" w:rsidRPr="00DE0BDA" w:rsidTr="006C7387">
        <w:tc>
          <w:tcPr>
            <w:tcW w:w="709" w:type="dxa"/>
          </w:tcPr>
          <w:p w:rsidR="006C7387" w:rsidRDefault="006C7387" w:rsidP="006C7387">
            <w:pPr>
              <w:pStyle w:val="ae"/>
              <w:jc w:val="center"/>
            </w:pPr>
            <w:r>
              <w:t>№ п/п</w:t>
            </w:r>
          </w:p>
          <w:p w:rsidR="006C7387" w:rsidRPr="00DE0BDA" w:rsidRDefault="006C7387" w:rsidP="006C7387">
            <w:pPr>
              <w:pStyle w:val="ae"/>
            </w:pPr>
          </w:p>
        </w:tc>
        <w:tc>
          <w:tcPr>
            <w:tcW w:w="5103" w:type="dxa"/>
          </w:tcPr>
          <w:p w:rsidR="006C7387" w:rsidRPr="00DE0BDA" w:rsidRDefault="006C7387" w:rsidP="00C341CD">
            <w:pPr>
              <w:pStyle w:val="ae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6C7387" w:rsidRDefault="006C7387" w:rsidP="00C341CD">
            <w:pPr>
              <w:pStyle w:val="ae"/>
            </w:pPr>
            <w:r>
              <w:t xml:space="preserve">Ответственные </w:t>
            </w:r>
          </w:p>
          <w:p w:rsidR="006C7387" w:rsidRPr="00DE0BDA" w:rsidRDefault="006C7387" w:rsidP="00C341CD">
            <w:pPr>
              <w:pStyle w:val="ae"/>
            </w:pPr>
            <w:r>
              <w:t>исполнители</w:t>
            </w:r>
          </w:p>
        </w:tc>
        <w:tc>
          <w:tcPr>
            <w:tcW w:w="1701" w:type="dxa"/>
          </w:tcPr>
          <w:p w:rsidR="006C7387" w:rsidRPr="00DE0BDA" w:rsidRDefault="006C7387" w:rsidP="00C341CD">
            <w:pPr>
              <w:pStyle w:val="ae"/>
            </w:pPr>
            <w:r>
              <w:t>Срок исполнения</w:t>
            </w:r>
          </w:p>
        </w:tc>
      </w:tr>
      <w:tr w:rsidR="006C7387" w:rsidRPr="00DE0BDA" w:rsidTr="006C7387">
        <w:tc>
          <w:tcPr>
            <w:tcW w:w="9781" w:type="dxa"/>
            <w:gridSpan w:val="4"/>
          </w:tcPr>
          <w:p w:rsidR="006C7387" w:rsidRPr="00DE0BDA" w:rsidRDefault="006C7387" w:rsidP="006C7387">
            <w:pPr>
              <w:pStyle w:val="ae"/>
              <w:numPr>
                <w:ilvl w:val="0"/>
                <w:numId w:val="12"/>
              </w:numPr>
              <w:jc w:val="center"/>
            </w:pPr>
            <w:r>
              <w:t>Совершенствование нормативной базы противодействия коррупции</w:t>
            </w:r>
          </w:p>
        </w:tc>
      </w:tr>
      <w:tr w:rsidR="006C7387" w:rsidRPr="00DE0BDA" w:rsidTr="006C7387">
        <w:tc>
          <w:tcPr>
            <w:tcW w:w="709" w:type="dxa"/>
          </w:tcPr>
          <w:p w:rsidR="006C7387" w:rsidRPr="00DE0BDA" w:rsidRDefault="006C7387" w:rsidP="00C341CD">
            <w:pPr>
              <w:pStyle w:val="ae"/>
            </w:pPr>
            <w:r>
              <w:t>1.1.</w:t>
            </w:r>
          </w:p>
        </w:tc>
        <w:tc>
          <w:tcPr>
            <w:tcW w:w="5103" w:type="dxa"/>
          </w:tcPr>
          <w:p w:rsidR="006C7387" w:rsidRPr="00DE0BDA" w:rsidRDefault="006C7387" w:rsidP="00C341CD">
            <w:pPr>
              <w:pStyle w:val="ae"/>
            </w:pPr>
            <w:r>
              <w:t>Приведение нормативной базы по противодействию коррупции в соответствии с действующим  законодательством Российской Федерации, Нижегородской области</w:t>
            </w:r>
          </w:p>
        </w:tc>
        <w:tc>
          <w:tcPr>
            <w:tcW w:w="2268" w:type="dxa"/>
          </w:tcPr>
          <w:p w:rsidR="006C7387" w:rsidRPr="00DE0BDA" w:rsidRDefault="006C7387" w:rsidP="00C341CD">
            <w:pPr>
              <w:pStyle w:val="ae"/>
            </w:pPr>
            <w:r>
              <w:t>Сектор юридической работы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C7387" w:rsidRPr="00DE0BDA" w:rsidRDefault="006C7387" w:rsidP="00C341CD">
            <w:pPr>
              <w:pStyle w:val="ae"/>
            </w:pPr>
            <w:r>
              <w:t>В течение  срока действия плана</w:t>
            </w:r>
          </w:p>
        </w:tc>
      </w:tr>
      <w:tr w:rsidR="006C7387" w:rsidRPr="00DE0BDA" w:rsidTr="006C7387">
        <w:tc>
          <w:tcPr>
            <w:tcW w:w="9781" w:type="dxa"/>
            <w:gridSpan w:val="4"/>
          </w:tcPr>
          <w:p w:rsidR="006C7387" w:rsidRPr="00DE0BDA" w:rsidRDefault="006C7387" w:rsidP="006C7387">
            <w:pPr>
              <w:pStyle w:val="ae"/>
              <w:numPr>
                <w:ilvl w:val="0"/>
                <w:numId w:val="12"/>
              </w:numPr>
              <w:jc w:val="center"/>
            </w:pPr>
            <w:r>
              <w:t>Проведение антикоррупционной экспертизы</w:t>
            </w:r>
          </w:p>
        </w:tc>
      </w:tr>
      <w:tr w:rsidR="006C7387" w:rsidRPr="00DE0BDA" w:rsidTr="006C7387">
        <w:tc>
          <w:tcPr>
            <w:tcW w:w="709" w:type="dxa"/>
          </w:tcPr>
          <w:p w:rsidR="006C7387" w:rsidRPr="00DE0BDA" w:rsidRDefault="006C7387" w:rsidP="00C341CD">
            <w:pPr>
              <w:pStyle w:val="ae"/>
            </w:pPr>
            <w:r>
              <w:t>2.1.</w:t>
            </w:r>
          </w:p>
        </w:tc>
        <w:tc>
          <w:tcPr>
            <w:tcW w:w="5103" w:type="dxa"/>
          </w:tcPr>
          <w:p w:rsidR="006C7387" w:rsidRPr="00DE0BDA" w:rsidRDefault="006C7387" w:rsidP="00C341CD">
            <w:pPr>
              <w:pStyle w:val="ae"/>
            </w:pPr>
            <w:r>
              <w:t>Проведение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2268" w:type="dxa"/>
          </w:tcPr>
          <w:p w:rsidR="006C7387" w:rsidRPr="00DE0BDA" w:rsidRDefault="006C7387" w:rsidP="00C341CD">
            <w:pPr>
              <w:pStyle w:val="ae"/>
            </w:pPr>
            <w:r>
              <w:t>Сектор юридической работы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C7387" w:rsidRPr="00DE0BDA" w:rsidRDefault="006C7387" w:rsidP="00C341CD">
            <w:pPr>
              <w:pStyle w:val="ae"/>
            </w:pPr>
            <w:r>
              <w:t>В течение  срока действия плана</w:t>
            </w:r>
          </w:p>
        </w:tc>
      </w:tr>
      <w:tr w:rsidR="006C7387" w:rsidRPr="00DE0BDA" w:rsidTr="006C7387">
        <w:tc>
          <w:tcPr>
            <w:tcW w:w="9781" w:type="dxa"/>
            <w:gridSpan w:val="4"/>
          </w:tcPr>
          <w:p w:rsidR="006C7387" w:rsidRDefault="006C7387" w:rsidP="006C7387">
            <w:pPr>
              <w:pStyle w:val="ae"/>
              <w:numPr>
                <w:ilvl w:val="0"/>
                <w:numId w:val="12"/>
              </w:numPr>
              <w:jc w:val="center"/>
            </w:pPr>
            <w:r>
              <w:t xml:space="preserve">Обеспечение нормативно – правового регулирования антикоррупционной деятельности в администрации городской округа город Шахунья </w:t>
            </w:r>
          </w:p>
          <w:p w:rsidR="006C7387" w:rsidRDefault="006C7387" w:rsidP="00C341CD">
            <w:pPr>
              <w:pStyle w:val="ae"/>
              <w:ind w:left="720"/>
              <w:jc w:val="center"/>
            </w:pPr>
            <w:r>
              <w:t>Нижегородской области</w:t>
            </w:r>
          </w:p>
        </w:tc>
      </w:tr>
      <w:tr w:rsidR="006C7387" w:rsidRPr="00DE0BDA" w:rsidTr="006C7387">
        <w:tc>
          <w:tcPr>
            <w:tcW w:w="709" w:type="dxa"/>
          </w:tcPr>
          <w:p w:rsidR="006C7387" w:rsidRDefault="006C7387" w:rsidP="00C341CD">
            <w:pPr>
              <w:pStyle w:val="ae"/>
            </w:pPr>
            <w:r>
              <w:t>3.1.</w:t>
            </w:r>
          </w:p>
        </w:tc>
        <w:tc>
          <w:tcPr>
            <w:tcW w:w="5103" w:type="dxa"/>
          </w:tcPr>
          <w:p w:rsidR="006C7387" w:rsidRDefault="006C7387" w:rsidP="00C341CD">
            <w:pPr>
              <w:pStyle w:val="ae"/>
            </w:pPr>
            <w:r>
              <w:t>Проведение анализа должностных инструкций муниципальных служащих администрации городского округа город Шахунья Нижегородской области с целью выявления положений с наличием коррупционной составляющей</w:t>
            </w:r>
          </w:p>
        </w:tc>
        <w:tc>
          <w:tcPr>
            <w:tcW w:w="2268" w:type="dxa"/>
          </w:tcPr>
          <w:p w:rsidR="006C7387" w:rsidRDefault="006C7387" w:rsidP="00C341CD">
            <w:pPr>
              <w:pStyle w:val="ae"/>
            </w:pPr>
            <w:r>
              <w:t>Общий отдел администрации городского округа город Шахунья Нижегородской области (специалисты по кадровой работе)</w:t>
            </w:r>
          </w:p>
        </w:tc>
        <w:tc>
          <w:tcPr>
            <w:tcW w:w="1701" w:type="dxa"/>
          </w:tcPr>
          <w:p w:rsidR="006C7387" w:rsidRDefault="006C7387" w:rsidP="00C341CD">
            <w:pPr>
              <w:pStyle w:val="ae"/>
            </w:pPr>
            <w:r>
              <w:t>Раз в год, в течение срока действия плана</w:t>
            </w:r>
          </w:p>
        </w:tc>
      </w:tr>
      <w:tr w:rsidR="006C7387" w:rsidRPr="00DE0BDA" w:rsidTr="006C7387">
        <w:tc>
          <w:tcPr>
            <w:tcW w:w="709" w:type="dxa"/>
          </w:tcPr>
          <w:p w:rsidR="006C7387" w:rsidRDefault="006C7387" w:rsidP="00C341CD">
            <w:pPr>
              <w:pStyle w:val="ae"/>
            </w:pPr>
            <w:r>
              <w:t>3.2.</w:t>
            </w:r>
          </w:p>
        </w:tc>
        <w:tc>
          <w:tcPr>
            <w:tcW w:w="5103" w:type="dxa"/>
          </w:tcPr>
          <w:p w:rsidR="006C7387" w:rsidRDefault="006C7387" w:rsidP="00C341CD">
            <w:pPr>
              <w:pStyle w:val="ae"/>
            </w:pPr>
            <w:r>
              <w:t xml:space="preserve">Обеспечение организации работы комиссии  </w:t>
            </w:r>
            <w:r w:rsidRPr="00365529">
              <w:t xml:space="preserve">по контролю за соблюдением требований к </w:t>
            </w:r>
            <w:r w:rsidRPr="00365529">
              <w:lastRenderedPageBreak/>
              <w:t>служебному поведению муниципальных служащих  городского округа город Шахунья Нижегородской области и урегулированию конфликта интересов</w:t>
            </w:r>
          </w:p>
        </w:tc>
        <w:tc>
          <w:tcPr>
            <w:tcW w:w="2268" w:type="dxa"/>
          </w:tcPr>
          <w:p w:rsidR="006C7387" w:rsidRDefault="006C7387" w:rsidP="00C341CD">
            <w:pPr>
              <w:pStyle w:val="ae"/>
            </w:pPr>
            <w:r>
              <w:lastRenderedPageBreak/>
              <w:t xml:space="preserve">Сектор юридической </w:t>
            </w:r>
            <w:r>
              <w:lastRenderedPageBreak/>
              <w:t>работы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C7387" w:rsidRDefault="006C7387" w:rsidP="00C341CD">
            <w:pPr>
              <w:pStyle w:val="ae"/>
            </w:pPr>
            <w:r>
              <w:lastRenderedPageBreak/>
              <w:t xml:space="preserve">Не реже 1 раза в </w:t>
            </w:r>
            <w:r>
              <w:lastRenderedPageBreak/>
              <w:t>квартал, в течение  срока действия плана</w:t>
            </w:r>
          </w:p>
        </w:tc>
      </w:tr>
      <w:tr w:rsidR="006C7387" w:rsidRPr="00DE0BDA" w:rsidTr="006C7387">
        <w:tc>
          <w:tcPr>
            <w:tcW w:w="709" w:type="dxa"/>
          </w:tcPr>
          <w:p w:rsidR="006C7387" w:rsidRDefault="006C7387" w:rsidP="00C341CD">
            <w:pPr>
              <w:pStyle w:val="ae"/>
            </w:pPr>
            <w:r>
              <w:lastRenderedPageBreak/>
              <w:t>3.3.</w:t>
            </w:r>
          </w:p>
        </w:tc>
        <w:tc>
          <w:tcPr>
            <w:tcW w:w="5103" w:type="dxa"/>
          </w:tcPr>
          <w:p w:rsidR="006C7387" w:rsidRDefault="006C7387" w:rsidP="00C341CD">
            <w:pPr>
              <w:pStyle w:val="ae"/>
            </w:pPr>
            <w:r>
              <w:t>Организационное обеспечение деятельности и подготовка заседаний межведомственного совета по противодействию коррупции при главе администрации городского округа город Шахунья Нижегородской области</w:t>
            </w:r>
          </w:p>
        </w:tc>
        <w:tc>
          <w:tcPr>
            <w:tcW w:w="2268" w:type="dxa"/>
          </w:tcPr>
          <w:p w:rsidR="006C7387" w:rsidRDefault="006C7387" w:rsidP="00C341CD">
            <w:pPr>
              <w:pStyle w:val="ae"/>
            </w:pPr>
            <w:r>
              <w:t>Сектор юридической работы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6C7387" w:rsidRDefault="006C7387" w:rsidP="00C341CD">
            <w:pPr>
              <w:pStyle w:val="ae"/>
            </w:pPr>
            <w:r>
              <w:t>Не реже 1 раза в квартал, в течение  срока действия плана</w:t>
            </w:r>
          </w:p>
        </w:tc>
      </w:tr>
      <w:tr w:rsidR="006C7387" w:rsidRPr="00DE0BDA" w:rsidTr="006C7387">
        <w:tc>
          <w:tcPr>
            <w:tcW w:w="9781" w:type="dxa"/>
            <w:gridSpan w:val="4"/>
          </w:tcPr>
          <w:p w:rsidR="006C7387" w:rsidRPr="00DE0BDA" w:rsidRDefault="006C7387" w:rsidP="006C7387">
            <w:pPr>
              <w:pStyle w:val="ae"/>
              <w:numPr>
                <w:ilvl w:val="0"/>
                <w:numId w:val="13"/>
              </w:numPr>
              <w:jc w:val="center"/>
            </w:pPr>
            <w:r>
              <w:t>Обеспечение прозрачности работы администрации городского округа город Шахунья Нижегородской области, совершенствование взаимодействия с населением по вопросам противодействия коррупции</w:t>
            </w:r>
          </w:p>
        </w:tc>
      </w:tr>
      <w:tr w:rsidR="006C7387" w:rsidRPr="00DE0BDA" w:rsidTr="006C7387">
        <w:tc>
          <w:tcPr>
            <w:tcW w:w="709" w:type="dxa"/>
          </w:tcPr>
          <w:p w:rsidR="006C7387" w:rsidRPr="00DE0BDA" w:rsidRDefault="006C7387" w:rsidP="00C341CD">
            <w:pPr>
              <w:pStyle w:val="ae"/>
            </w:pPr>
            <w:r>
              <w:t>4.1.</w:t>
            </w:r>
          </w:p>
        </w:tc>
        <w:tc>
          <w:tcPr>
            <w:tcW w:w="5103" w:type="dxa"/>
          </w:tcPr>
          <w:p w:rsidR="006C7387" w:rsidRPr="00DE0BDA" w:rsidRDefault="006C7387" w:rsidP="00C341CD">
            <w:pPr>
              <w:pStyle w:val="ae"/>
            </w:pPr>
            <w:r>
              <w:t>Отражение в СМИ, на информационных стендах, на официальном сайте администрации городского округа город Шахунья Нижегородской области сведений о фактах привлечения к ответственности должностных лиц</w:t>
            </w:r>
          </w:p>
        </w:tc>
        <w:tc>
          <w:tcPr>
            <w:tcW w:w="2268" w:type="dxa"/>
          </w:tcPr>
          <w:p w:rsidR="006C7387" w:rsidRPr="00DE0BDA" w:rsidRDefault="006C7387" w:rsidP="00C341CD">
            <w:pPr>
              <w:pStyle w:val="ae"/>
            </w:pPr>
            <w:r>
              <w:t>Общий отдел администрации городского округа город Шахунья Нижегородской области (специалисты по кадровой работе)</w:t>
            </w:r>
          </w:p>
        </w:tc>
        <w:tc>
          <w:tcPr>
            <w:tcW w:w="1701" w:type="dxa"/>
          </w:tcPr>
          <w:p w:rsidR="006C7387" w:rsidRDefault="006C7387" w:rsidP="00C341CD">
            <w:pPr>
              <w:pStyle w:val="ae"/>
            </w:pPr>
            <w:r>
              <w:t>В течение  срока действия плана</w:t>
            </w:r>
          </w:p>
          <w:p w:rsidR="006C7387" w:rsidRPr="00DE0BDA" w:rsidRDefault="006C7387" w:rsidP="00C341CD">
            <w:pPr>
              <w:pStyle w:val="ae"/>
            </w:pPr>
            <w:r>
              <w:t>(п</w:t>
            </w:r>
            <w:r w:rsidRPr="009345E3">
              <w:t>о мере установления фактов</w:t>
            </w:r>
            <w:r>
              <w:t>)</w:t>
            </w:r>
          </w:p>
        </w:tc>
      </w:tr>
      <w:tr w:rsidR="006C7387" w:rsidRPr="00DE0BDA" w:rsidTr="006C738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7" w:rsidRPr="00DE0BDA" w:rsidRDefault="006C7387" w:rsidP="006C7387">
            <w:pPr>
              <w:pStyle w:val="ae"/>
              <w:numPr>
                <w:ilvl w:val="0"/>
                <w:numId w:val="13"/>
              </w:numPr>
              <w:jc w:val="center"/>
            </w:pPr>
            <w:r w:rsidRPr="009345E3">
              <w:t>Организация мониторинга коррупции, коррупционных факторов и мер антикоррупционной политики</w:t>
            </w:r>
          </w:p>
        </w:tc>
      </w:tr>
      <w:tr w:rsidR="006C7387" w:rsidRPr="00DE0BDA" w:rsidTr="006C73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7" w:rsidRPr="00DE0BDA" w:rsidRDefault="006C7387" w:rsidP="00C341CD">
            <w:pPr>
              <w:pStyle w:val="ae"/>
            </w:pPr>
            <w: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7" w:rsidRPr="00DE0BDA" w:rsidRDefault="006C7387" w:rsidP="00C341CD">
            <w:pPr>
              <w:pStyle w:val="ae"/>
            </w:pPr>
            <w:r w:rsidRPr="009345E3">
              <w:t>Анализ практики предоставления муниципальными служащими в установленном порядке сведений о доходах,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7" w:rsidRPr="00DE0BDA" w:rsidRDefault="006C7387" w:rsidP="00C341CD">
            <w:pPr>
              <w:pStyle w:val="ae"/>
            </w:pPr>
            <w:r>
              <w:t>Общий отдел администрации городского округа город Шахунья Нижегородской области (специалисты по кадровой работе)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7" w:rsidRPr="00DE0BDA" w:rsidRDefault="006C7387" w:rsidP="00C341CD">
            <w:pPr>
              <w:pStyle w:val="ae"/>
            </w:pPr>
            <w:r>
              <w:t>Раз в год, в течение срока действия плана</w:t>
            </w:r>
          </w:p>
        </w:tc>
      </w:tr>
    </w:tbl>
    <w:p w:rsidR="00DE03AC" w:rsidRDefault="00DE03AC" w:rsidP="00E30723">
      <w:pPr>
        <w:rPr>
          <w:rFonts w:ascii="Calibri" w:hAnsi="Calibri" w:cs="Calibri"/>
          <w:sz w:val="22"/>
          <w:szCs w:val="22"/>
        </w:rPr>
      </w:pPr>
    </w:p>
    <w:p w:rsidR="006C7387" w:rsidRDefault="006C7387" w:rsidP="00E30723">
      <w:pPr>
        <w:rPr>
          <w:rFonts w:ascii="Calibri" w:hAnsi="Calibri" w:cs="Calibri"/>
          <w:sz w:val="22"/>
          <w:szCs w:val="22"/>
        </w:rPr>
      </w:pPr>
    </w:p>
    <w:p w:rsidR="006C7387" w:rsidRPr="006C7387" w:rsidRDefault="006C7387" w:rsidP="006C738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</w:t>
      </w:r>
    </w:p>
    <w:sectPr w:rsidR="006C7387" w:rsidRPr="006C7387" w:rsidSect="003B4216">
      <w:footerReference w:type="even" r:id="rId11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BA" w:rsidRDefault="00970EBA">
      <w:r>
        <w:separator/>
      </w:r>
    </w:p>
  </w:endnote>
  <w:endnote w:type="continuationSeparator" w:id="1">
    <w:p w:rsidR="00970EBA" w:rsidRDefault="0097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3155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BA" w:rsidRDefault="00970EBA">
      <w:r>
        <w:separator/>
      </w:r>
    </w:p>
  </w:footnote>
  <w:footnote w:type="continuationSeparator" w:id="1">
    <w:p w:rsidR="00970EBA" w:rsidRDefault="00970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2AAF"/>
    <w:multiLevelType w:val="hybridMultilevel"/>
    <w:tmpl w:val="35B81C8A"/>
    <w:lvl w:ilvl="0" w:tplc="100A97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9135890"/>
    <w:multiLevelType w:val="hybridMultilevel"/>
    <w:tmpl w:val="496C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25132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484D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387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4D6A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0EE0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551"/>
    <w:rsid w:val="00934DF9"/>
    <w:rsid w:val="0093640A"/>
    <w:rsid w:val="00936E2E"/>
    <w:rsid w:val="00956CCC"/>
    <w:rsid w:val="00957221"/>
    <w:rsid w:val="009645B3"/>
    <w:rsid w:val="00967D74"/>
    <w:rsid w:val="00970EBA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No Spacing"/>
    <w:qFormat/>
    <w:rsid w:val="006C7387"/>
    <w:rPr>
      <w:rFonts w:ascii="Calibri" w:hAnsi="Calibri"/>
      <w:sz w:val="22"/>
      <w:szCs w:val="22"/>
    </w:rPr>
  </w:style>
  <w:style w:type="character" w:styleId="ac">
    <w:name w:val="Emphasis"/>
    <w:basedOn w:val="a0"/>
    <w:qFormat/>
    <w:rsid w:val="006C7387"/>
    <w:rPr>
      <w:i/>
      <w:iCs/>
    </w:rPr>
  </w:style>
  <w:style w:type="character" w:styleId="ad">
    <w:name w:val="Strong"/>
    <w:basedOn w:val="a0"/>
    <w:qFormat/>
    <w:rsid w:val="006C7387"/>
    <w:rPr>
      <w:b/>
      <w:bCs/>
    </w:rPr>
  </w:style>
  <w:style w:type="paragraph" w:styleId="ae">
    <w:name w:val="Normal (Web)"/>
    <w:basedOn w:val="a"/>
    <w:rsid w:val="006C7387"/>
    <w:pPr>
      <w:spacing w:after="45" w:line="336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FA67185F54B402CC12D05C678FFFFA6D6C655EC9DA5B0t2Y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D4B52FA35D5C1EB894283916473AA4E26F97584FB4612719E76589171F5A8E1999F17A890A4B426BC9At5Y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D4B52FA35D5C1EB895C8E87082CAF482FA07983F54B402CC12D05C6t7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2014-11-05T08:56:00Z</cp:lastPrinted>
  <dcterms:created xsi:type="dcterms:W3CDTF">2014-11-05T10:02:00Z</dcterms:created>
  <dcterms:modified xsi:type="dcterms:W3CDTF">2014-11-05T10:02:00Z</dcterms:modified>
</cp:coreProperties>
</file>