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A" w:rsidRDefault="002A383A" w:rsidP="002A383A">
      <w:pPr>
        <w:pStyle w:val="ConsPlusTitle"/>
        <w:jc w:val="right"/>
      </w:pPr>
      <w:bookmarkStart w:id="0" w:name="_GoBack"/>
      <w:bookmarkEnd w:id="0"/>
      <w:r>
        <w:t>проект</w:t>
      </w:r>
    </w:p>
    <w:p w:rsidR="002A383A" w:rsidRPr="00CF204B" w:rsidRDefault="002A383A" w:rsidP="002A383A">
      <w:pPr>
        <w:pStyle w:val="ConsPlusTitle"/>
        <w:jc w:val="right"/>
      </w:pPr>
    </w:p>
    <w:p w:rsidR="002A383A" w:rsidRPr="00CF204B" w:rsidRDefault="002A383A" w:rsidP="002A383A">
      <w:pPr>
        <w:pStyle w:val="ConsPlusTitle"/>
        <w:jc w:val="center"/>
      </w:pPr>
      <w:r w:rsidRPr="00CF204B">
        <w:t>АДМИНИСТРАЦИЯ ГОРОДСКОГО ОКРУГА ГОРОД ШАХУНЬЯ</w:t>
      </w:r>
    </w:p>
    <w:p w:rsidR="002A383A" w:rsidRPr="00CF204B" w:rsidRDefault="002A383A" w:rsidP="002A383A">
      <w:pPr>
        <w:pStyle w:val="ConsPlusTitle"/>
        <w:jc w:val="center"/>
      </w:pPr>
      <w:r w:rsidRPr="00CF204B">
        <w:t>НИЖЕГОРОДСКОЙ ОБЛАСТИ</w:t>
      </w:r>
    </w:p>
    <w:p w:rsidR="002A383A" w:rsidRPr="00CF204B" w:rsidRDefault="002A383A" w:rsidP="002A383A">
      <w:pPr>
        <w:pStyle w:val="ConsPlusTitle"/>
        <w:jc w:val="center"/>
      </w:pPr>
    </w:p>
    <w:p w:rsidR="002A383A" w:rsidRPr="00CF204B" w:rsidRDefault="002A383A" w:rsidP="002A383A">
      <w:pPr>
        <w:pStyle w:val="ConsPlusTitle"/>
        <w:jc w:val="center"/>
      </w:pPr>
      <w:r w:rsidRPr="00CF204B">
        <w:t>ПОСТАНОВЛЕНИЕ</w:t>
      </w:r>
    </w:p>
    <w:p w:rsidR="002A383A" w:rsidRPr="00CF204B" w:rsidRDefault="002A383A" w:rsidP="002A383A">
      <w:pPr>
        <w:pStyle w:val="ConsPlusTitle"/>
        <w:jc w:val="center"/>
        <w:rPr>
          <w:sz w:val="26"/>
          <w:szCs w:val="26"/>
        </w:rPr>
      </w:pPr>
      <w:r w:rsidRPr="00CF204B">
        <w:rPr>
          <w:sz w:val="26"/>
          <w:szCs w:val="26"/>
        </w:rPr>
        <w:t>от                     2017</w:t>
      </w:r>
      <w:r w:rsidR="009D5926" w:rsidRPr="00CF204B">
        <w:rPr>
          <w:sz w:val="26"/>
          <w:szCs w:val="26"/>
        </w:rPr>
        <w:t xml:space="preserve"> </w:t>
      </w:r>
      <w:r w:rsidRPr="00CF204B">
        <w:rPr>
          <w:sz w:val="26"/>
          <w:szCs w:val="26"/>
        </w:rPr>
        <w:t xml:space="preserve">г.                                                                                              №  </w:t>
      </w:r>
    </w:p>
    <w:p w:rsidR="002A383A" w:rsidRPr="00CF204B" w:rsidRDefault="002A383A" w:rsidP="002A383A">
      <w:pPr>
        <w:pStyle w:val="ConsPlusTitle"/>
        <w:jc w:val="center"/>
        <w:rPr>
          <w:sz w:val="26"/>
          <w:szCs w:val="26"/>
        </w:rPr>
      </w:pPr>
    </w:p>
    <w:p w:rsidR="002A383A" w:rsidRPr="00CF204B" w:rsidRDefault="002A383A" w:rsidP="002A38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Об  утверждении  административного регламента по предоставлению муниципальной услуги "</w:t>
      </w:r>
      <w:r w:rsidR="00392991" w:rsidRPr="00392991">
        <w:rPr>
          <w:rFonts w:ascii="Times New Roman" w:hAnsi="Times New Roman" w:cs="Times New Roman"/>
          <w:b/>
          <w:sz w:val="26"/>
          <w:szCs w:val="26"/>
        </w:rPr>
        <w:t>Согласование проведения работ в технических и охранных зонах</w:t>
      </w:r>
      <w:r w:rsidR="003929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9AF" w:rsidRPr="00CF204B">
        <w:rPr>
          <w:rFonts w:ascii="Times New Roman" w:hAnsi="Times New Roman" w:cs="Times New Roman"/>
          <w:b/>
          <w:sz w:val="26"/>
          <w:szCs w:val="26"/>
        </w:rPr>
        <w:t>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>»</w:t>
      </w:r>
    </w:p>
    <w:p w:rsidR="002A383A" w:rsidRPr="00CF204B" w:rsidRDefault="002A383A" w:rsidP="002A38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83A" w:rsidRPr="00CF204B" w:rsidRDefault="00B013B0" w:rsidP="002A383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7691D">
        <w:rPr>
          <w:rFonts w:ascii="Times New Roman" w:hAnsi="Times New Roman" w:cs="Times New Roman"/>
          <w:sz w:val="26"/>
          <w:szCs w:val="26"/>
        </w:rPr>
        <w:t>Градостроительным кодексом</w:t>
      </w:r>
      <w:r w:rsidRPr="00CF204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</w:t>
      </w:r>
      <w:r w:rsidRPr="00CF204B">
        <w:rPr>
          <w:rStyle w:val="apple-converted-space"/>
          <w:rFonts w:ascii="Times New Roman" w:hAnsi="Times New Roman" w:cs="Times New Roman"/>
          <w:color w:val="3C3C3C"/>
          <w:sz w:val="20"/>
          <w:szCs w:val="20"/>
          <w:shd w:val="clear" w:color="auto" w:fill="FFFFFF"/>
        </w:rPr>
        <w:t> </w:t>
      </w:r>
      <w:r w:rsidR="002A383A" w:rsidRPr="00CF204B">
        <w:rPr>
          <w:rFonts w:ascii="Times New Roman" w:hAnsi="Times New Roman" w:cs="Times New Roman"/>
          <w:sz w:val="26"/>
          <w:szCs w:val="26"/>
        </w:rPr>
        <w:t>администрация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pacing w:val="32"/>
          <w:sz w:val="26"/>
          <w:szCs w:val="26"/>
        </w:rPr>
        <w:t>постановляет</w:t>
      </w:r>
      <w:r w:rsidR="002A383A" w:rsidRPr="00CF204B">
        <w:rPr>
          <w:rFonts w:ascii="Times New Roman" w:hAnsi="Times New Roman" w:cs="Times New Roman"/>
          <w:spacing w:val="20"/>
          <w:sz w:val="26"/>
          <w:szCs w:val="26"/>
        </w:rPr>
        <w:t>:</w:t>
      </w:r>
    </w:p>
    <w:p w:rsidR="002A383A" w:rsidRPr="00CF204B" w:rsidRDefault="002A383A" w:rsidP="002A383A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B013B0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по предоставлению муниципальной услуги "</w:t>
      </w:r>
      <w:r w:rsidR="00B013B0" w:rsidRPr="00CF204B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="0047691D">
        <w:rPr>
          <w:rFonts w:ascii="Times New Roman" w:hAnsi="Times New Roman" w:cs="Times New Roman"/>
          <w:sz w:val="26"/>
          <w:szCs w:val="26"/>
        </w:rPr>
        <w:t>проведения работ в технических и охранных зонах</w:t>
      </w:r>
      <w:r w:rsidR="003D694E" w:rsidRPr="00CF204B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>»</w:t>
      </w:r>
      <w:r w:rsidR="00B013B0" w:rsidRPr="00CF204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2A383A" w:rsidRPr="00CF204B" w:rsidRDefault="002A383A" w:rsidP="002A383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       2. Начальнику общего отдела администрации городского  округа город Шахунья Нижегородской области обеспечить опубликование настоящего постановления на официальном сайте администрации городского  округа город Шахунья Нижегородской области.</w:t>
      </w:r>
    </w:p>
    <w:p w:rsidR="00CF204B" w:rsidRPr="00CF204B" w:rsidRDefault="002A383A" w:rsidP="00CF20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опубликования.  </w:t>
      </w:r>
      <w:r w:rsidRPr="00CF204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A383A" w:rsidRPr="00CF204B" w:rsidRDefault="002A383A" w:rsidP="00CF20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04B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CF204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B013B0" w:rsidRPr="00CF204B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CF204B">
        <w:rPr>
          <w:rFonts w:ascii="Times New Roman" w:hAnsi="Times New Roman" w:cs="Times New Roman"/>
          <w:sz w:val="26"/>
          <w:szCs w:val="26"/>
        </w:rPr>
        <w:t>начальника отдела  архитектуры и капитального строительства администрации городского округа город Шахунья Нижегородской области</w:t>
      </w:r>
      <w:r w:rsidR="00B013B0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EA17AA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B013B0" w:rsidRPr="00CF204B">
        <w:rPr>
          <w:rFonts w:ascii="Times New Roman" w:hAnsi="Times New Roman" w:cs="Times New Roman"/>
          <w:sz w:val="26"/>
          <w:szCs w:val="26"/>
        </w:rPr>
        <w:t>Н.А. Гореву</w:t>
      </w:r>
      <w:r w:rsidRPr="00CF204B">
        <w:rPr>
          <w:rFonts w:ascii="Times New Roman" w:hAnsi="Times New Roman" w:cs="Times New Roman"/>
          <w:sz w:val="26"/>
          <w:szCs w:val="26"/>
        </w:rPr>
        <w:t>.</w:t>
      </w:r>
    </w:p>
    <w:p w:rsidR="00CF204B" w:rsidRDefault="00CF204B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91D" w:rsidRDefault="0047691D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83A" w:rsidRPr="00CF204B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A383A" w:rsidRPr="00CF204B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городского  округа город Шахунья                                                </w:t>
      </w:r>
      <w:r w:rsidR="00733C4A" w:rsidRPr="00CF204B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204B">
        <w:rPr>
          <w:rFonts w:ascii="Times New Roman" w:hAnsi="Times New Roman" w:cs="Times New Roman"/>
          <w:sz w:val="26"/>
          <w:szCs w:val="26"/>
        </w:rPr>
        <w:t xml:space="preserve"> Р.В. Кошелев</w:t>
      </w:r>
    </w:p>
    <w:p w:rsidR="00CF204B" w:rsidRDefault="00CF204B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C4A" w:rsidRPr="00CF204B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2A383A" w:rsidRPr="00CF204B" w:rsidRDefault="00B013B0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И.о</w:t>
      </w:r>
      <w:r w:rsidR="00733C4A" w:rsidRPr="00CF204B">
        <w:rPr>
          <w:rFonts w:ascii="Times New Roman" w:hAnsi="Times New Roman" w:cs="Times New Roman"/>
          <w:sz w:val="26"/>
          <w:szCs w:val="26"/>
        </w:rPr>
        <w:t xml:space="preserve">. </w:t>
      </w:r>
      <w:r w:rsidR="002A383A" w:rsidRPr="00CF204B">
        <w:rPr>
          <w:rFonts w:ascii="Times New Roman" w:hAnsi="Times New Roman" w:cs="Times New Roman"/>
          <w:sz w:val="26"/>
          <w:szCs w:val="26"/>
        </w:rPr>
        <w:t>начальник</w:t>
      </w:r>
      <w:r w:rsidR="00733C4A" w:rsidRPr="00CF204B">
        <w:rPr>
          <w:rFonts w:ascii="Times New Roman" w:hAnsi="Times New Roman" w:cs="Times New Roman"/>
          <w:sz w:val="26"/>
          <w:szCs w:val="26"/>
        </w:rPr>
        <w:t>а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ОА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z w:val="26"/>
          <w:szCs w:val="26"/>
        </w:rPr>
        <w:t>и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КС                             </w:t>
      </w:r>
      <w:r w:rsidR="00733C4A" w:rsidRPr="00CF204B">
        <w:rPr>
          <w:rFonts w:ascii="Times New Roman" w:hAnsi="Times New Roman" w:cs="Times New Roman"/>
          <w:sz w:val="26"/>
          <w:szCs w:val="26"/>
        </w:rPr>
        <w:t xml:space="preserve">                                             Н.А. Горева</w:t>
      </w:r>
    </w:p>
    <w:p w:rsidR="002A383A" w:rsidRPr="00CF204B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                              </w:t>
      </w:r>
      <w:r w:rsidR="00733C4A" w:rsidRPr="00CF204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F204B">
        <w:rPr>
          <w:rFonts w:ascii="Times New Roman" w:hAnsi="Times New Roman" w:cs="Times New Roman"/>
          <w:sz w:val="26"/>
          <w:szCs w:val="26"/>
        </w:rPr>
        <w:t>А.Г. Багерян</w:t>
      </w:r>
    </w:p>
    <w:p w:rsidR="00F1716A" w:rsidRDefault="00F1716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691D" w:rsidRDefault="0047691D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691D" w:rsidRPr="00CF204B" w:rsidRDefault="0047691D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716A" w:rsidRPr="00CF204B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204B">
        <w:rPr>
          <w:rFonts w:ascii="Times New Roman" w:hAnsi="Times New Roman" w:cs="Times New Roman"/>
          <w:sz w:val="18"/>
          <w:szCs w:val="18"/>
        </w:rPr>
        <w:t xml:space="preserve">В дело – 4 экз, </w:t>
      </w:r>
    </w:p>
    <w:p w:rsidR="00733C4A" w:rsidRPr="0047691D" w:rsidRDefault="00F1716A" w:rsidP="00476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204B">
        <w:rPr>
          <w:rFonts w:ascii="Times New Roman" w:hAnsi="Times New Roman" w:cs="Times New Roman"/>
          <w:sz w:val="18"/>
          <w:szCs w:val="18"/>
        </w:rPr>
        <w:t xml:space="preserve">Пушкарев 1 экз., </w:t>
      </w:r>
      <w:r w:rsidR="002A383A" w:rsidRPr="00CF204B">
        <w:rPr>
          <w:rFonts w:ascii="Times New Roman" w:hAnsi="Times New Roman" w:cs="Times New Roman"/>
          <w:sz w:val="18"/>
          <w:szCs w:val="18"/>
        </w:rPr>
        <w:t>ОА</w:t>
      </w:r>
      <w:r w:rsidRPr="00CF204B">
        <w:rPr>
          <w:rFonts w:ascii="Times New Roman" w:hAnsi="Times New Roman" w:cs="Times New Roman"/>
          <w:sz w:val="18"/>
          <w:szCs w:val="18"/>
        </w:rPr>
        <w:t xml:space="preserve"> </w:t>
      </w:r>
      <w:r w:rsidR="002A383A" w:rsidRPr="00CF204B">
        <w:rPr>
          <w:rFonts w:ascii="Times New Roman" w:hAnsi="Times New Roman" w:cs="Times New Roman"/>
          <w:sz w:val="18"/>
          <w:szCs w:val="18"/>
        </w:rPr>
        <w:t>и</w:t>
      </w:r>
      <w:r w:rsidRPr="00CF204B">
        <w:rPr>
          <w:rFonts w:ascii="Times New Roman" w:hAnsi="Times New Roman" w:cs="Times New Roman"/>
          <w:sz w:val="18"/>
          <w:szCs w:val="18"/>
        </w:rPr>
        <w:t xml:space="preserve"> </w:t>
      </w:r>
      <w:r w:rsidR="002A383A" w:rsidRPr="00CF204B">
        <w:rPr>
          <w:rFonts w:ascii="Times New Roman" w:hAnsi="Times New Roman" w:cs="Times New Roman"/>
          <w:sz w:val="18"/>
          <w:szCs w:val="18"/>
        </w:rPr>
        <w:t xml:space="preserve">КС -2экз., </w:t>
      </w:r>
      <w:r w:rsidRPr="00CF204B">
        <w:rPr>
          <w:rFonts w:ascii="Times New Roman" w:hAnsi="Times New Roman" w:cs="Times New Roman"/>
          <w:sz w:val="18"/>
          <w:szCs w:val="18"/>
        </w:rPr>
        <w:t>МФЦ – 1 экз</w:t>
      </w:r>
      <w:r w:rsidR="002A383A" w:rsidRPr="00CF20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51A2C" w:rsidRPr="00CF204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33C4A" w:rsidRPr="00CF204B" w:rsidRDefault="00733C4A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383A" w:rsidRPr="00CF204B" w:rsidRDefault="002A383A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город Шахунья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</w:t>
      </w:r>
    </w:p>
    <w:p w:rsidR="002A383A" w:rsidRPr="00CF204B" w:rsidRDefault="002A383A" w:rsidP="002A383A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2017 г. № ____</w:t>
      </w:r>
    </w:p>
    <w:p w:rsidR="002A383A" w:rsidRPr="00CF204B" w:rsidRDefault="002A383A" w:rsidP="002A383A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83A" w:rsidRPr="00CF204B" w:rsidRDefault="002A383A" w:rsidP="002A383A">
      <w:pPr>
        <w:jc w:val="right"/>
        <w:rPr>
          <w:rFonts w:ascii="Times New Roman" w:hAnsi="Times New Roman" w:cs="Times New Roman"/>
        </w:rPr>
      </w:pPr>
    </w:p>
    <w:p w:rsidR="002A383A" w:rsidRPr="00CF204B" w:rsidRDefault="00EA17A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Административный регламент по предоставлению муниципальной услуги</w:t>
      </w:r>
    </w:p>
    <w:p w:rsidR="002A383A" w:rsidRPr="00CF204B" w:rsidRDefault="002A383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"</w:t>
      </w:r>
      <w:r w:rsidR="0047691D" w:rsidRPr="0047691D">
        <w:rPr>
          <w:rFonts w:ascii="Times New Roman" w:hAnsi="Times New Roman" w:cs="Times New Roman"/>
          <w:b/>
          <w:sz w:val="26"/>
          <w:szCs w:val="26"/>
        </w:rPr>
        <w:t>Согласование проведения работ в технических и охранных зонах</w:t>
      </w:r>
      <w:r w:rsidR="003D694E" w:rsidRPr="00CF204B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>»</w:t>
      </w:r>
    </w:p>
    <w:p w:rsidR="002A383A" w:rsidRPr="00CF204B" w:rsidRDefault="002A383A" w:rsidP="002A383A">
      <w:pPr>
        <w:spacing w:after="0"/>
        <w:rPr>
          <w:rFonts w:ascii="Times New Roman" w:hAnsi="Times New Roman" w:cs="Times New Roman"/>
        </w:rPr>
      </w:pPr>
    </w:p>
    <w:p w:rsidR="002A383A" w:rsidRPr="00A91939" w:rsidRDefault="002A383A" w:rsidP="00EA17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91939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:rsidR="002A383A" w:rsidRPr="00CF204B" w:rsidRDefault="002A383A" w:rsidP="009B4F13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1.1. Настоящий административный регламент предоставления муниципальной услуги (далее - Регламент) "</w:t>
      </w:r>
      <w:r w:rsidR="0047691D" w:rsidRPr="004769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691D" w:rsidRPr="0047691D">
        <w:rPr>
          <w:rFonts w:ascii="Times New Roman" w:hAnsi="Times New Roman" w:cs="Times New Roman"/>
          <w:sz w:val="26"/>
          <w:szCs w:val="26"/>
        </w:rPr>
        <w:t>Согласование проведения работ в технических и охранных зонах</w:t>
      </w:r>
      <w:r w:rsidR="0047691D"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694E"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>»</w:t>
      </w:r>
      <w:r w:rsidR="00216399"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 xml:space="preserve">(далее - муниципальная услуга) </w:t>
      </w:r>
      <w:r w:rsidR="003D694E" w:rsidRPr="00CF204B">
        <w:rPr>
          <w:rStyle w:val="apple-converted-space"/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 </w:t>
      </w:r>
      <w:r w:rsidR="003D694E" w:rsidRPr="00CF204B">
        <w:rPr>
          <w:rFonts w:ascii="Times New Roman" w:hAnsi="Times New Roman" w:cs="Times New Roman"/>
          <w:sz w:val="26"/>
          <w:szCs w:val="26"/>
        </w:rPr>
        <w:t>разработан в целях повышения качества исполнения и доступности муниципальной услуги; определения сроков</w:t>
      </w:r>
      <w:r w:rsidR="00216399" w:rsidRPr="00CF204B">
        <w:rPr>
          <w:rFonts w:ascii="Times New Roman" w:hAnsi="Times New Roman" w:cs="Times New Roman"/>
          <w:sz w:val="26"/>
          <w:szCs w:val="26"/>
        </w:rPr>
        <w:t>,</w:t>
      </w:r>
      <w:r w:rsidR="003D694E" w:rsidRPr="00CF204B">
        <w:rPr>
          <w:rFonts w:ascii="Times New Roman" w:hAnsi="Times New Roman" w:cs="Times New Roman"/>
          <w:sz w:val="26"/>
          <w:szCs w:val="26"/>
        </w:rPr>
        <w:t xml:space="preserve">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</w:t>
      </w:r>
      <w:r w:rsidR="00216399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город Шахунья  Нижегородской области (далее - муниципальная услуга). </w:t>
      </w:r>
    </w:p>
    <w:p w:rsidR="002A383A" w:rsidRPr="00CF204B" w:rsidRDefault="002A383A" w:rsidP="009B4F13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1.2. </w:t>
      </w:r>
      <w:r w:rsidR="0047691D" w:rsidRPr="0047691D">
        <w:rPr>
          <w:rFonts w:ascii="Times New Roman" w:hAnsi="Times New Roman" w:cs="Times New Roman"/>
          <w:sz w:val="26"/>
          <w:szCs w:val="26"/>
        </w:rPr>
        <w:t xml:space="preserve">Настоящий Регламент определяет порядок согласования проведения работ в технических и охранных зонах </w:t>
      </w:r>
      <w:r w:rsidR="00C672B9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="0047691D" w:rsidRPr="0047691D">
        <w:rPr>
          <w:rFonts w:ascii="Times New Roman" w:hAnsi="Times New Roman" w:cs="Times New Roman"/>
          <w:sz w:val="26"/>
          <w:szCs w:val="26"/>
        </w:rPr>
        <w:t xml:space="preserve"> (далее - охранные зоны), а также особые условия использования земельных участков, расположенных в пределах охранных зон (далее -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C672B9" w:rsidRPr="00C672B9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1.3. </w:t>
      </w:r>
      <w:r w:rsidR="00C672B9" w:rsidRPr="00C672B9">
        <w:rPr>
          <w:rFonts w:ascii="Times New Roman" w:hAnsi="Times New Roman" w:cs="Times New Roman"/>
          <w:sz w:val="26"/>
          <w:szCs w:val="26"/>
        </w:rPr>
        <w:t xml:space="preserve">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настоящего Регламента (далее - организаций). </w:t>
      </w:r>
    </w:p>
    <w:p w:rsidR="00C672B9" w:rsidRPr="00C672B9" w:rsidRDefault="00C672B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2B9">
        <w:rPr>
          <w:rFonts w:ascii="Times New Roman" w:hAnsi="Times New Roman" w:cs="Times New Roman"/>
          <w:sz w:val="26"/>
          <w:szCs w:val="26"/>
        </w:rPr>
        <w:t xml:space="preserve">1.4. Границы охранных зон определяются в соответствии с Правилами, установленными постановлением Правительства Российской Федерации. </w:t>
      </w:r>
    </w:p>
    <w:p w:rsidR="00C672B9" w:rsidRDefault="00C672B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2B9">
        <w:rPr>
          <w:rFonts w:ascii="Times New Roman" w:hAnsi="Times New Roman" w:cs="Times New Roman"/>
          <w:sz w:val="26"/>
          <w:szCs w:val="26"/>
        </w:rPr>
        <w:t xml:space="preserve">1.5. Согласование проведения работ в технических и охранных зонах (далее - Согласование) представляет собой документ, дающий право осуществлять производство в технических и охранных зонах муниципального образования. </w:t>
      </w:r>
    </w:p>
    <w:p w:rsidR="00722B1C" w:rsidRPr="00C672B9" w:rsidRDefault="00722B1C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2B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672B9">
        <w:rPr>
          <w:rFonts w:ascii="Times New Roman" w:hAnsi="Times New Roman" w:cs="Times New Roman"/>
          <w:sz w:val="26"/>
          <w:szCs w:val="26"/>
        </w:rPr>
        <w:t xml:space="preserve">. Охранные зоны подлежат маркировке путем установки за счет организаций предупреждающих знаков, содержащих указание на размер охранной зоны, </w:t>
      </w:r>
      <w:r w:rsidRPr="00C672B9">
        <w:rPr>
          <w:rFonts w:ascii="Times New Roman" w:hAnsi="Times New Roman" w:cs="Times New Roman"/>
          <w:sz w:val="26"/>
          <w:szCs w:val="26"/>
        </w:rPr>
        <w:lastRenderedPageBreak/>
        <w:t>информацию соответствующей организации, а также необходимость соблюдения предусмотренных ограничений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67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2B9" w:rsidRDefault="00C672B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2B9">
        <w:rPr>
          <w:rFonts w:ascii="Times New Roman" w:hAnsi="Times New Roman" w:cs="Times New Roman"/>
          <w:sz w:val="26"/>
          <w:szCs w:val="26"/>
        </w:rPr>
        <w:t>1.</w:t>
      </w:r>
      <w:r w:rsidR="00722B1C">
        <w:rPr>
          <w:rFonts w:ascii="Times New Roman" w:hAnsi="Times New Roman" w:cs="Times New Roman"/>
          <w:sz w:val="26"/>
          <w:szCs w:val="26"/>
        </w:rPr>
        <w:t>7</w:t>
      </w:r>
      <w:r w:rsidRPr="00C672B9">
        <w:rPr>
          <w:rFonts w:ascii="Times New Roman" w:hAnsi="Times New Roman" w:cs="Times New Roman"/>
          <w:sz w:val="26"/>
          <w:szCs w:val="26"/>
        </w:rPr>
        <w:t xml:space="preserve">. Правом на получение муниципальной услуги обладают физические и юридические лица (далее - заявитель). </w:t>
      </w:r>
    </w:p>
    <w:p w:rsidR="00722B1C" w:rsidRPr="00A91939" w:rsidRDefault="00C672B9" w:rsidP="009B4F13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93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A383A" w:rsidRPr="00A91939">
        <w:rPr>
          <w:rFonts w:ascii="Times New Roman" w:hAnsi="Times New Roman" w:cs="Times New Roman"/>
          <w:b/>
          <w:sz w:val="26"/>
          <w:szCs w:val="26"/>
        </w:rPr>
        <w:t xml:space="preserve">2. Стандарт предоставления муниципальной услуги </w:t>
      </w:r>
    </w:p>
    <w:p w:rsidR="002A383A" w:rsidRPr="00CF204B" w:rsidRDefault="002A383A" w:rsidP="009B4F13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 w:rsidR="00722B1C">
        <w:rPr>
          <w:rFonts w:ascii="Times New Roman" w:hAnsi="Times New Roman" w:cs="Times New Roman"/>
          <w:sz w:val="26"/>
          <w:szCs w:val="26"/>
        </w:rPr>
        <w:t>–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722B1C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="00722B1C" w:rsidRPr="00C672B9">
        <w:rPr>
          <w:rFonts w:ascii="Times New Roman" w:hAnsi="Times New Roman" w:cs="Times New Roman"/>
          <w:sz w:val="26"/>
          <w:szCs w:val="26"/>
        </w:rPr>
        <w:t xml:space="preserve">проведения работ в технических и охранных зонах </w:t>
      </w:r>
      <w:r w:rsidR="003159AC"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17A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</w:t>
      </w:r>
      <w:r w:rsidR="00EA17AA" w:rsidRPr="00CF204B">
        <w:rPr>
          <w:rFonts w:ascii="Times New Roman" w:hAnsi="Times New Roman" w:cs="Times New Roman"/>
          <w:sz w:val="26"/>
          <w:szCs w:val="26"/>
        </w:rPr>
        <w:t>:</w:t>
      </w:r>
    </w:p>
    <w:p w:rsidR="00EA17AA" w:rsidRPr="00CF204B" w:rsidRDefault="00EA17A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</w:t>
      </w:r>
      <w:r w:rsidR="0048536D" w:rsidRPr="00CF204B">
        <w:rPr>
          <w:rFonts w:ascii="Times New Roman" w:hAnsi="Times New Roman" w:cs="Times New Roman"/>
          <w:sz w:val="26"/>
          <w:szCs w:val="26"/>
        </w:rPr>
        <w:t>отделом архитектуры и капитального строительства администрации горо</w:t>
      </w:r>
      <w:r w:rsidR="00665090" w:rsidRPr="00CF204B">
        <w:rPr>
          <w:rFonts w:ascii="Times New Roman" w:hAnsi="Times New Roman" w:cs="Times New Roman"/>
          <w:sz w:val="26"/>
          <w:szCs w:val="26"/>
        </w:rPr>
        <w:t>дского округа город Шахунья Нижегородской обла</w:t>
      </w:r>
      <w:r w:rsidR="003159AC" w:rsidRPr="00CF204B">
        <w:rPr>
          <w:rFonts w:ascii="Times New Roman" w:hAnsi="Times New Roman" w:cs="Times New Roman"/>
          <w:sz w:val="26"/>
          <w:szCs w:val="26"/>
        </w:rPr>
        <w:t>с</w:t>
      </w:r>
      <w:r w:rsidR="00665090" w:rsidRPr="00CF204B">
        <w:rPr>
          <w:rFonts w:ascii="Times New Roman" w:hAnsi="Times New Roman" w:cs="Times New Roman"/>
          <w:sz w:val="26"/>
          <w:szCs w:val="26"/>
        </w:rPr>
        <w:t>ти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090" w:rsidRPr="00CF204B" w:rsidRDefault="00665090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EA17AA" w:rsidRPr="00CF204B">
        <w:rPr>
          <w:rFonts w:ascii="Times New Roman" w:hAnsi="Times New Roman" w:cs="Times New Roman"/>
          <w:sz w:val="26"/>
          <w:szCs w:val="26"/>
        </w:rPr>
        <w:t>о</w:t>
      </w:r>
      <w:r w:rsidRPr="00CF204B">
        <w:rPr>
          <w:rFonts w:ascii="Times New Roman" w:hAnsi="Times New Roman" w:cs="Times New Roman"/>
          <w:sz w:val="26"/>
          <w:szCs w:val="26"/>
        </w:rPr>
        <w:t>тдела архитектуры и капитального строительства: 606910 Нижегородская область, г. Шахунья, пл. Советская, д. 1,  каб.73 и 74;</w:t>
      </w:r>
    </w:p>
    <w:p w:rsidR="00EA17AA" w:rsidRPr="00722B1C" w:rsidRDefault="00665090" w:rsidP="00722B1C">
      <w:pPr>
        <w:spacing w:before="24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часы работы: с понедельника по четверг –  с 8.00 до 17.00, </w:t>
      </w:r>
    </w:p>
    <w:p w:rsidR="00665090" w:rsidRPr="00722B1C" w:rsidRDefault="00665090" w:rsidP="00722B1C">
      <w:pPr>
        <w:spacing w:before="24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пятница –  с 8.00 до 16.00;</w:t>
      </w:r>
    </w:p>
    <w:p w:rsidR="00665090" w:rsidRPr="00722B1C" w:rsidRDefault="00665090" w:rsidP="00722B1C">
      <w:pPr>
        <w:spacing w:before="24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перерыв на обед с 12.00 до 13.00.</w:t>
      </w:r>
    </w:p>
    <w:p w:rsidR="00665090" w:rsidRPr="00722B1C" w:rsidRDefault="00665090" w:rsidP="00722B1C">
      <w:pPr>
        <w:spacing w:before="24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Суббота, воскресенье –  выходные дни;</w:t>
      </w:r>
    </w:p>
    <w:p w:rsidR="00665090" w:rsidRPr="00722B1C" w:rsidRDefault="00665090" w:rsidP="00722B1C">
      <w:pPr>
        <w:spacing w:before="24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>Телефон: (83152) 2-11-32, 2-11-34</w:t>
      </w:r>
    </w:p>
    <w:p w:rsidR="00EA17AA" w:rsidRPr="00722B1C" w:rsidRDefault="00665090" w:rsidP="00722B1C">
      <w:pPr>
        <w:spacing w:before="24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2B1C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9" w:history="1">
        <w:r w:rsidRPr="00722B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OAKS</w:t>
        </w:r>
        <w:r w:rsidRPr="00722B1C">
          <w:rPr>
            <w:rStyle w:val="a4"/>
            <w:rFonts w:ascii="Times New Roman" w:hAnsi="Times New Roman" w:cs="Times New Roman"/>
            <w:sz w:val="24"/>
            <w:szCs w:val="24"/>
          </w:rPr>
          <w:t>73@</w:t>
        </w:r>
        <w:r w:rsidRPr="00722B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22B1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22B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22B1C">
        <w:rPr>
          <w:rFonts w:ascii="Times New Roman" w:hAnsi="Times New Roman" w:cs="Times New Roman"/>
          <w:sz w:val="24"/>
          <w:szCs w:val="24"/>
        </w:rPr>
        <w:t>.</w:t>
      </w:r>
    </w:p>
    <w:p w:rsidR="009E5534" w:rsidRPr="00CF204B" w:rsidRDefault="009E5534" w:rsidP="009E5534">
      <w:pPr>
        <w:pStyle w:val="ConsPlusNormal"/>
        <w:jc w:val="both"/>
        <w:rPr>
          <w:sz w:val="26"/>
          <w:szCs w:val="26"/>
        </w:rPr>
      </w:pPr>
    </w:p>
    <w:p w:rsidR="009E5534" w:rsidRPr="00CF204B" w:rsidRDefault="00EA17AA" w:rsidP="009E5534">
      <w:pPr>
        <w:pStyle w:val="ConsPlusNormal"/>
        <w:jc w:val="both"/>
        <w:rPr>
          <w:sz w:val="26"/>
          <w:szCs w:val="26"/>
        </w:rPr>
      </w:pPr>
      <w:r w:rsidRPr="00CF204B">
        <w:rPr>
          <w:sz w:val="26"/>
          <w:szCs w:val="26"/>
        </w:rPr>
        <w:t xml:space="preserve"> </w:t>
      </w:r>
      <w:r w:rsidR="009E5534" w:rsidRPr="00CF204B">
        <w:rPr>
          <w:sz w:val="26"/>
          <w:szCs w:val="26"/>
        </w:rPr>
        <w:t>-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 (далее - МАУ «МФЦ г.о.г. Шахунья»).</w:t>
      </w:r>
    </w:p>
    <w:p w:rsidR="009E5534" w:rsidRPr="00CF204B" w:rsidRDefault="009E5534" w:rsidP="009E5534">
      <w:pPr>
        <w:pStyle w:val="ConsPlusNormal"/>
        <w:ind w:firstLine="540"/>
        <w:jc w:val="both"/>
        <w:rPr>
          <w:sz w:val="26"/>
          <w:szCs w:val="26"/>
        </w:rPr>
      </w:pPr>
      <w:r w:rsidRPr="00CF204B">
        <w:rPr>
          <w:sz w:val="26"/>
          <w:szCs w:val="26"/>
        </w:rPr>
        <w:t>Почтовый адрес МАУ «МФЦ г.о.г. Шахунья»: Нижегородская область, г. Шахунья, ул. Революционная, д. 18.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Телефон: (831 52) 2-52-64, 2-50-74.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 xml:space="preserve">адрес электронной почты: </w:t>
      </w:r>
      <w:r w:rsidRPr="00CF204B">
        <w:rPr>
          <w:sz w:val="26"/>
          <w:szCs w:val="26"/>
          <w:lang w:val="en-US"/>
        </w:rPr>
        <w:t>mfcsh</w:t>
      </w:r>
      <w:r w:rsidRPr="00CF204B">
        <w:rPr>
          <w:sz w:val="26"/>
          <w:szCs w:val="26"/>
        </w:rPr>
        <w:t>а</w:t>
      </w:r>
      <w:r w:rsidRPr="00CF204B">
        <w:rPr>
          <w:sz w:val="26"/>
          <w:szCs w:val="26"/>
          <w:lang w:val="en-US"/>
        </w:rPr>
        <w:t>h</w:t>
      </w:r>
      <w:r w:rsidRPr="00CF204B">
        <w:rPr>
          <w:sz w:val="26"/>
          <w:szCs w:val="26"/>
        </w:rPr>
        <w:t>@</w:t>
      </w:r>
      <w:r w:rsidRPr="00CF204B">
        <w:rPr>
          <w:sz w:val="26"/>
          <w:szCs w:val="26"/>
          <w:lang w:val="en-US"/>
        </w:rPr>
        <w:t>mail</w:t>
      </w:r>
      <w:r w:rsidRPr="00CF204B">
        <w:rPr>
          <w:sz w:val="26"/>
          <w:szCs w:val="26"/>
        </w:rPr>
        <w:t>.</w:t>
      </w:r>
      <w:r w:rsidRPr="00CF204B">
        <w:rPr>
          <w:sz w:val="26"/>
          <w:szCs w:val="26"/>
          <w:lang w:val="en-US"/>
        </w:rPr>
        <w:t>ru</w:t>
      </w:r>
    </w:p>
    <w:p w:rsidR="009E5534" w:rsidRPr="00CF204B" w:rsidRDefault="009E5534" w:rsidP="009E5534">
      <w:pPr>
        <w:pStyle w:val="ConsPlusNormal"/>
        <w:jc w:val="both"/>
        <w:rPr>
          <w:sz w:val="26"/>
          <w:szCs w:val="26"/>
        </w:rPr>
      </w:pPr>
      <w:r w:rsidRPr="00CF204B">
        <w:rPr>
          <w:sz w:val="26"/>
          <w:szCs w:val="26"/>
        </w:rPr>
        <w:t>Режим работы МАУ «МФЦ г.о.г. Шахунья»: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Понедельник, вторник, четверг, пятница: 08.00 - 18.00;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Среда: 08.00 - 20.00;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Суббота:   08.00 - 12.00;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Без перерыва на обед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Воскресенье – выходной день.</w:t>
      </w:r>
    </w:p>
    <w:p w:rsidR="009E5534" w:rsidRPr="00CF204B" w:rsidRDefault="009E5534" w:rsidP="009E5534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204B">
        <w:rPr>
          <w:rFonts w:ascii="Times New Roman" w:eastAsia="Calibri" w:hAnsi="Times New Roman" w:cs="Times New Roman"/>
          <w:sz w:val="26"/>
          <w:szCs w:val="26"/>
        </w:rPr>
        <w:tab/>
        <w:t xml:space="preserve">- Филиалом 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 (далее МАУ «МФЦ г.о.г. Шахунья») </w:t>
      </w:r>
    </w:p>
    <w:p w:rsidR="009E5534" w:rsidRPr="00CF204B" w:rsidRDefault="009E5534" w:rsidP="009E5534">
      <w:pPr>
        <w:pStyle w:val="ConsPlusNormal"/>
        <w:ind w:firstLine="540"/>
        <w:jc w:val="both"/>
        <w:rPr>
          <w:sz w:val="26"/>
          <w:szCs w:val="26"/>
        </w:rPr>
      </w:pPr>
      <w:r w:rsidRPr="00CF204B">
        <w:rPr>
          <w:sz w:val="26"/>
          <w:szCs w:val="26"/>
        </w:rPr>
        <w:lastRenderedPageBreak/>
        <w:t>Почтовый адрес филиала МАУ «МФЦ г.о.г. Шахунья»:  Нижегородская область,</w:t>
      </w:r>
    </w:p>
    <w:p w:rsidR="009E5534" w:rsidRPr="00CF204B" w:rsidRDefault="009E5534" w:rsidP="009E5534">
      <w:pPr>
        <w:pStyle w:val="ConsPlusNormal"/>
        <w:jc w:val="both"/>
        <w:rPr>
          <w:sz w:val="26"/>
          <w:szCs w:val="26"/>
        </w:rPr>
      </w:pPr>
      <w:r w:rsidRPr="00CF204B">
        <w:rPr>
          <w:sz w:val="26"/>
          <w:szCs w:val="26"/>
        </w:rPr>
        <w:t>г. Шахунья, р.п. Вахтан, ул. Лесная, д.1.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Телефон: (831 52) 3-08-10.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Режим работы МАУ «МФЦ г.о.г. Шахунья»: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Вторник, среда, пятница: 08.00 - 18.00;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четверг: неприемный день;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Суббота:   08.00 - 13.00;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Перерыв на обед с 12-00 до 13-00.</w:t>
      </w:r>
    </w:p>
    <w:p w:rsidR="00EA17AA" w:rsidRPr="00CF204B" w:rsidRDefault="009E5534" w:rsidP="00687105">
      <w:pPr>
        <w:pStyle w:val="ConsPlusNormal"/>
        <w:jc w:val="both"/>
        <w:rPr>
          <w:rFonts w:eastAsia="Times New Roman"/>
          <w:sz w:val="26"/>
          <w:szCs w:val="26"/>
        </w:rPr>
      </w:pPr>
      <w:r w:rsidRPr="00CF204B">
        <w:rPr>
          <w:rFonts w:eastAsia="Times New Roman"/>
          <w:sz w:val="26"/>
          <w:szCs w:val="26"/>
        </w:rPr>
        <w:t>Понедельник, воскресенье – выходной день».</w:t>
      </w:r>
    </w:p>
    <w:p w:rsidR="003159AC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2.3. </w:t>
      </w:r>
      <w:r w:rsidR="003159AC" w:rsidRPr="00CF204B">
        <w:rPr>
          <w:rFonts w:ascii="Times New Roman" w:hAnsi="Times New Roman" w:cs="Times New Roman"/>
          <w:sz w:val="26"/>
          <w:szCs w:val="26"/>
        </w:rPr>
        <w:t>Конечным р</w:t>
      </w:r>
      <w:r w:rsidRPr="00CF204B">
        <w:rPr>
          <w:rFonts w:ascii="Times New Roman" w:hAnsi="Times New Roman" w:cs="Times New Roman"/>
          <w:sz w:val="26"/>
          <w:szCs w:val="26"/>
        </w:rPr>
        <w:t>езультатом предоставления муниципальной услуги является</w:t>
      </w:r>
      <w:r w:rsidR="003159AC" w:rsidRPr="00CF204B">
        <w:rPr>
          <w:rFonts w:ascii="Times New Roman" w:hAnsi="Times New Roman" w:cs="Times New Roman"/>
          <w:sz w:val="26"/>
          <w:szCs w:val="26"/>
        </w:rPr>
        <w:t>:</w:t>
      </w:r>
    </w:p>
    <w:p w:rsidR="003159AC" w:rsidRPr="00CF204B" w:rsidRDefault="003159AC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городского округа город Шахунья Нижегородской области о </w:t>
      </w:r>
      <w:r w:rsidR="00687105" w:rsidRPr="0047691D">
        <w:rPr>
          <w:rFonts w:ascii="Times New Roman" w:hAnsi="Times New Roman" w:cs="Times New Roman"/>
          <w:sz w:val="26"/>
          <w:szCs w:val="26"/>
        </w:rPr>
        <w:t>порядк</w:t>
      </w:r>
      <w:r w:rsidR="00687105">
        <w:rPr>
          <w:rFonts w:ascii="Times New Roman" w:hAnsi="Times New Roman" w:cs="Times New Roman"/>
          <w:sz w:val="26"/>
          <w:szCs w:val="26"/>
        </w:rPr>
        <w:t>е</w:t>
      </w:r>
      <w:r w:rsidR="00687105" w:rsidRPr="0047691D">
        <w:rPr>
          <w:rFonts w:ascii="Times New Roman" w:hAnsi="Times New Roman" w:cs="Times New Roman"/>
          <w:sz w:val="26"/>
          <w:szCs w:val="26"/>
        </w:rPr>
        <w:t xml:space="preserve"> согласования проведения работ в технических и охранных зонах </w:t>
      </w:r>
      <w:r w:rsidR="00687105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>;</w:t>
      </w:r>
    </w:p>
    <w:p w:rsidR="003159AC" w:rsidRPr="00CF204B" w:rsidRDefault="003159AC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- предоставление заявителю уведомления администрации городского округа город Шахунья Нижегородской области об отказе в предоставлении муниципальной услуги.</w:t>
      </w:r>
    </w:p>
    <w:p w:rsidR="002A383A" w:rsidRPr="00CF204B" w:rsidRDefault="003159AC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составляет </w:t>
      </w:r>
      <w:r w:rsidRPr="00CF204B">
        <w:rPr>
          <w:rFonts w:ascii="Times New Roman" w:hAnsi="Times New Roman" w:cs="Times New Roman"/>
          <w:sz w:val="26"/>
          <w:szCs w:val="26"/>
        </w:rPr>
        <w:t>не более 30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календарных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дней с даты регистрации заявления о предоставлении муниципальной услуги.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2.5. Правовые основания для предоставления муниципальной услуги: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1) Градостроительный кодекс Российской Федерации;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2) Федеральный закон от 27.07.2010 № 210-ФЗ "Об организации предоставления государственных и муниципальных услуг";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3) Федеральный закон от 09.02.2009 № 8-ФЗ "Об обеспечении доступа к информации о деятельности государственных органов и органов местного самоуправления";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4) Постановление Правительства Российской Федерации от 09.06.2006 № 363 "Об информационном обеспечении градостроительной деятельности";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5) Приказ Министерства регионального развития Российской Федерации от 30.08.2007 № 85 "Об утверждении документов по ведению информационной системы обеспечения градостроительной деятельности";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6) Приказ Министерства регионального развития Российской Федерации от 30.08.2007 № 86 "Об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самоуправления"; </w:t>
      </w:r>
    </w:p>
    <w:p w:rsidR="002A383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lastRenderedPageBreak/>
        <w:t>7) Устав муниципального образования</w:t>
      </w:r>
      <w:r w:rsidR="003B424B" w:rsidRPr="00CF204B">
        <w:rPr>
          <w:rFonts w:ascii="Times New Roman" w:hAnsi="Times New Roman" w:cs="Times New Roman"/>
          <w:sz w:val="26"/>
          <w:szCs w:val="26"/>
        </w:rPr>
        <w:t xml:space="preserve"> городской округ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4416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2.6. </w:t>
      </w:r>
      <w:r w:rsidR="00CF4416" w:rsidRPr="00CF204B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687105" w:rsidRDefault="00687105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>2.6.1. Для получения согласования проведения работ в технических и охранных зонах заявитель направляет специалисту администрации заявление о выдаче разрешения на осуществление земляных работ.</w:t>
      </w:r>
    </w:p>
    <w:p w:rsidR="00687105" w:rsidRDefault="00687105" w:rsidP="00687105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Для оказания муниципальной услуги необходимы следующие документы: </w:t>
      </w:r>
    </w:p>
    <w:p w:rsidR="00687105" w:rsidRDefault="00687105" w:rsidP="00687105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1) техническая документация (проекты, паспорта), подготовленная в соответствии с действующим законодательством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 </w:t>
      </w:r>
    </w:p>
    <w:p w:rsidR="00687105" w:rsidRDefault="00687105" w:rsidP="00687105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2) разрешение на вырубку зеленых насаждений, выданное уполномоченным органом (при необходимости вырубки зеленых насаждений); </w:t>
      </w:r>
    </w:p>
    <w:p w:rsidR="00687105" w:rsidRDefault="00687105" w:rsidP="00687105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 </w:t>
      </w:r>
    </w:p>
    <w:p w:rsidR="00E717FD" w:rsidRDefault="00687105" w:rsidP="00687105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2.6.2. Для получения разрешения на осуществление аварийно- 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 </w:t>
      </w:r>
    </w:p>
    <w:p w:rsidR="00E717FD" w:rsidRDefault="00687105" w:rsidP="00687105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1) акт аварийности работ; </w:t>
      </w:r>
    </w:p>
    <w:p w:rsidR="00E717FD" w:rsidRDefault="00687105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>2) схема инженерных коммуникаций на участке аварии;</w:t>
      </w:r>
    </w:p>
    <w:p w:rsidR="00E717FD" w:rsidRDefault="00687105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>3) схема организации движения транспортных средств и пешеходов (в</w:t>
      </w:r>
      <w:r w:rsidR="00E717FD" w:rsidRPr="00E717FD">
        <w:rPr>
          <w:rFonts w:ascii="Times New Roman" w:hAnsi="Times New Roman" w:cs="Times New Roman"/>
          <w:sz w:val="26"/>
          <w:szCs w:val="26"/>
        </w:rPr>
        <w:t xml:space="preserve"> случае закрытия или ограничения дорожного движения на период проведения работ), согласованная с ГИБДД. </w:t>
      </w:r>
    </w:p>
    <w:p w:rsidR="00ED2C62" w:rsidRDefault="00E717FD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приеме документов к рассмотрению: </w:t>
      </w:r>
    </w:p>
    <w:p w:rsidR="00ED2C62" w:rsidRDefault="00E717FD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1) заявление оформлено не по установленной форме; </w:t>
      </w:r>
    </w:p>
    <w:p w:rsidR="00ED2C62" w:rsidRDefault="00E717FD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2)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 </w:t>
      </w:r>
    </w:p>
    <w:p w:rsidR="00ED2C62" w:rsidRDefault="00E717FD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lastRenderedPageBreak/>
        <w:t xml:space="preserve">3) 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лица; </w:t>
      </w:r>
    </w:p>
    <w:p w:rsidR="00687105" w:rsidRPr="00E717FD" w:rsidRDefault="00E717FD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>4) документы представлены не в полном объеме</w:t>
      </w:r>
    </w:p>
    <w:p w:rsidR="00ED2C62" w:rsidRDefault="00ED2C62" w:rsidP="00E717FD">
      <w:pPr>
        <w:spacing w:before="240" w:line="240" w:lineRule="auto"/>
        <w:jc w:val="both"/>
      </w:pPr>
      <w:r w:rsidRPr="00ED2C62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согласовании проведения работ в технических и охранных зонах:</w:t>
      </w:r>
      <w:r>
        <w:t xml:space="preserve"> </w:t>
      </w:r>
    </w:p>
    <w:p w:rsidR="00BD4D2C" w:rsidRDefault="00BD4D2C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2.9. Муниципальная услуга " Согласование проведения работ в технических и охранных зонах" предоставляется бесплатно.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2.10.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- 15 минут.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муниципальной услуги составляет не более 15 минут.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 Здание администрации должно быть оборудовано противопожарной системой и средствами пожаротушения.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Помещения здания должны соответствовать санитарно-эпидемиологическим правилам и нормам.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Прием заявителей для предоставления муниципальной услуги осуществляется специалистом заведующим канцелярией администрации.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Место предоставления муниципальной услуги оборудуется информационным стендом и стульями.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Рабочее место специалиста оборудуется необходимой функциональной мебелью, оргтехникой и телефонной связью.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1) наименование и процедура предоставления муниципальной услуги;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lastRenderedPageBreak/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3) текст Регламента (полная версия - на Интернет-сайте, извлечения - на информационном стенде);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4) форма заявления;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5) место нахождения, почтовый адрес, номера телефонов, график работы специалиста администрации;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6) таблица сроков предоставления муниципальной услуги в целом и максимальных сроков выполнения отдельных административных процедур;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7) порядок информирования о ходе предоставления муниципальной услуги;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8) порядок получения консультаций;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9) порядок обжалования решений, действий или бездействий специалиста администрации, предоставляющего муниципальную услугу;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10) сведения о возможных результатах предоставления муниципальной услуги.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 2.13. Показатели доступности и качества муниципальной услуги.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2.13.1. Показателями доступности муниципальной услуги являются: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1) простота и ясность изложения информационных документов;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 2) наличие различных каналов получения информации о предоставлении муниципальной услуги;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 3) удобный график работы органа, осуществляющего предоставление муниципальной услуги;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 4) удобное территориальное расположение органа, осуществляющего предоставление муниципальной услуги.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2.13.2. Показателями качества предоставления муниципальной услуги являются: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1) точность предоставления муниципальной услуги;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2) профессиональная подготовка сотрудника органа, осуществляющего предоставление муниципальной услуги;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3) строгое соблюдение сроков предоставления муниципальной услуги.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2.14. Иные требования.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2.14.1. Информация о правилах предоставления муниципальной услуги размещается на официальном сайте администрации. </w:t>
      </w:r>
    </w:p>
    <w:p w:rsidR="00BD4D2C" w:rsidRDefault="00ED2C62" w:rsidP="00E717F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lastRenderedPageBreak/>
        <w:t xml:space="preserve">2.14.2.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BD4D2C" w:rsidRDefault="00ED2C62" w:rsidP="00BD4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2.14.3.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При обращении на личном приеме к специалисту заведующему канцелярией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 По телефону предоставляется информация по следующим вопросам: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1) о месте нахождения помещения, где предоставляется муниципальная услуга;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2) о графике работы специалиста администрации;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</w:t>
      </w:r>
      <w:r w:rsidR="00BD4D2C">
        <w:rPr>
          <w:rFonts w:ascii="Times New Roman" w:hAnsi="Times New Roman" w:cs="Times New Roman"/>
          <w:sz w:val="26"/>
          <w:szCs w:val="26"/>
        </w:rPr>
        <w:t xml:space="preserve"> </w:t>
      </w:r>
      <w:r w:rsidRPr="00BD4D2C">
        <w:rPr>
          <w:rFonts w:ascii="Times New Roman" w:hAnsi="Times New Roman" w:cs="Times New Roman"/>
          <w:sz w:val="26"/>
          <w:szCs w:val="26"/>
        </w:rPr>
        <w:t xml:space="preserve">письменном обращениях.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 </w:t>
      </w:r>
    </w:p>
    <w:p w:rsidR="00A91939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2.15. Инвалидам обеспечиваются следующие условия доступности объектов (включая помещения): </w:t>
      </w:r>
    </w:p>
    <w:p w:rsidR="00A91939" w:rsidRDefault="00A91939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входа в объекты (включая помещения) и выхода из них; </w:t>
      </w:r>
    </w:p>
    <w:p w:rsidR="00A91939" w:rsidRDefault="00A91939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вспомогательных технологий, а также сменного кресла- коляски; </w:t>
      </w:r>
    </w:p>
    <w:p w:rsidR="00A91939" w:rsidRDefault="00A91939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2C62" w:rsidRPr="00BD4D2C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- коляски и, при необходимости, с помощью работников объекта (включая помещения); </w:t>
      </w:r>
    </w:p>
    <w:p w:rsidR="00A91939" w:rsidRDefault="00A91939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сопровождение инвалидов, имеющих стойкие нарушения функции зрения и самостоятельного передвижения, по территории объекта (включая помещения); </w:t>
      </w:r>
    </w:p>
    <w:p w:rsidR="00A91939" w:rsidRDefault="00A91939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содействие инвалиду при входе в объект (включая помещения) и выходе из него, информирование инвалида о доступных маршрутах общественного транспорта; </w:t>
      </w:r>
    </w:p>
    <w:p w:rsidR="00A91939" w:rsidRDefault="00A91939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BD4D2C" w:rsidRDefault="00A91939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г. N 386н «Об утверждении формы документа, </w:t>
      </w:r>
      <w:r w:rsidR="00ED2C62" w:rsidRPr="00BD4D2C">
        <w:rPr>
          <w:rFonts w:ascii="Times New Roman" w:hAnsi="Times New Roman" w:cs="Times New Roman"/>
          <w:sz w:val="26"/>
          <w:szCs w:val="26"/>
        </w:rPr>
        <w:lastRenderedPageBreak/>
        <w:t xml:space="preserve">подтверждающего специальное обучение собаки-проводника, и порядка его выдачи». </w:t>
      </w:r>
    </w:p>
    <w:p w:rsidR="00A91939" w:rsidRDefault="00ED2C62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2.16. Инвалидам обеспечиваются следующие условия доступности услуг: </w:t>
      </w:r>
    </w:p>
    <w:p w:rsidR="00A91939" w:rsidRDefault="00A91939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A91939" w:rsidRDefault="00A91939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 </w:t>
      </w:r>
    </w:p>
    <w:p w:rsidR="00BD4D2C" w:rsidRDefault="00A91939" w:rsidP="00A91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оказание центрами занятости населения иной необходимой инвалидам помощи в преодолении барьеров, мешающих получению ими услуг наравне с другими лицами. </w:t>
      </w:r>
    </w:p>
    <w:p w:rsidR="00A91939" w:rsidRPr="00A91939" w:rsidRDefault="00BD4D2C" w:rsidP="00A91939">
      <w:pPr>
        <w:spacing w:before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939">
        <w:rPr>
          <w:rFonts w:ascii="Times New Roman" w:hAnsi="Times New Roman" w:cs="Times New Roman"/>
          <w:b/>
          <w:sz w:val="26"/>
          <w:szCs w:val="26"/>
        </w:rPr>
        <w:t xml:space="preserve">    3.</w:t>
      </w:r>
      <w:r w:rsidR="00ED2C62" w:rsidRPr="00A91939">
        <w:rPr>
          <w:rFonts w:ascii="Times New Roman" w:hAnsi="Times New Roman" w:cs="Times New Roman"/>
          <w:b/>
          <w:sz w:val="26"/>
          <w:szCs w:val="26"/>
        </w:rPr>
        <w:t xml:space="preserve"> Состав, последовательность и сроки выполнения административных</w:t>
      </w:r>
      <w:r w:rsidRPr="00A919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2C62" w:rsidRPr="00A91939">
        <w:rPr>
          <w:rFonts w:ascii="Times New Roman" w:hAnsi="Times New Roman" w:cs="Times New Roman"/>
          <w:b/>
          <w:sz w:val="26"/>
          <w:szCs w:val="26"/>
        </w:rPr>
        <w:t xml:space="preserve">процедур, требования к порядку их выполнения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3.1. Последовательность административных процедур при предоставлении муниципальной услуги: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1) прием и регистрация заявления с приложением соответствующих документов;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 2) рассмотрение заявления о предоставлении муниципальной услуги;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3) подготовка и выдача согласования проведения работ в технических и охранных зонах, либо отказа в согласовании проведения работ в технических и охранных зонах;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3.2. Для получения согласования проведения работ в технических и охранных зонах заявитель обращается в администрацию с заявлением о выдаче согласования проведения работ в технических и охранных зонах.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 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3.2.2. Документы, необходимые для получения муниципальной услуги, предоставляются в подлинниках или копиях, заверенные надлежащим образом.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3.2.3. Специалист администрации, ответственный за предоставление муниципальной услуги (далее - специалист администрации), проверяет надлежащее оформление заявления и соответствие приложенных к нему документов.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3.2.5. В случае надлежащего оформления заявления и соответствия приложенных к нему документов, специалист заведующий канцелярией администрации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день, </w:t>
      </w:r>
      <w:r w:rsidRPr="00BD4D2C">
        <w:rPr>
          <w:rFonts w:ascii="Times New Roman" w:hAnsi="Times New Roman" w:cs="Times New Roman"/>
          <w:sz w:val="26"/>
          <w:szCs w:val="26"/>
        </w:rPr>
        <w:lastRenderedPageBreak/>
        <w:t xml:space="preserve">в который заявителю необходимо явиться за получением результата предоставления муниципальной услуги.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3.2.6. Специалист администрации проводит проверку наличия необходимых документов.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3.2.7. По результатам проведенной проверки заместитель главы администрации готовит в двух экземплярах согласования проведения работ в технических и охранных зонах.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 </w:t>
      </w:r>
    </w:p>
    <w:p w:rsid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 администрации выдает заявителю или представителю заявителя согласование проведения работ в технических и охранных зонах.</w:t>
      </w:r>
    </w:p>
    <w:p w:rsidR="00687105" w:rsidRPr="00BD4D2C" w:rsidRDefault="00ED2C62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 3.2.10.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</w:t>
      </w:r>
      <w:r w:rsidR="00BD4D2C">
        <w:rPr>
          <w:rFonts w:ascii="Times New Roman" w:hAnsi="Times New Roman" w:cs="Times New Roman"/>
          <w:sz w:val="26"/>
          <w:szCs w:val="26"/>
        </w:rPr>
        <w:t>ом с уведомлением.</w:t>
      </w:r>
    </w:p>
    <w:p w:rsidR="002A383A" w:rsidRPr="00A91939" w:rsidRDefault="00A91939" w:rsidP="000719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93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A383A" w:rsidRPr="00A91939">
        <w:rPr>
          <w:rFonts w:ascii="Times New Roman" w:hAnsi="Times New Roman" w:cs="Times New Roman"/>
          <w:b/>
          <w:sz w:val="26"/>
          <w:szCs w:val="26"/>
        </w:rPr>
        <w:t>4. Формы контроля за исполнением предоставления муниципальной услуги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4.1. 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Внеплановые проверки осуществляются на основании распоряжения главы администрации </w:t>
      </w:r>
      <w:r w:rsidR="004B44E5" w:rsidRPr="00CF204B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 соблюдения и исполнения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2A383A" w:rsidRPr="00A91939" w:rsidRDefault="002A383A" w:rsidP="000719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939">
        <w:rPr>
          <w:rFonts w:ascii="Times New Roman" w:hAnsi="Times New Roman" w:cs="Times New Roman"/>
          <w:b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5.1. Заявители имеют право на обжалование действий (бездействия) лиц, участвующих в предоставлении муниципальной услуги, а также принимаемых </w:t>
      </w:r>
      <w:r w:rsidRPr="00CF204B">
        <w:rPr>
          <w:rFonts w:ascii="Times New Roman" w:hAnsi="Times New Roman" w:cs="Times New Roman"/>
          <w:sz w:val="26"/>
          <w:szCs w:val="26"/>
        </w:rPr>
        <w:lastRenderedPageBreak/>
        <w:t xml:space="preserve">ими решений в ходе предоставления муниципальной услуги в досудебном (внесудебном) порядке.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5.2. 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предоставления услуги, в том числе при отказе в предоставлении муниципальной услуги.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5.3. В жалобе в обязательном порядке указываются: - наименование органа местного самоуправления, в который направляется жалоба, фамилия, имя, отчество соответствующего должностного лица, должность соответствующего лица; - сведения о заявителе, в том числе фамилия, имя, отчество физического лица или наименование юридического лица, почтовый адрес, по которому должен быть направлен ответ; - сведения о документах, уполномочивающих представителя физического или юридического лица подавать от их имени заявление; - суть жалобы; - подпись заявителя - физического лица либо руководителя юридического лица, иного уполномоченного лица, дата.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5.5. В случае необходимости для подтверждения своих доводов заявитель прилагает к жалобе документы и материалы, подтверждающие обоснованность жалобы, либо их копии. Заявитель имеет право на получение информации и документов, необходимых для обоснования и рассмотрения жалобы.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5.6. Поступившая жалоба рассматривается в течение 15 дней со дня ее регистрации.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5.7.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 с направлением заявителю письменного уведомления (на бумажном либо на электронном носителе) о принятом решении в течение 5 дней со дня принятия решения.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5.8. Если в ходе рассмотрения жалоба признана необоснованной, заявителю направляется письменное уведомление (на бумажном носителе либо в электронном виде) о результате рассмотрения жалобы с указанием причин признания ее необоснованной в течение 5 дней со дня принятия решения, но не позднее 15 дней со дня регистрации жалобы.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5.9.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lastRenderedPageBreak/>
        <w:t xml:space="preserve">5.10.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5.11. В случае если в жалобе заявителя содержится вопрос, на который ему многократно давался письменный ответ по существу в связи с ранее направляемыми жалобами, и при этом в жалобе не приводятся новые доводы или обстоятельства, лицо, рассматривающее жалобу, вправе принять решение о безосновательности очередного обращения с жалобой и прекращении переписки с заявителем по данному вопросу, о чем заявителю направляется письменное уведомление.</w:t>
      </w:r>
    </w:p>
    <w:p w:rsidR="002A383A" w:rsidRPr="00CF204B" w:rsidRDefault="008D3711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</w:t>
      </w: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3A54D8" w:rsidRPr="00CF204B" w:rsidRDefault="003A54D8" w:rsidP="000719AF">
      <w:pPr>
        <w:ind w:right="67"/>
        <w:jc w:val="both"/>
        <w:rPr>
          <w:rFonts w:ascii="Times New Roman" w:hAnsi="Times New Roman" w:cs="Times New Roman"/>
        </w:rPr>
        <w:sectPr w:rsidR="003A54D8" w:rsidRPr="00CF204B" w:rsidSect="00C51A2C">
          <w:footerReference w:type="default" r:id="rId10"/>
          <w:pgSz w:w="11906" w:h="16838"/>
          <w:pgMar w:top="426" w:right="1092" w:bottom="851" w:left="1707" w:header="720" w:footer="720" w:gutter="0"/>
          <w:cols w:space="720"/>
          <w:docGrid w:linePitch="299"/>
        </w:sectPr>
      </w:pPr>
    </w:p>
    <w:p w:rsidR="00C8442B" w:rsidRDefault="00F04066" w:rsidP="00C844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C8442B" w:rsidRPr="00C8442B">
        <w:rPr>
          <w:rFonts w:ascii="Times New Roman" w:hAnsi="Times New Roman" w:cs="Times New Roman"/>
        </w:rPr>
        <w:t xml:space="preserve">Приложение к административному регламенту </w:t>
      </w:r>
    </w:p>
    <w:p w:rsidR="0019521A" w:rsidRPr="00C8442B" w:rsidRDefault="003A54D8" w:rsidP="00C8442B">
      <w:pPr>
        <w:jc w:val="both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</w:t>
      </w:r>
      <w:r w:rsidR="0019521A" w:rsidRPr="00C8442B">
        <w:rPr>
          <w:rFonts w:ascii="Times New Roman" w:hAnsi="Times New Roman" w:cs="Times New Roman"/>
        </w:rPr>
        <w:t>Образец заявления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Главе администрации городского округа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город Шахунья Нижегородской облати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________________________________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От 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(Ф.И.О. или полное наименование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юридического лица)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(адрес регистрации)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________________________________</w:t>
      </w:r>
    </w:p>
    <w:p w:rsidR="00C8442B" w:rsidRPr="00C8442B" w:rsidRDefault="0019521A" w:rsidP="00C844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(контактный телефон) </w:t>
      </w:r>
    </w:p>
    <w:p w:rsidR="00C8442B" w:rsidRPr="00C8442B" w:rsidRDefault="00C8442B" w:rsidP="00C844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442B" w:rsidRPr="00C8442B" w:rsidRDefault="00C8442B" w:rsidP="00C844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42B" w:rsidRPr="00C8442B" w:rsidRDefault="00C8442B" w:rsidP="00C844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2B">
        <w:rPr>
          <w:rFonts w:ascii="Times New Roman" w:hAnsi="Times New Roman" w:cs="Times New Roman"/>
          <w:sz w:val="28"/>
          <w:szCs w:val="28"/>
        </w:rPr>
        <w:t xml:space="preserve">Заявление на согласование проведения работ в технических </w:t>
      </w:r>
    </w:p>
    <w:p w:rsidR="00C8442B" w:rsidRP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2B">
        <w:rPr>
          <w:rFonts w:ascii="Times New Roman" w:hAnsi="Times New Roman" w:cs="Times New Roman"/>
          <w:sz w:val="28"/>
          <w:szCs w:val="28"/>
        </w:rPr>
        <w:t>и охранных зонах.</w:t>
      </w:r>
    </w:p>
    <w:p w:rsid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442B" w:rsidRP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Прошу Вас выдать согласование проведения работ в технических и охранных зонах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>для_____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8442B">
        <w:rPr>
          <w:rFonts w:ascii="Times New Roman" w:hAnsi="Times New Roman" w:cs="Times New Roman"/>
          <w:sz w:val="26"/>
          <w:szCs w:val="26"/>
        </w:rPr>
        <w:t>_______ _________________________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                   (указать цель проведения работ)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C8442B">
        <w:rPr>
          <w:rFonts w:ascii="Times New Roman" w:hAnsi="Times New Roman" w:cs="Times New Roman"/>
          <w:sz w:val="26"/>
          <w:szCs w:val="26"/>
        </w:rPr>
        <w:t xml:space="preserve">_________________ ________________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на земельном участке, расположенном по адресу:_______________________________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>сроком с________________________по_____________________________г.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 Акт согласования на производ</w:t>
      </w:r>
      <w:r>
        <w:rPr>
          <w:rFonts w:ascii="Times New Roman" w:hAnsi="Times New Roman" w:cs="Times New Roman"/>
          <w:sz w:val="26"/>
          <w:szCs w:val="26"/>
        </w:rPr>
        <w:t>ство работ в___________________</w:t>
      </w:r>
      <w:r w:rsidRPr="00C8442B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с их собственниками прилагается.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Восстановление нарушенного благоустройства гарантирую. </w:t>
      </w:r>
    </w:p>
    <w:p w:rsid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3576C9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  <w:sz w:val="26"/>
          <w:szCs w:val="26"/>
        </w:rPr>
        <w:t>Дата:_________                                                        Подпись:_________________</w:t>
      </w:r>
    </w:p>
    <w:sectPr w:rsidR="003576C9" w:rsidRPr="00C8442B" w:rsidSect="00C844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52" w:rsidRDefault="007D7F52" w:rsidP="00E34911">
      <w:pPr>
        <w:spacing w:after="0" w:line="240" w:lineRule="auto"/>
      </w:pPr>
      <w:r>
        <w:separator/>
      </w:r>
    </w:p>
  </w:endnote>
  <w:endnote w:type="continuationSeparator" w:id="0">
    <w:p w:rsidR="007D7F52" w:rsidRDefault="007D7F52" w:rsidP="00E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8690"/>
      <w:docPartObj>
        <w:docPartGallery w:val="Page Numbers (Bottom of Page)"/>
        <w:docPartUnique/>
      </w:docPartObj>
    </w:sdtPr>
    <w:sdtEndPr/>
    <w:sdtContent>
      <w:p w:rsidR="00CF204B" w:rsidRDefault="007D7F5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04B" w:rsidRDefault="00CF2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52" w:rsidRDefault="007D7F52" w:rsidP="00E34911">
      <w:pPr>
        <w:spacing w:after="0" w:line="240" w:lineRule="auto"/>
      </w:pPr>
      <w:r>
        <w:separator/>
      </w:r>
    </w:p>
  </w:footnote>
  <w:footnote w:type="continuationSeparator" w:id="0">
    <w:p w:rsidR="007D7F52" w:rsidRDefault="007D7F52" w:rsidP="00E3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911"/>
    <w:multiLevelType w:val="hybridMultilevel"/>
    <w:tmpl w:val="F83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E02"/>
    <w:multiLevelType w:val="hybridMultilevel"/>
    <w:tmpl w:val="DCC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83A"/>
    <w:rsid w:val="000719AF"/>
    <w:rsid w:val="00095E6A"/>
    <w:rsid w:val="00100225"/>
    <w:rsid w:val="0010520E"/>
    <w:rsid w:val="0019521A"/>
    <w:rsid w:val="001C3B98"/>
    <w:rsid w:val="001F5DDD"/>
    <w:rsid w:val="00216399"/>
    <w:rsid w:val="002A383A"/>
    <w:rsid w:val="002A7FEB"/>
    <w:rsid w:val="003159AC"/>
    <w:rsid w:val="003576C9"/>
    <w:rsid w:val="00371A79"/>
    <w:rsid w:val="00392991"/>
    <w:rsid w:val="003A54D8"/>
    <w:rsid w:val="003B424B"/>
    <w:rsid w:val="003D694E"/>
    <w:rsid w:val="003F0C29"/>
    <w:rsid w:val="003F1EA2"/>
    <w:rsid w:val="0047691D"/>
    <w:rsid w:val="00477114"/>
    <w:rsid w:val="0048536D"/>
    <w:rsid w:val="004B44E5"/>
    <w:rsid w:val="004F3089"/>
    <w:rsid w:val="00563315"/>
    <w:rsid w:val="00572408"/>
    <w:rsid w:val="00596941"/>
    <w:rsid w:val="005E0379"/>
    <w:rsid w:val="00665090"/>
    <w:rsid w:val="00677A4A"/>
    <w:rsid w:val="00687105"/>
    <w:rsid w:val="0069095B"/>
    <w:rsid w:val="00722B1C"/>
    <w:rsid w:val="00723140"/>
    <w:rsid w:val="00733C4A"/>
    <w:rsid w:val="007D7F52"/>
    <w:rsid w:val="00800459"/>
    <w:rsid w:val="00860929"/>
    <w:rsid w:val="008635A9"/>
    <w:rsid w:val="008A2A35"/>
    <w:rsid w:val="008C6851"/>
    <w:rsid w:val="008D3711"/>
    <w:rsid w:val="008E0AF1"/>
    <w:rsid w:val="00923166"/>
    <w:rsid w:val="009B4F13"/>
    <w:rsid w:val="009D5926"/>
    <w:rsid w:val="009E5534"/>
    <w:rsid w:val="00A91939"/>
    <w:rsid w:val="00AD0D1F"/>
    <w:rsid w:val="00B013B0"/>
    <w:rsid w:val="00B679F4"/>
    <w:rsid w:val="00B831D2"/>
    <w:rsid w:val="00B85034"/>
    <w:rsid w:val="00BA62AD"/>
    <w:rsid w:val="00BD4D2C"/>
    <w:rsid w:val="00C07A4C"/>
    <w:rsid w:val="00C51A2C"/>
    <w:rsid w:val="00C672B9"/>
    <w:rsid w:val="00C8442B"/>
    <w:rsid w:val="00CF204B"/>
    <w:rsid w:val="00CF4416"/>
    <w:rsid w:val="00DC583A"/>
    <w:rsid w:val="00E34911"/>
    <w:rsid w:val="00E717FD"/>
    <w:rsid w:val="00E9657B"/>
    <w:rsid w:val="00EA17AA"/>
    <w:rsid w:val="00ED2C62"/>
    <w:rsid w:val="00EE3D74"/>
    <w:rsid w:val="00F04066"/>
    <w:rsid w:val="00F1716A"/>
    <w:rsid w:val="00F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5"/>
  </w:style>
  <w:style w:type="paragraph" w:styleId="1">
    <w:name w:val="heading 1"/>
    <w:next w:val="a"/>
    <w:link w:val="10"/>
    <w:uiPriority w:val="9"/>
    <w:unhideWhenUsed/>
    <w:qFormat/>
    <w:rsid w:val="003576C9"/>
    <w:pPr>
      <w:keepNext/>
      <w:keepLines/>
      <w:spacing w:after="0" w:line="259" w:lineRule="auto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3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2A3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48536D"/>
    <w:rPr>
      <w:color w:val="0000FF" w:themeColor="hyperlink"/>
      <w:u w:val="single"/>
    </w:rPr>
  </w:style>
  <w:style w:type="table" w:customStyle="1" w:styleId="TableGrid">
    <w:name w:val="TableGrid"/>
    <w:rsid w:val="003576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6C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pple-converted-space">
    <w:name w:val="apple-converted-space"/>
    <w:basedOn w:val="a0"/>
    <w:rsid w:val="00B013B0"/>
  </w:style>
  <w:style w:type="paragraph" w:styleId="a5">
    <w:name w:val="Normal (Web)"/>
    <w:basedOn w:val="a"/>
    <w:uiPriority w:val="99"/>
    <w:semiHidden/>
    <w:unhideWhenUsed/>
    <w:rsid w:val="0086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E5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911"/>
  </w:style>
  <w:style w:type="paragraph" w:styleId="a9">
    <w:name w:val="footer"/>
    <w:basedOn w:val="a"/>
    <w:link w:val="aa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911"/>
  </w:style>
  <w:style w:type="paragraph" w:styleId="ab">
    <w:name w:val="Balloon Text"/>
    <w:basedOn w:val="a"/>
    <w:link w:val="ac"/>
    <w:uiPriority w:val="99"/>
    <w:semiHidden/>
    <w:unhideWhenUsed/>
    <w:rsid w:val="00CF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AKS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D7E9-61A2-4831-804A-4D8051B1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2017-01-23T10:15:00Z</cp:lastPrinted>
  <dcterms:created xsi:type="dcterms:W3CDTF">2017-02-15T12:29:00Z</dcterms:created>
  <dcterms:modified xsi:type="dcterms:W3CDTF">2017-02-15T12:29:00Z</dcterms:modified>
</cp:coreProperties>
</file>