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241197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Pr="00241197" w:rsidRDefault="009D40FC">
            <w:pPr>
              <w:jc w:val="center"/>
              <w:rPr>
                <w:color w:val="000000" w:themeColor="text1"/>
              </w:rPr>
            </w:pPr>
            <w:r w:rsidRPr="00241197">
              <w:rPr>
                <w:noProof/>
                <w:color w:val="000000" w:themeColor="text1"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Администрация</w:t>
            </w:r>
          </w:p>
          <w:p w14:paraId="38B9614F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 xml:space="preserve"> городского округа город Шахунья</w:t>
            </w:r>
          </w:p>
          <w:p w14:paraId="3AD6E0BA" w14:textId="77777777" w:rsidR="00301F28" w:rsidRPr="00241197" w:rsidRDefault="00301F28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Нижегородской области</w:t>
            </w:r>
          </w:p>
          <w:p w14:paraId="60780EEB" w14:textId="77777777" w:rsidR="00301F28" w:rsidRPr="00241197" w:rsidRDefault="00301F28">
            <w:pPr>
              <w:jc w:val="center"/>
              <w:rPr>
                <w:color w:val="000000" w:themeColor="text1"/>
              </w:rPr>
            </w:pPr>
          </w:p>
          <w:p w14:paraId="78E134EB" w14:textId="77777777" w:rsidR="00301F28" w:rsidRPr="00241197" w:rsidRDefault="00467B42">
            <w:pPr>
              <w:pStyle w:val="3"/>
              <w:rPr>
                <w:color w:val="000000" w:themeColor="text1"/>
                <w:sz w:val="20"/>
              </w:rPr>
            </w:pPr>
            <w:r w:rsidRPr="00241197">
              <w:rPr>
                <w:color w:val="000000" w:themeColor="text1"/>
              </w:rPr>
              <w:t>П О С Т А Н О В Л Е Н И Е</w:t>
            </w:r>
          </w:p>
        </w:tc>
      </w:tr>
    </w:tbl>
    <w:p w14:paraId="1C2EE657" w14:textId="77777777" w:rsidR="000C299D" w:rsidRPr="00241197" w:rsidRDefault="000C299D" w:rsidP="004C7DAE">
      <w:pPr>
        <w:rPr>
          <w:color w:val="000000" w:themeColor="text1"/>
        </w:rPr>
      </w:pPr>
    </w:p>
    <w:p w14:paraId="4E4764B5" w14:textId="77777777" w:rsidR="00B41654" w:rsidRPr="00241197" w:rsidRDefault="00B41654" w:rsidP="004C7DAE">
      <w:pPr>
        <w:rPr>
          <w:color w:val="000000" w:themeColor="text1"/>
        </w:rPr>
      </w:pPr>
    </w:p>
    <w:p w14:paraId="23EF4A13" w14:textId="77777777" w:rsidR="00C30DB1" w:rsidRPr="00241197" w:rsidRDefault="00C30DB1" w:rsidP="004C7DAE">
      <w:pPr>
        <w:rPr>
          <w:color w:val="000000" w:themeColor="text1"/>
        </w:rPr>
      </w:pPr>
    </w:p>
    <w:p w14:paraId="2DF977F8" w14:textId="3B92AA84" w:rsidR="001F346A" w:rsidRPr="00241197" w:rsidRDefault="001F346A" w:rsidP="001F346A">
      <w:pPr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от </w:t>
      </w:r>
      <w:r w:rsidR="003339B9" w:rsidRPr="00241197">
        <w:rPr>
          <w:color w:val="000000" w:themeColor="text1"/>
          <w:sz w:val="26"/>
          <w:szCs w:val="26"/>
          <w:u w:val="single"/>
        </w:rPr>
        <w:t>12</w:t>
      </w:r>
      <w:r w:rsidRPr="00241197">
        <w:rPr>
          <w:color w:val="000000" w:themeColor="text1"/>
          <w:sz w:val="26"/>
          <w:szCs w:val="26"/>
          <w:u w:val="single"/>
        </w:rPr>
        <w:t xml:space="preserve"> </w:t>
      </w:r>
      <w:r w:rsidR="00084A46" w:rsidRPr="00241197">
        <w:rPr>
          <w:color w:val="000000" w:themeColor="text1"/>
          <w:sz w:val="26"/>
          <w:szCs w:val="26"/>
          <w:u w:val="single"/>
        </w:rPr>
        <w:t>ию</w:t>
      </w:r>
      <w:r w:rsidR="00CE5C22" w:rsidRPr="00241197">
        <w:rPr>
          <w:color w:val="000000" w:themeColor="text1"/>
          <w:sz w:val="26"/>
          <w:szCs w:val="26"/>
          <w:u w:val="single"/>
        </w:rPr>
        <w:t>л</w:t>
      </w:r>
      <w:r w:rsidR="00084A46" w:rsidRPr="00241197">
        <w:rPr>
          <w:color w:val="000000" w:themeColor="text1"/>
          <w:sz w:val="26"/>
          <w:szCs w:val="26"/>
          <w:u w:val="single"/>
        </w:rPr>
        <w:t>я</w:t>
      </w:r>
      <w:r w:rsidRPr="00241197">
        <w:rPr>
          <w:color w:val="000000" w:themeColor="text1"/>
          <w:sz w:val="26"/>
          <w:szCs w:val="26"/>
          <w:u w:val="single"/>
        </w:rPr>
        <w:t xml:space="preserve"> 202</w:t>
      </w:r>
      <w:r w:rsidR="005C6135" w:rsidRPr="00241197">
        <w:rPr>
          <w:color w:val="000000" w:themeColor="text1"/>
          <w:sz w:val="26"/>
          <w:szCs w:val="26"/>
          <w:u w:val="single"/>
        </w:rPr>
        <w:t>3</w:t>
      </w:r>
      <w:r w:rsidRPr="00241197">
        <w:rPr>
          <w:color w:val="000000" w:themeColor="text1"/>
          <w:sz w:val="26"/>
          <w:szCs w:val="26"/>
          <w:u w:val="single"/>
        </w:rPr>
        <w:t xml:space="preserve"> года</w:t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632DD"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 xml:space="preserve">№ </w:t>
      </w:r>
      <w:r w:rsidR="003339B9" w:rsidRPr="00241197">
        <w:rPr>
          <w:color w:val="000000" w:themeColor="text1"/>
          <w:sz w:val="26"/>
          <w:szCs w:val="26"/>
          <w:u w:val="single"/>
        </w:rPr>
        <w:t>7</w:t>
      </w:r>
      <w:r w:rsidR="00E90E81" w:rsidRPr="00241197">
        <w:rPr>
          <w:color w:val="000000" w:themeColor="text1"/>
          <w:sz w:val="26"/>
          <w:szCs w:val="26"/>
          <w:u w:val="single"/>
        </w:rPr>
        <w:t>1</w:t>
      </w:r>
      <w:r w:rsidR="00470C99">
        <w:rPr>
          <w:color w:val="000000" w:themeColor="text1"/>
          <w:sz w:val="26"/>
          <w:szCs w:val="26"/>
          <w:u w:val="single"/>
        </w:rPr>
        <w:t>0</w:t>
      </w:r>
    </w:p>
    <w:p w14:paraId="567C405B" w14:textId="77777777" w:rsidR="001F346A" w:rsidRPr="00241197" w:rsidRDefault="001F346A" w:rsidP="001F346A">
      <w:pPr>
        <w:jc w:val="both"/>
        <w:rPr>
          <w:color w:val="000000" w:themeColor="text1"/>
          <w:sz w:val="26"/>
          <w:szCs w:val="26"/>
        </w:rPr>
      </w:pPr>
    </w:p>
    <w:p w14:paraId="77BDC609" w14:textId="77777777" w:rsidR="004A3C35" w:rsidRPr="00241197" w:rsidRDefault="004A3C35" w:rsidP="00470C99">
      <w:pPr>
        <w:jc w:val="both"/>
        <w:rPr>
          <w:color w:val="000000" w:themeColor="text1"/>
          <w:sz w:val="26"/>
          <w:szCs w:val="26"/>
        </w:rPr>
      </w:pPr>
    </w:p>
    <w:p w14:paraId="04146F9F" w14:textId="77777777" w:rsidR="00470C99" w:rsidRPr="00AD38DC" w:rsidRDefault="00470C99" w:rsidP="00470C99">
      <w:pPr>
        <w:jc w:val="center"/>
        <w:rPr>
          <w:b/>
          <w:sz w:val="26"/>
          <w:szCs w:val="26"/>
        </w:rPr>
      </w:pPr>
      <w:r w:rsidRPr="005D42FC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b/>
          <w:sz w:val="26"/>
          <w:szCs w:val="26"/>
        </w:rPr>
        <w:t>07</w:t>
      </w:r>
      <w:r w:rsidRPr="005D42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5D42FC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Pr="005D42FC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1113</w:t>
      </w:r>
      <w:r w:rsidRPr="005D42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D38DC">
        <w:rPr>
          <w:b/>
          <w:sz w:val="26"/>
          <w:szCs w:val="26"/>
        </w:rPr>
        <w:t xml:space="preserve">Об установлении тарифов на платные услуги, оказываемые </w:t>
      </w:r>
      <w:r>
        <w:rPr>
          <w:b/>
          <w:sz w:val="26"/>
          <w:szCs w:val="26"/>
        </w:rPr>
        <w:t>М</w:t>
      </w:r>
      <w:r w:rsidRPr="00647581">
        <w:rPr>
          <w:b/>
          <w:sz w:val="26"/>
          <w:szCs w:val="26"/>
        </w:rPr>
        <w:t>униципальным унитарным предприятием «Ш</w:t>
      </w:r>
      <w:r>
        <w:rPr>
          <w:b/>
          <w:sz w:val="26"/>
          <w:szCs w:val="26"/>
        </w:rPr>
        <w:t>ахунский городской рынок»</w:t>
      </w:r>
    </w:p>
    <w:p w14:paraId="1F0ADFB6" w14:textId="77777777" w:rsidR="00470C99" w:rsidRDefault="00470C99" w:rsidP="00A31810">
      <w:pPr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14:paraId="7898C071" w14:textId="77777777" w:rsidR="00470C99" w:rsidRPr="00AD38DC" w:rsidRDefault="00470C99" w:rsidP="00A31810">
      <w:pPr>
        <w:jc w:val="both"/>
        <w:rPr>
          <w:b/>
          <w:sz w:val="26"/>
          <w:szCs w:val="26"/>
        </w:rPr>
      </w:pPr>
    </w:p>
    <w:p w14:paraId="7F34FE63" w14:textId="77777777" w:rsidR="00470C99" w:rsidRPr="00AD38DC" w:rsidRDefault="00470C99" w:rsidP="00470C9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28</w:t>
      </w:r>
      <w:r w:rsidRPr="00AD38D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AD38DC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AD38DC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 xml:space="preserve">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BA7935">
        <w:rPr>
          <w:sz w:val="26"/>
          <w:szCs w:val="26"/>
        </w:rPr>
        <w:t xml:space="preserve"> «</w:t>
      </w:r>
      <w:r>
        <w:rPr>
          <w:sz w:val="26"/>
          <w:szCs w:val="26"/>
        </w:rPr>
        <w:t>Шахунский городской рынок</w:t>
      </w:r>
      <w:r w:rsidRPr="00BA7935">
        <w:rPr>
          <w:sz w:val="26"/>
          <w:szCs w:val="26"/>
        </w:rPr>
        <w:t>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 w:rsidRPr="005B6C2B">
        <w:rPr>
          <w:b/>
          <w:sz w:val="26"/>
          <w:szCs w:val="26"/>
        </w:rPr>
        <w:t>п о с т а н о в л я е т :</w:t>
      </w:r>
    </w:p>
    <w:p w14:paraId="2F1021CA" w14:textId="77777777" w:rsidR="00470C99" w:rsidRPr="00572413" w:rsidRDefault="00470C99" w:rsidP="00470C99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72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7241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7241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572413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«Шахунск</w:t>
      </w:r>
      <w:r>
        <w:rPr>
          <w:rFonts w:ascii="Times New Roman" w:hAnsi="Times New Roman" w:cs="Times New Roman"/>
          <w:sz w:val="26"/>
          <w:szCs w:val="26"/>
        </w:rPr>
        <w:t>ий городской рынок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от 26.05.2023 № 533)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внести изменения, изложив приложение «Тарифы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«Шахунск</w:t>
      </w:r>
      <w:r>
        <w:rPr>
          <w:rFonts w:ascii="Times New Roman" w:hAnsi="Times New Roman" w:cs="Times New Roman"/>
          <w:sz w:val="26"/>
          <w:szCs w:val="26"/>
        </w:rPr>
        <w:t>ий городской рынок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 к настоящему постановлению.  </w:t>
      </w:r>
    </w:p>
    <w:p w14:paraId="18ED05BF" w14:textId="77777777" w:rsidR="00470C99" w:rsidRDefault="00470C99" w:rsidP="00470C99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</w:t>
      </w:r>
      <w:r w:rsidRPr="00453C18">
        <w:rPr>
          <w:rFonts w:ascii="Times New Roman" w:hAnsi="Times New Roman" w:cs="Times New Roman"/>
          <w:sz w:val="26"/>
          <w:szCs w:val="26"/>
        </w:rPr>
        <w:lastRenderedPageBreak/>
        <w:t>издании газеты «Знамя труда»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01.06.2023 года</w:t>
      </w:r>
      <w:r w:rsidRPr="00453C18">
        <w:rPr>
          <w:rFonts w:ascii="Times New Roman" w:hAnsi="Times New Roman" w:cs="Times New Roman"/>
          <w:sz w:val="26"/>
          <w:szCs w:val="26"/>
        </w:rPr>
        <w:t>.</w:t>
      </w:r>
    </w:p>
    <w:p w14:paraId="58022F2D" w14:textId="77777777" w:rsidR="00470C99" w:rsidRPr="00FA10EA" w:rsidRDefault="00470C99" w:rsidP="00470C99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D8B36D" w14:textId="77777777" w:rsidR="00470C99" w:rsidRPr="00FA10EA" w:rsidRDefault="00470C99" w:rsidP="00470C99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87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06698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69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698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533</w:t>
      </w:r>
      <w:r w:rsidRPr="0006698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066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669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698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1113</w:t>
      </w:r>
      <w:r w:rsidRPr="00066987">
        <w:rPr>
          <w:rFonts w:ascii="Times New Roman" w:hAnsi="Times New Roman" w:cs="Times New Roman"/>
          <w:sz w:val="26"/>
          <w:szCs w:val="26"/>
        </w:rPr>
        <w:t xml:space="preserve"> «Об установлении </w:t>
      </w:r>
      <w:r>
        <w:rPr>
          <w:rFonts w:ascii="Times New Roman" w:hAnsi="Times New Roman" w:cs="Times New Roman"/>
          <w:sz w:val="26"/>
          <w:szCs w:val="26"/>
        </w:rPr>
        <w:t>тарифов</w:t>
      </w:r>
      <w:r w:rsidRPr="00066987">
        <w:rPr>
          <w:rFonts w:ascii="Times New Roman" w:hAnsi="Times New Roman" w:cs="Times New Roman"/>
          <w:sz w:val="26"/>
          <w:szCs w:val="26"/>
        </w:rPr>
        <w:t xml:space="preserve">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06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унитарным предприятием</w:t>
      </w:r>
      <w:r w:rsidRPr="0006698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Шахунский городской рынок</w:t>
      </w:r>
      <w:r w:rsidRPr="00066987">
        <w:rPr>
          <w:rFonts w:ascii="Times New Roman" w:hAnsi="Times New Roman" w:cs="Times New Roman"/>
          <w:sz w:val="26"/>
          <w:szCs w:val="26"/>
        </w:rPr>
        <w:t>».</w:t>
      </w:r>
    </w:p>
    <w:p w14:paraId="226853E3" w14:textId="77777777" w:rsidR="00470C99" w:rsidRPr="00453C18" w:rsidRDefault="00470C99" w:rsidP="00470C99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Серова Александра Дмитриевича.</w:t>
      </w:r>
    </w:p>
    <w:p w14:paraId="46634573" w14:textId="77777777" w:rsidR="009619C5" w:rsidRDefault="009619C5" w:rsidP="00470C99">
      <w:pPr>
        <w:ind w:firstLine="709"/>
        <w:jc w:val="both"/>
        <w:rPr>
          <w:color w:val="000000" w:themeColor="text1"/>
          <w:sz w:val="26"/>
          <w:szCs w:val="26"/>
        </w:rPr>
      </w:pPr>
    </w:p>
    <w:p w14:paraId="29E309A5" w14:textId="77777777" w:rsidR="00470C99" w:rsidRPr="00241197" w:rsidRDefault="00470C99" w:rsidP="00470C99">
      <w:pPr>
        <w:ind w:firstLine="709"/>
        <w:jc w:val="both"/>
        <w:rPr>
          <w:color w:val="000000" w:themeColor="text1"/>
          <w:sz w:val="26"/>
          <w:szCs w:val="26"/>
        </w:rPr>
      </w:pPr>
    </w:p>
    <w:p w14:paraId="01A2B37E" w14:textId="77777777" w:rsidR="00355027" w:rsidRPr="00241197" w:rsidRDefault="00355027" w:rsidP="00470C99">
      <w:pPr>
        <w:jc w:val="both"/>
        <w:rPr>
          <w:color w:val="000000" w:themeColor="text1"/>
          <w:sz w:val="26"/>
          <w:szCs w:val="26"/>
        </w:rPr>
      </w:pPr>
    </w:p>
    <w:p w14:paraId="28F91A12" w14:textId="77777777" w:rsidR="00E90E81" w:rsidRPr="00241197" w:rsidRDefault="00E90E81" w:rsidP="00470C99">
      <w:pPr>
        <w:jc w:val="both"/>
        <w:rPr>
          <w:color w:val="000000" w:themeColor="text1"/>
          <w:sz w:val="26"/>
          <w:szCs w:val="26"/>
        </w:rPr>
      </w:pPr>
    </w:p>
    <w:p w14:paraId="334C350E" w14:textId="60020E2B" w:rsidR="00E71818" w:rsidRPr="00241197" w:rsidRDefault="00957B45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И.о. г</w:t>
      </w:r>
      <w:r w:rsidR="00E71818" w:rsidRPr="00241197">
        <w:rPr>
          <w:color w:val="000000" w:themeColor="text1"/>
          <w:sz w:val="26"/>
          <w:szCs w:val="26"/>
        </w:rPr>
        <w:t>лав</w:t>
      </w:r>
      <w:r w:rsidRPr="00241197">
        <w:rPr>
          <w:color w:val="000000" w:themeColor="text1"/>
          <w:sz w:val="26"/>
          <w:szCs w:val="26"/>
        </w:rPr>
        <w:t>ы</w:t>
      </w:r>
      <w:r w:rsidR="00E71818" w:rsidRPr="00241197">
        <w:rPr>
          <w:color w:val="000000" w:themeColor="text1"/>
          <w:sz w:val="26"/>
          <w:szCs w:val="26"/>
        </w:rPr>
        <w:t xml:space="preserve"> местного самоуправления</w:t>
      </w:r>
    </w:p>
    <w:p w14:paraId="0D9C302F" w14:textId="56FEFADD" w:rsidR="00E71818" w:rsidRPr="00241197" w:rsidRDefault="00E71818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городского округа город Шахунья</w:t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="00957B45" w:rsidRPr="00241197">
        <w:rPr>
          <w:color w:val="000000" w:themeColor="text1"/>
          <w:sz w:val="26"/>
          <w:szCs w:val="26"/>
        </w:rPr>
        <w:t xml:space="preserve">    </w:t>
      </w:r>
      <w:proofErr w:type="spellStart"/>
      <w:r w:rsidR="00957B45" w:rsidRPr="00241197">
        <w:rPr>
          <w:color w:val="000000" w:themeColor="text1"/>
          <w:sz w:val="26"/>
          <w:szCs w:val="26"/>
        </w:rPr>
        <w:t>А.Д.Серов</w:t>
      </w:r>
      <w:proofErr w:type="spellEnd"/>
    </w:p>
    <w:p w14:paraId="0E53F56A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38D2B1F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34493ECA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36D6432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84F1BF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C23A555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76BB8A86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04D33C44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56DBE37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01531EE1" w14:textId="7AA55792" w:rsidR="00470C99" w:rsidRDefault="00470C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41D64A4" w14:textId="05917B5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2398CABC" w14:textId="32ACB360" w:rsidR="00E90E81" w:rsidRPr="00E90E81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</w:t>
      </w:r>
    </w:p>
    <w:p w14:paraId="37A64F69" w14:textId="00A4F5F3" w:rsidR="00E90E81" w:rsidRPr="00E90E81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</w:t>
      </w:r>
      <w:r w:rsidR="00E90E81" w:rsidRPr="00E90E81">
        <w:rPr>
          <w:color w:val="000000" w:themeColor="text1"/>
          <w:sz w:val="26"/>
          <w:szCs w:val="26"/>
        </w:rPr>
        <w:t>постановлени</w:t>
      </w:r>
      <w:r>
        <w:rPr>
          <w:color w:val="000000" w:themeColor="text1"/>
          <w:sz w:val="26"/>
          <w:szCs w:val="26"/>
        </w:rPr>
        <w:t>ю</w:t>
      </w:r>
      <w:r w:rsidR="00E90E81" w:rsidRPr="00E90E81">
        <w:rPr>
          <w:color w:val="000000" w:themeColor="text1"/>
          <w:sz w:val="26"/>
          <w:szCs w:val="26"/>
        </w:rPr>
        <w:t xml:space="preserve"> администрации</w:t>
      </w:r>
      <w:r w:rsidR="00E90E81" w:rsidRPr="00E90E81">
        <w:rPr>
          <w:i/>
          <w:color w:val="000000" w:themeColor="text1"/>
          <w:sz w:val="26"/>
          <w:szCs w:val="26"/>
        </w:rPr>
        <w:t xml:space="preserve"> </w:t>
      </w:r>
      <w:r w:rsidR="00E90E81" w:rsidRPr="00E90E81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</w:p>
    <w:p w14:paraId="02414311" w14:textId="5C559C8B" w:rsidR="00E90E81" w:rsidRPr="00E90E81" w:rsidRDefault="00E90E81" w:rsidP="00E90E81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 xml:space="preserve">от </w:t>
      </w:r>
      <w:r w:rsidRPr="00241197">
        <w:rPr>
          <w:color w:val="000000" w:themeColor="text1"/>
          <w:sz w:val="26"/>
          <w:szCs w:val="26"/>
        </w:rPr>
        <w:t>12.07.2023</w:t>
      </w:r>
      <w:r w:rsidRPr="00E90E81">
        <w:rPr>
          <w:color w:val="000000" w:themeColor="text1"/>
          <w:sz w:val="26"/>
          <w:szCs w:val="26"/>
        </w:rPr>
        <w:t xml:space="preserve"> г. № </w:t>
      </w:r>
      <w:r w:rsidRPr="00241197">
        <w:rPr>
          <w:color w:val="000000" w:themeColor="text1"/>
          <w:sz w:val="26"/>
          <w:szCs w:val="26"/>
        </w:rPr>
        <w:t>71</w:t>
      </w:r>
      <w:r w:rsidR="00470C99">
        <w:rPr>
          <w:color w:val="000000" w:themeColor="text1"/>
          <w:sz w:val="26"/>
          <w:szCs w:val="26"/>
        </w:rPr>
        <w:t>0</w:t>
      </w:r>
    </w:p>
    <w:p w14:paraId="1CB6A770" w14:textId="77777777" w:rsidR="00E90E81" w:rsidRPr="00E90E81" w:rsidRDefault="00E90E81" w:rsidP="00E90E8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14:paraId="2DE0CFD4" w14:textId="77777777" w:rsidR="00470C99" w:rsidRPr="00985E51" w:rsidRDefault="00470C99" w:rsidP="00470C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Тарифы на платные услуги,</w:t>
      </w:r>
    </w:p>
    <w:p w14:paraId="52336343" w14:textId="77777777" w:rsidR="00470C99" w:rsidRDefault="00470C99" w:rsidP="00470C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 xml:space="preserve">оказываемые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 xml:space="preserve">унитарным предприятием </w:t>
      </w:r>
    </w:p>
    <w:p w14:paraId="2491BE86" w14:textId="53E9FA47" w:rsidR="00470C99" w:rsidRPr="00985E51" w:rsidRDefault="00470C99" w:rsidP="00470C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«Шахунский городской рынок»</w:t>
      </w:r>
    </w:p>
    <w:p w14:paraId="0646F19A" w14:textId="77777777" w:rsidR="00470C99" w:rsidRDefault="00470C99" w:rsidP="00470C99">
      <w:pPr>
        <w:rPr>
          <w:sz w:val="22"/>
          <w:szCs w:val="22"/>
        </w:rPr>
      </w:pPr>
    </w:p>
    <w:tbl>
      <w:tblPr>
        <w:tblpPr w:leftFromText="180" w:rightFromText="180" w:vertAnchor="text" w:horzAnchor="margin" w:tblpY="10"/>
        <w:tblW w:w="9639" w:type="dxa"/>
        <w:tblLook w:val="04A0" w:firstRow="1" w:lastRow="0" w:firstColumn="1" w:lastColumn="0" w:noHBand="0" w:noVBand="1"/>
      </w:tblPr>
      <w:tblGrid>
        <w:gridCol w:w="699"/>
        <w:gridCol w:w="5245"/>
        <w:gridCol w:w="1701"/>
        <w:gridCol w:w="1994"/>
      </w:tblGrid>
      <w:tr w:rsidR="00470C99" w14:paraId="345CB336" w14:textId="77777777" w:rsidTr="008D5FE9">
        <w:trPr>
          <w:trHeight w:val="67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4908" w14:textId="77777777" w:rsidR="00470C99" w:rsidRPr="00470C99" w:rsidRDefault="00470C99" w:rsidP="008D5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C99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9890" w14:textId="77777777" w:rsidR="00470C99" w:rsidRPr="00470C99" w:rsidRDefault="00470C99" w:rsidP="008D5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C99">
              <w:rPr>
                <w:b/>
                <w:b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B24B" w14:textId="77777777" w:rsidR="00470C99" w:rsidRPr="00470C99" w:rsidRDefault="00470C99" w:rsidP="008D5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C99">
              <w:rPr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A2E4" w14:textId="77777777" w:rsidR="00470C99" w:rsidRPr="00470C99" w:rsidRDefault="00470C99" w:rsidP="008D5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C99">
              <w:rPr>
                <w:b/>
                <w:bCs/>
                <w:color w:val="000000"/>
                <w:sz w:val="26"/>
                <w:szCs w:val="26"/>
              </w:rPr>
              <w:t xml:space="preserve">Стоимость, </w:t>
            </w:r>
          </w:p>
          <w:p w14:paraId="386FCEC8" w14:textId="77777777" w:rsidR="00470C99" w:rsidRPr="00470C99" w:rsidRDefault="00470C99" w:rsidP="008D5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C99">
              <w:rPr>
                <w:b/>
                <w:bCs/>
                <w:color w:val="000000"/>
                <w:sz w:val="26"/>
                <w:szCs w:val="26"/>
              </w:rPr>
              <w:t>в руб.</w:t>
            </w:r>
          </w:p>
        </w:tc>
      </w:tr>
      <w:tr w:rsidR="00470C99" w14:paraId="1952965A" w14:textId="77777777" w:rsidTr="008D5FE9">
        <w:trPr>
          <w:trHeight w:val="276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EF50" w14:textId="77777777" w:rsidR="00470C99" w:rsidRPr="00470C99" w:rsidRDefault="00470C99" w:rsidP="008D5F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0C1F5" w14:textId="77777777" w:rsidR="00470C99" w:rsidRPr="00470C99" w:rsidRDefault="00470C99" w:rsidP="008D5F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8B13" w14:textId="77777777" w:rsidR="00470C99" w:rsidRPr="00470C99" w:rsidRDefault="00470C99" w:rsidP="008D5F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D4527" w14:textId="77777777" w:rsidR="00470C99" w:rsidRPr="00470C99" w:rsidRDefault="00470C99" w:rsidP="008D5F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0C99" w14:paraId="1578319F" w14:textId="77777777" w:rsidTr="008D5FE9">
        <w:trPr>
          <w:trHeight w:val="45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C27B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9C9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Предоставление места для торговли на территории городского рынка на открытой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E1CB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E969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45,00 / в день</w:t>
            </w:r>
          </w:p>
        </w:tc>
      </w:tr>
      <w:tr w:rsidR="00470C99" w14:paraId="4254F4FF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45763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93467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192E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5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B14F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225,00 / в день</w:t>
            </w:r>
          </w:p>
        </w:tc>
      </w:tr>
      <w:tr w:rsidR="00470C99" w14:paraId="46A1D1C1" w14:textId="77777777" w:rsidTr="008D5FE9">
        <w:trPr>
          <w:trHeight w:val="25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7C303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4E7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- льготная цена (для пенсионеров)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9173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D965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40,00 / в день</w:t>
            </w:r>
          </w:p>
        </w:tc>
      </w:tr>
      <w:tr w:rsidR="00470C99" w14:paraId="62AD98A1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8BFB1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EB655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83DD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5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9CD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200,00 / в день</w:t>
            </w:r>
          </w:p>
        </w:tc>
      </w:tr>
      <w:tr w:rsidR="00470C99" w14:paraId="054075A5" w14:textId="77777777" w:rsidTr="008D5FE9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3EFE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5C5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в павильоне №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FC58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C983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700,00 / в месяц</w:t>
            </w:r>
          </w:p>
        </w:tc>
      </w:tr>
      <w:tr w:rsidR="00470C99" w14:paraId="17A20064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DE042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108FD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908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455E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60,00 / в день</w:t>
            </w:r>
          </w:p>
        </w:tc>
      </w:tr>
      <w:tr w:rsidR="00470C99" w14:paraId="5CD4940D" w14:textId="77777777" w:rsidTr="008D5FE9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BC9E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CD65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Предоставление места для торговли в павильоне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6EB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2D4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470,00 / в месяц</w:t>
            </w:r>
          </w:p>
        </w:tc>
      </w:tr>
      <w:tr w:rsidR="00470C99" w14:paraId="55095476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08F96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157AA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FD5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7BC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60,00 / в день</w:t>
            </w:r>
          </w:p>
        </w:tc>
      </w:tr>
      <w:tr w:rsidR="00470C99" w14:paraId="6AC2B78B" w14:textId="77777777" w:rsidTr="008D5FE9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24AE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240A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Размещение закрытого киоска, контейнера для хранения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8500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240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70,00 / в месяц</w:t>
            </w:r>
          </w:p>
        </w:tc>
      </w:tr>
      <w:tr w:rsidR="00470C99" w14:paraId="30089930" w14:textId="77777777" w:rsidTr="008D5FE9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46A2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875A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Размещение нестационарного сооружения для осуществления торговой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3AA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B990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70C99" w14:paraId="5B8CE18D" w14:textId="77777777" w:rsidTr="008D5FE9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920A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6E0A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с предоставлением площади под торговлю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3865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4E75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165,00 / в месяц</w:t>
            </w:r>
          </w:p>
        </w:tc>
      </w:tr>
      <w:tr w:rsidR="00470C99" w14:paraId="2C27D463" w14:textId="77777777" w:rsidTr="008D5FE9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D296" w14:textId="77777777" w:rsidR="00470C99" w:rsidRPr="00470C99" w:rsidRDefault="00470C99" w:rsidP="008D5FE9">
            <w:pPr>
              <w:jc w:val="center"/>
              <w:rPr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A1B4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 xml:space="preserve">с предоставлением площади для 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4EB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3BB1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70,00 / в месяц</w:t>
            </w:r>
          </w:p>
        </w:tc>
      </w:tr>
      <w:tr w:rsidR="00470C99" w14:paraId="34C374C9" w14:textId="77777777" w:rsidTr="008D5FE9">
        <w:trPr>
          <w:trHeight w:val="3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A0B3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0B87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Услуги платного туалета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525580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6CAEB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15,00</w:t>
            </w:r>
          </w:p>
        </w:tc>
      </w:tr>
      <w:tr w:rsidR="00470C99" w14:paraId="3400C308" w14:textId="77777777" w:rsidTr="008D5FE9">
        <w:trPr>
          <w:trHeight w:val="66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0D93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8FFB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C53FE9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10 посещений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31C288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150,00</w:t>
            </w:r>
          </w:p>
        </w:tc>
      </w:tr>
      <w:tr w:rsidR="00470C99" w14:paraId="0BD70D09" w14:textId="77777777" w:rsidTr="008D5FE9">
        <w:trPr>
          <w:trHeight w:val="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EBD7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25A17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Услуги въезда автотранспорта на территорию городского рынка:</w:t>
            </w:r>
          </w:p>
        </w:tc>
      </w:tr>
      <w:tr w:rsidR="00470C99" w14:paraId="2D25C0D8" w14:textId="77777777" w:rsidTr="008D5FE9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BC3A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F27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- легкового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4AB9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8693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18,00 / въезд</w:t>
            </w:r>
          </w:p>
        </w:tc>
      </w:tr>
      <w:tr w:rsidR="00470C99" w14:paraId="1788F4FD" w14:textId="77777777" w:rsidTr="008D5FE9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F9A9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7E0B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- грузового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47EE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70C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40,00 / въезд</w:t>
            </w:r>
          </w:p>
        </w:tc>
      </w:tr>
      <w:tr w:rsidR="00470C99" w14:paraId="6889CB82" w14:textId="77777777" w:rsidTr="008D5FE9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B4E32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CE8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- абонемент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B5FC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4D14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200,00 / в месяц</w:t>
            </w:r>
          </w:p>
        </w:tc>
      </w:tr>
      <w:tr w:rsidR="00470C99" w14:paraId="21724C3C" w14:textId="77777777" w:rsidTr="008D5FE9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32DD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0CB3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на открытой площадке в </w:t>
            </w:r>
            <w:proofErr w:type="spellStart"/>
            <w:r w:rsidRPr="00470C99">
              <w:rPr>
                <w:bCs/>
                <w:color w:val="000000"/>
                <w:sz w:val="26"/>
                <w:szCs w:val="26"/>
              </w:rPr>
              <w:t>р.п</w:t>
            </w:r>
            <w:proofErr w:type="spellEnd"/>
            <w:r w:rsidRPr="00470C99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70C99">
              <w:rPr>
                <w:bCs/>
                <w:color w:val="000000"/>
                <w:sz w:val="26"/>
                <w:szCs w:val="26"/>
              </w:rPr>
              <w:t>Вахтан</w:t>
            </w:r>
            <w:proofErr w:type="spellEnd"/>
            <w:r w:rsidRPr="00470C99">
              <w:rPr>
                <w:bCs/>
                <w:color w:val="000000"/>
                <w:sz w:val="26"/>
                <w:szCs w:val="26"/>
              </w:rPr>
              <w:t xml:space="preserve"> в день проведения ярмарки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DC48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AB44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40,00 / в день</w:t>
            </w:r>
          </w:p>
        </w:tc>
      </w:tr>
      <w:tr w:rsidR="00470C99" w14:paraId="303D2F1C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36F71" w14:textId="77777777" w:rsidR="00470C99" w:rsidRPr="00470C99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70D22" w14:textId="77777777" w:rsidR="00470C99" w:rsidRPr="00470C99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84FA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5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4A6D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200,00 / в день</w:t>
            </w:r>
          </w:p>
        </w:tc>
      </w:tr>
      <w:tr w:rsidR="00470C99" w14:paraId="2702D8A5" w14:textId="77777777" w:rsidTr="008D5FE9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1426" w14:textId="77777777" w:rsidR="00470C99" w:rsidRPr="00470C99" w:rsidRDefault="00470C99" w:rsidP="008D5FE9">
            <w:pPr>
              <w:jc w:val="center"/>
              <w:rPr>
                <w:color w:val="000000"/>
                <w:sz w:val="26"/>
                <w:szCs w:val="26"/>
              </w:rPr>
            </w:pPr>
            <w:r w:rsidRPr="00470C9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A84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на открытой площадке в </w:t>
            </w:r>
            <w:proofErr w:type="spellStart"/>
            <w:r w:rsidRPr="00470C99">
              <w:rPr>
                <w:bCs/>
                <w:color w:val="000000"/>
                <w:sz w:val="26"/>
                <w:szCs w:val="26"/>
              </w:rPr>
              <w:t>р.п</w:t>
            </w:r>
            <w:proofErr w:type="spellEnd"/>
            <w:r w:rsidRPr="00470C99">
              <w:rPr>
                <w:bCs/>
                <w:color w:val="000000"/>
                <w:sz w:val="26"/>
                <w:szCs w:val="26"/>
              </w:rPr>
              <w:t>. Сява в день проведения ярмарки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2316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1 м</w:t>
            </w:r>
            <w:r w:rsidRPr="00470C99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C142" w14:textId="77777777" w:rsidR="00470C99" w:rsidRPr="00470C99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70C99">
              <w:rPr>
                <w:bCs/>
                <w:color w:val="000000"/>
                <w:sz w:val="26"/>
                <w:szCs w:val="26"/>
              </w:rPr>
              <w:t>38,00 / в день</w:t>
            </w:r>
          </w:p>
        </w:tc>
      </w:tr>
      <w:tr w:rsidR="00470C99" w14:paraId="2B2D5014" w14:textId="77777777" w:rsidTr="008D5FE9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DF959" w14:textId="77777777" w:rsidR="00470C99" w:rsidRPr="008A11BB" w:rsidRDefault="00470C99" w:rsidP="008D5F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3A924" w14:textId="77777777" w:rsidR="00470C99" w:rsidRPr="00E0188A" w:rsidRDefault="00470C99" w:rsidP="008D5FE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B3CE" w14:textId="77777777" w:rsidR="00470C99" w:rsidRPr="00E0188A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A4B4" w14:textId="77777777" w:rsidR="00470C99" w:rsidRPr="00E0188A" w:rsidRDefault="00470C99" w:rsidP="008D5F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175,00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</w:t>
            </w:r>
            <w:r>
              <w:rPr>
                <w:bCs/>
                <w:color w:val="000000"/>
                <w:sz w:val="26"/>
                <w:szCs w:val="26"/>
              </w:rPr>
              <w:t>день</w:t>
            </w:r>
          </w:p>
        </w:tc>
      </w:tr>
    </w:tbl>
    <w:p w14:paraId="0465DC12" w14:textId="77777777" w:rsidR="00470C99" w:rsidRDefault="00470C99" w:rsidP="00470C99">
      <w:pPr>
        <w:rPr>
          <w:sz w:val="22"/>
          <w:szCs w:val="22"/>
        </w:rPr>
      </w:pPr>
    </w:p>
    <w:p w14:paraId="52B858FB" w14:textId="77777777" w:rsidR="00470C99" w:rsidRPr="00E0188A" w:rsidRDefault="00470C99" w:rsidP="00470C99">
      <w:pPr>
        <w:tabs>
          <w:tab w:val="left" w:pos="3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26423960" w14:textId="77777777" w:rsidR="00E90E81" w:rsidRPr="00241197" w:rsidRDefault="00E90E81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sectPr w:rsidR="00E90E81" w:rsidRPr="00241197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FE2A" w14:textId="77777777" w:rsidR="00124047" w:rsidRDefault="00124047">
      <w:r>
        <w:separator/>
      </w:r>
    </w:p>
  </w:endnote>
  <w:endnote w:type="continuationSeparator" w:id="0">
    <w:p w14:paraId="6C0D7612" w14:textId="77777777" w:rsidR="00124047" w:rsidRDefault="0012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357" w14:textId="77777777" w:rsidR="00124047" w:rsidRDefault="00124047">
      <w:r>
        <w:separator/>
      </w:r>
    </w:p>
  </w:footnote>
  <w:footnote w:type="continuationSeparator" w:id="0">
    <w:p w14:paraId="46F7DE8E" w14:textId="77777777" w:rsidR="00124047" w:rsidRDefault="0012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FF12569"/>
    <w:multiLevelType w:val="multilevel"/>
    <w:tmpl w:val="1FF125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6"/>
  </w:num>
  <w:num w:numId="3" w16cid:durableId="59181742">
    <w:abstractNumId w:val="28"/>
  </w:num>
  <w:num w:numId="4" w16cid:durableId="929898686">
    <w:abstractNumId w:val="26"/>
  </w:num>
  <w:num w:numId="5" w16cid:durableId="2035568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4"/>
  </w:num>
  <w:num w:numId="7" w16cid:durableId="1819613658">
    <w:abstractNumId w:val="20"/>
  </w:num>
  <w:num w:numId="8" w16cid:durableId="1654675810">
    <w:abstractNumId w:val="21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5"/>
  </w:num>
  <w:num w:numId="13" w16cid:durableId="1878814689">
    <w:abstractNumId w:val="20"/>
  </w:num>
  <w:num w:numId="14" w16cid:durableId="1891116159">
    <w:abstractNumId w:val="3"/>
  </w:num>
  <w:num w:numId="15" w16cid:durableId="89131913">
    <w:abstractNumId w:val="22"/>
  </w:num>
  <w:num w:numId="16" w16cid:durableId="1806385069">
    <w:abstractNumId w:val="18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4"/>
  </w:num>
  <w:num w:numId="20" w16cid:durableId="1595628692">
    <w:abstractNumId w:val="6"/>
  </w:num>
  <w:num w:numId="21" w16cid:durableId="1039427693">
    <w:abstractNumId w:val="23"/>
  </w:num>
  <w:num w:numId="22" w16cid:durableId="511647839">
    <w:abstractNumId w:val="25"/>
  </w:num>
  <w:num w:numId="23" w16cid:durableId="260719175">
    <w:abstractNumId w:val="17"/>
  </w:num>
  <w:num w:numId="24" w16cid:durableId="55209232">
    <w:abstractNumId w:val="9"/>
  </w:num>
  <w:num w:numId="25" w16cid:durableId="1227257918">
    <w:abstractNumId w:val="11"/>
  </w:num>
  <w:num w:numId="26" w16cid:durableId="1007900625">
    <w:abstractNumId w:val="19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777873737">
    <w:abstractNumId w:val="10"/>
  </w:num>
  <w:num w:numId="30" w16cid:durableId="6674388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047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197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65C3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A7A42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16A6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39B9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049E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0C99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42DA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2F4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5ED9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576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1810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DFB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5803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0E81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2023-07-12T10:55:00Z</cp:lastPrinted>
  <dcterms:created xsi:type="dcterms:W3CDTF">2023-07-12T10:57:00Z</dcterms:created>
  <dcterms:modified xsi:type="dcterms:W3CDTF">2023-07-12T10:57:00Z</dcterms:modified>
</cp:coreProperties>
</file>