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5F09861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6BD0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86BD0">
        <w:rPr>
          <w:sz w:val="26"/>
          <w:szCs w:val="26"/>
          <w:u w:val="single"/>
        </w:rPr>
        <w:t>616</w:t>
      </w:r>
    </w:p>
    <w:p w14:paraId="567C405B" w14:textId="77777777" w:rsidR="001F346A" w:rsidRDefault="001F346A" w:rsidP="00386BD0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386BD0">
      <w:pPr>
        <w:jc w:val="both"/>
        <w:rPr>
          <w:sz w:val="26"/>
          <w:szCs w:val="26"/>
        </w:rPr>
      </w:pPr>
    </w:p>
    <w:p w14:paraId="43EB049B" w14:textId="407EB53C" w:rsidR="00386BD0" w:rsidRPr="00386BD0" w:rsidRDefault="00386BD0" w:rsidP="00386BD0">
      <w:pPr>
        <w:jc w:val="center"/>
        <w:rPr>
          <w:b/>
          <w:bCs/>
          <w:sz w:val="26"/>
          <w:szCs w:val="26"/>
        </w:rPr>
      </w:pPr>
      <w:r w:rsidRPr="00386BD0">
        <w:rPr>
          <w:b/>
          <w:bCs/>
          <w:color w:val="000000"/>
          <w:sz w:val="26"/>
          <w:szCs w:val="26"/>
          <w:lang w:bidi="ru-RU"/>
        </w:rPr>
        <w:t>Об обеспечении подготовки координатных описаний границ</w:t>
      </w:r>
      <w:r>
        <w:rPr>
          <w:b/>
          <w:bCs/>
          <w:color w:val="000000"/>
          <w:sz w:val="26"/>
          <w:szCs w:val="26"/>
          <w:lang w:bidi="ru-RU"/>
        </w:rPr>
        <w:br/>
      </w:r>
      <w:r w:rsidRPr="00386BD0">
        <w:rPr>
          <w:b/>
          <w:bCs/>
          <w:color w:val="000000"/>
          <w:sz w:val="26"/>
          <w:szCs w:val="26"/>
          <w:lang w:bidi="ru-RU"/>
        </w:rPr>
        <w:t xml:space="preserve"> населенных пунктов и территориальных зон городского округа </w:t>
      </w:r>
      <w:r>
        <w:rPr>
          <w:b/>
          <w:bCs/>
          <w:color w:val="000000"/>
          <w:sz w:val="26"/>
          <w:szCs w:val="26"/>
          <w:lang w:bidi="ru-RU"/>
        </w:rPr>
        <w:br/>
      </w:r>
      <w:r w:rsidRPr="00386BD0">
        <w:rPr>
          <w:b/>
          <w:bCs/>
          <w:color w:val="000000"/>
          <w:sz w:val="26"/>
          <w:szCs w:val="26"/>
          <w:lang w:bidi="ru-RU"/>
        </w:rPr>
        <w:t>город Шахунья Нижегородской области на 2023 год</w:t>
      </w:r>
    </w:p>
    <w:p w14:paraId="2A1C865A" w14:textId="77777777" w:rsidR="00386BD0" w:rsidRDefault="00386BD0" w:rsidP="00386BD0"/>
    <w:p w14:paraId="6AD64E7A" w14:textId="77777777" w:rsidR="00386BD0" w:rsidRPr="00F63F05" w:rsidRDefault="00386BD0" w:rsidP="00386BD0"/>
    <w:p w14:paraId="235AEE95" w14:textId="1E9D6183" w:rsidR="00386BD0" w:rsidRPr="00386BD0" w:rsidRDefault="00386BD0" w:rsidP="00386BD0">
      <w:pPr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Нижегородской области от 19.05.2023 № 427 «Об утверждении Порядка предоставления и распределения из областного бюджета бюджетам муниципальных образований Нижегородской области субсидии на подготовку координатных описаний границ населенных пунктов и территориальных зон», в целях обеспечения выполнения полномочий по вопросам местного значения, связанным с утверждением генеральных планов городского округа, правил землепользования и застройки городских округов в части выполнения работ по подготовке координатных описаний границ населенных пунктов и территориальных зон городского округа город Шахунья администрация городского округа город Шахунья </w:t>
      </w:r>
      <w:r w:rsidR="00DF5E15">
        <w:rPr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п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о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с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т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а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н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о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в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л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я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е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т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386BD0">
        <w:rPr>
          <w:b/>
          <w:bCs/>
          <w:color w:val="000000"/>
          <w:sz w:val="26"/>
          <w:szCs w:val="26"/>
          <w:lang w:bidi="ru-RU"/>
        </w:rPr>
        <w:t>:</w:t>
      </w:r>
      <w:r w:rsidRPr="00386BD0">
        <w:rPr>
          <w:color w:val="000000"/>
          <w:sz w:val="26"/>
          <w:szCs w:val="26"/>
          <w:lang w:bidi="ru-RU"/>
        </w:rPr>
        <w:t xml:space="preserve"> </w:t>
      </w:r>
    </w:p>
    <w:p w14:paraId="727F9355" w14:textId="77777777" w:rsidR="00386BD0" w:rsidRPr="00386BD0" w:rsidRDefault="00386BD0" w:rsidP="00386BD0">
      <w:pPr>
        <w:widowControl w:val="0"/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>1. Обеспечить в 2023 году выполнение работ по подготовке координатных описаний границ населенных пунктов и территориальных зон городского округа город Шахунья Нижегородской области (далее - мероприятие).</w:t>
      </w:r>
    </w:p>
    <w:p w14:paraId="23440F7A" w14:textId="77777777" w:rsidR="00386BD0" w:rsidRPr="00386BD0" w:rsidRDefault="00386BD0" w:rsidP="00386BD0">
      <w:pPr>
        <w:spacing w:line="360" w:lineRule="auto"/>
        <w:ind w:firstLine="692"/>
        <w:jc w:val="both"/>
        <w:rPr>
          <w:color w:val="000000"/>
          <w:sz w:val="26"/>
          <w:szCs w:val="26"/>
          <w:lang w:bidi="ru-RU"/>
        </w:rPr>
      </w:pPr>
      <w:r w:rsidRPr="00386BD0">
        <w:rPr>
          <w:color w:val="000000"/>
          <w:sz w:val="26"/>
          <w:szCs w:val="26"/>
          <w:lang w:bidi="ru-RU"/>
        </w:rPr>
        <w:t xml:space="preserve">2. Финансирование расходов на подготовку координатных описаний границ населенных пунктов и территориальных зон, предусмотренных пунктом 1 настоящего постановления, осуществить на условиях софинансирования за счет субсидии из бюджета Нижегородской области, предоставленной бюджету городского округа город Шахунья на </w:t>
      </w:r>
      <w:r w:rsidRPr="00386BD0">
        <w:rPr>
          <w:color w:val="000000"/>
          <w:sz w:val="26"/>
          <w:szCs w:val="26"/>
          <w:lang w:bidi="ru-RU"/>
        </w:rPr>
        <w:lastRenderedPageBreak/>
        <w:t>данное мероприятие и средств бюджета городского округа город Шахунья (далее - субсидия).</w:t>
      </w:r>
    </w:p>
    <w:p w14:paraId="05128EDF" w14:textId="77777777" w:rsidR="00386BD0" w:rsidRPr="00386BD0" w:rsidRDefault="00386BD0" w:rsidP="00386BD0">
      <w:pPr>
        <w:widowControl w:val="0"/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3. Отделу по бухгалтерскому учету и отчетности администрации городского округа город </w:t>
      </w:r>
      <w:proofErr w:type="gramStart"/>
      <w:r w:rsidRPr="00386BD0">
        <w:rPr>
          <w:color w:val="000000"/>
          <w:sz w:val="26"/>
          <w:szCs w:val="26"/>
          <w:lang w:bidi="ru-RU"/>
        </w:rPr>
        <w:t>Шахунья  Нижегородской</w:t>
      </w:r>
      <w:proofErr w:type="gramEnd"/>
      <w:r w:rsidRPr="00386BD0">
        <w:rPr>
          <w:color w:val="000000"/>
          <w:sz w:val="26"/>
          <w:szCs w:val="26"/>
          <w:lang w:bidi="ru-RU"/>
        </w:rPr>
        <w:t xml:space="preserve"> области обеспечить:</w:t>
      </w:r>
    </w:p>
    <w:p w14:paraId="33FFA26E" w14:textId="77777777" w:rsidR="00386BD0" w:rsidRPr="00386BD0" w:rsidRDefault="00386BD0" w:rsidP="00386BD0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 предоставление в Министерство градостроительной деятельности и развития агломераций Нижегородской области (далее - Министерство) в установленные соглашением о предоставлении субсидии (далее - Соглашение) сроки, отчета об использовании субсидии.</w:t>
      </w:r>
    </w:p>
    <w:p w14:paraId="7107303F" w14:textId="77777777" w:rsidR="00386BD0" w:rsidRPr="00386BD0" w:rsidRDefault="00386BD0" w:rsidP="00386BD0">
      <w:pPr>
        <w:widowControl w:val="0"/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4. Отделу архитектуры и капитального </w:t>
      </w:r>
      <w:proofErr w:type="gramStart"/>
      <w:r w:rsidRPr="00386BD0">
        <w:rPr>
          <w:color w:val="000000"/>
          <w:sz w:val="26"/>
          <w:szCs w:val="26"/>
          <w:lang w:bidi="ru-RU"/>
        </w:rPr>
        <w:t>строительства  администрации</w:t>
      </w:r>
      <w:proofErr w:type="gramEnd"/>
      <w:r w:rsidRPr="00386BD0">
        <w:rPr>
          <w:color w:val="000000"/>
          <w:sz w:val="26"/>
          <w:szCs w:val="26"/>
          <w:lang w:bidi="ru-RU"/>
        </w:rPr>
        <w:t xml:space="preserve"> городского округа город Шахунья  Нижегородской области обеспечить:</w:t>
      </w:r>
    </w:p>
    <w:p w14:paraId="3BD2DC5E" w14:textId="77777777" w:rsidR="00386BD0" w:rsidRPr="00386BD0" w:rsidRDefault="00386BD0" w:rsidP="00386BD0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 предоставление в Министерство в установленные Соглашением сроки, отчета о достижении значений показателей результативности использования субсидии из областного бюджета по установленной в Соглашении форме;</w:t>
      </w:r>
    </w:p>
    <w:p w14:paraId="235CE92D" w14:textId="77777777" w:rsidR="00386BD0" w:rsidRPr="00386BD0" w:rsidRDefault="00386BD0" w:rsidP="00386BD0">
      <w:pPr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firstLine="692"/>
        <w:jc w:val="both"/>
        <w:rPr>
          <w:sz w:val="26"/>
          <w:szCs w:val="26"/>
        </w:rPr>
      </w:pPr>
      <w:r w:rsidRPr="00386BD0">
        <w:rPr>
          <w:color w:val="000000"/>
          <w:sz w:val="26"/>
          <w:szCs w:val="26"/>
          <w:lang w:bidi="ru-RU"/>
        </w:rPr>
        <w:t xml:space="preserve"> предоставление в Министерство в установленные Соглашением сроки, документов и материалов, необходимых для осуществления контроля за соблюдением условий предоставления субсидии из областного бюджета и других обязательств, предусмотренных Соглашением.</w:t>
      </w:r>
    </w:p>
    <w:p w14:paraId="3E6A33D2" w14:textId="77777777" w:rsidR="00386BD0" w:rsidRPr="00386BD0" w:rsidRDefault="00386BD0" w:rsidP="00386BD0">
      <w:pPr>
        <w:pStyle w:val="af3"/>
        <w:tabs>
          <w:tab w:val="left" w:pos="709"/>
        </w:tabs>
        <w:spacing w:line="360" w:lineRule="auto"/>
        <w:ind w:firstLine="692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6BD0">
        <w:rPr>
          <w:rFonts w:ascii="Times New Roman" w:hAnsi="Times New Roman"/>
          <w:sz w:val="26"/>
          <w:szCs w:val="26"/>
          <w:lang w:eastAsia="ru-RU"/>
        </w:rPr>
        <w:tab/>
        <w:t xml:space="preserve">5. Настоящее постановление вступает в силу после официального опубликования посредством размещения настоящего постановления </w:t>
      </w:r>
      <w:proofErr w:type="gramStart"/>
      <w:r w:rsidRPr="00386BD0">
        <w:rPr>
          <w:rFonts w:ascii="Times New Roman" w:hAnsi="Times New Roman"/>
          <w:sz w:val="26"/>
          <w:szCs w:val="26"/>
          <w:lang w:eastAsia="ru-RU"/>
        </w:rPr>
        <w:t>в  газете</w:t>
      </w:r>
      <w:proofErr w:type="gramEnd"/>
      <w:r w:rsidRPr="00386BD0">
        <w:rPr>
          <w:rFonts w:ascii="Times New Roman" w:hAnsi="Times New Roman"/>
          <w:sz w:val="26"/>
          <w:szCs w:val="26"/>
          <w:lang w:eastAsia="ru-RU"/>
        </w:rPr>
        <w:t xml:space="preserve"> «Знамя труда» и в сетевом издании газеты «Знамя труда».</w:t>
      </w:r>
    </w:p>
    <w:p w14:paraId="0B52DC47" w14:textId="77777777" w:rsidR="00386BD0" w:rsidRPr="00386BD0" w:rsidRDefault="00386BD0" w:rsidP="00386BD0">
      <w:pPr>
        <w:pStyle w:val="af3"/>
        <w:tabs>
          <w:tab w:val="left" w:pos="709"/>
        </w:tabs>
        <w:spacing w:line="360" w:lineRule="auto"/>
        <w:ind w:firstLine="692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6BD0">
        <w:rPr>
          <w:rFonts w:ascii="Times New Roman" w:hAnsi="Times New Roman"/>
          <w:sz w:val="26"/>
          <w:szCs w:val="26"/>
          <w:lang w:eastAsia="ru-RU"/>
        </w:rPr>
        <w:tab/>
        <w:t>4.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04D9533B" w14:textId="77777777" w:rsidR="00386BD0" w:rsidRPr="00386BD0" w:rsidRDefault="00386BD0" w:rsidP="00386BD0">
      <w:pPr>
        <w:pStyle w:val="a5"/>
        <w:widowControl w:val="0"/>
        <w:spacing w:after="0" w:line="360" w:lineRule="auto"/>
        <w:ind w:firstLine="692"/>
        <w:jc w:val="both"/>
        <w:rPr>
          <w:rStyle w:val="af4"/>
          <w:sz w:val="26"/>
          <w:szCs w:val="26"/>
        </w:rPr>
      </w:pPr>
      <w:r w:rsidRPr="00386BD0">
        <w:rPr>
          <w:rStyle w:val="MSReferenceSansSerif"/>
          <w:rFonts w:ascii="Times New Roman" w:hAnsi="Times New Roman"/>
          <w:i w:val="0"/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0833E198" w14:textId="77777777" w:rsidR="00386BD0" w:rsidRDefault="00386BD0" w:rsidP="00FB472A">
      <w:pPr>
        <w:jc w:val="both"/>
        <w:rPr>
          <w:sz w:val="26"/>
          <w:szCs w:val="26"/>
        </w:rPr>
      </w:pPr>
    </w:p>
    <w:p w14:paraId="598667BF" w14:textId="77777777" w:rsidR="00386BD0" w:rsidRDefault="00386BD0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1060" w14:textId="77777777" w:rsidR="00145EDB" w:rsidRDefault="00145EDB">
      <w:r>
        <w:separator/>
      </w:r>
    </w:p>
  </w:endnote>
  <w:endnote w:type="continuationSeparator" w:id="0">
    <w:p w14:paraId="49D2D040" w14:textId="77777777" w:rsidR="00145EDB" w:rsidRDefault="0014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0D8F" w14:textId="77777777" w:rsidR="00145EDB" w:rsidRDefault="00145EDB">
      <w:r>
        <w:separator/>
      </w:r>
    </w:p>
  </w:footnote>
  <w:footnote w:type="continuationSeparator" w:id="0">
    <w:p w14:paraId="6E27AC51" w14:textId="77777777" w:rsidR="00145EDB" w:rsidRDefault="0014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7339A9"/>
    <w:multiLevelType w:val="multilevel"/>
    <w:tmpl w:val="B1E4E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7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200555156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5EDB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6BD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6AC0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5E15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MSReferenceSansSerif">
    <w:name w:val="Основной текст + MS Reference Sans Serif"/>
    <w:aliases w:val="11,5 pt,Курсив"/>
    <w:uiPriority w:val="99"/>
    <w:rsid w:val="00386BD0"/>
    <w:rPr>
      <w:rFonts w:ascii="MS Reference Sans Serif" w:hAnsi="MS Reference Sans Serif"/>
      <w:i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2023-06-09T10:40:00Z</cp:lastPrinted>
  <dcterms:created xsi:type="dcterms:W3CDTF">2023-06-09T10:41:00Z</dcterms:created>
  <dcterms:modified xsi:type="dcterms:W3CDTF">2023-06-09T10:41:00Z</dcterms:modified>
</cp:coreProperties>
</file>