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53351C0E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71BF7">
        <w:rPr>
          <w:sz w:val="26"/>
          <w:szCs w:val="26"/>
          <w:u w:val="single"/>
        </w:rPr>
        <w:t>24</w:t>
      </w:r>
      <w:r w:rsidRPr="00D04D44">
        <w:rPr>
          <w:sz w:val="26"/>
          <w:szCs w:val="26"/>
          <w:u w:val="single"/>
        </w:rPr>
        <w:t xml:space="preserve"> </w:t>
      </w:r>
      <w:r w:rsidR="001632DD">
        <w:rPr>
          <w:sz w:val="26"/>
          <w:szCs w:val="26"/>
          <w:u w:val="single"/>
        </w:rPr>
        <w:t>ма</w:t>
      </w:r>
      <w:r w:rsidR="008B7D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71BF7">
        <w:rPr>
          <w:sz w:val="26"/>
          <w:szCs w:val="26"/>
          <w:u w:val="single"/>
        </w:rPr>
        <w:t>523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289DBD8B" w14:textId="77777777" w:rsidR="00A71BF7" w:rsidRPr="00343446" w:rsidRDefault="00A71BF7" w:rsidP="00A71BF7">
      <w:pPr>
        <w:pStyle w:val="3"/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</w:pPr>
      <w:r w:rsidRPr="00343446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внесении изменений в</w:t>
      </w:r>
      <w:r w:rsidRPr="00343446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 проект планировки и межевания территории </w:t>
      </w: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br/>
      </w:r>
      <w:r w:rsidRPr="00343446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в районе ул. Комсомольская, ул. Плаксина и ул. Коминтерна </w:t>
      </w: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br/>
      </w:r>
      <w:r w:rsidRPr="00343446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в г. Шахунья Нижегородской области</w:t>
      </w:r>
    </w:p>
    <w:p w14:paraId="467D53E3" w14:textId="77777777" w:rsidR="00A71BF7" w:rsidRDefault="00A71BF7" w:rsidP="00A71BF7"/>
    <w:p w14:paraId="510815DD" w14:textId="77777777" w:rsidR="00A71BF7" w:rsidRPr="007D3BBF" w:rsidRDefault="00A71BF7" w:rsidP="00A71BF7">
      <w:pPr>
        <w:spacing w:line="360" w:lineRule="auto"/>
        <w:rPr>
          <w:sz w:val="26"/>
          <w:szCs w:val="26"/>
        </w:rPr>
      </w:pPr>
    </w:p>
    <w:p w14:paraId="3E3B966D" w14:textId="77777777" w:rsidR="00A71BF7" w:rsidRPr="007D3BBF" w:rsidRDefault="00A71BF7" w:rsidP="00A71BF7">
      <w:pPr>
        <w:pStyle w:val="1"/>
        <w:keepNext w:val="0"/>
        <w:widowControl w:val="0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7D3BBF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В соответствии со статьями 8.1, 8.2, 42, 43, 46 Градостроительного кодекса Российской Федерации, Правилами землепользования и застройки муниципального образования городской округ город Шахунья Нижегородской области, утвержденными решением Совета депутатов городского округа город Шахунья Нижегородской области 28.03.2014 № 29-11, Генеральным планом городского округа город Шахунья Нижегородской области, утвержденным решением Совета депутатов городского округа город Шахунья Нижегородской области 30.12.2013 № 26-1 администрация городского округа город Шахунья Нижегородской области  </w:t>
      </w:r>
      <w:r w:rsidRPr="007D3BBF">
        <w:rPr>
          <w:rFonts w:ascii="Times New Roman" w:hAnsi="Times New Roman" w:cs="Times New Roman"/>
          <w:bCs w:val="0"/>
          <w:kern w:val="0"/>
          <w:sz w:val="26"/>
          <w:szCs w:val="26"/>
        </w:rPr>
        <w:t>п о с т а н о в л я е т :</w:t>
      </w:r>
      <w:r w:rsidRPr="007D3BBF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 </w:t>
      </w:r>
    </w:p>
    <w:p w14:paraId="0F06B6F5" w14:textId="77777777" w:rsidR="00A71BF7" w:rsidRPr="007D3BBF" w:rsidRDefault="00A71BF7" w:rsidP="00A71BF7">
      <w:pPr>
        <w:pStyle w:val="3"/>
        <w:keepNext w:val="0"/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7D3BBF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Разрешить Отделу архитектуры и капитального строительства администрации городского округа город Шахунья Нижегородской области подготовку проекта планировки и межевания территории в районе ул. Комсомольская, ул. Плаксина и                  ул. Коминтерна в г. Шахунья Нижегородской области в границах, согласно прилагаемой           к настоящему постановлению схеме.</w:t>
      </w:r>
    </w:p>
    <w:p w14:paraId="0FA582F0" w14:textId="77777777" w:rsidR="00A71BF7" w:rsidRPr="007D3BBF" w:rsidRDefault="00A71BF7" w:rsidP="00A71BF7">
      <w:pPr>
        <w:pStyle w:val="3"/>
        <w:keepNext w:val="0"/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7D3BBF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2. Установить, что проект планировки и межевания территории в районе </w:t>
      </w:r>
      <w:r w:rsidRPr="007D3BBF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br/>
        <w:t>ул. Комсомольская, ул. Плаксина и ул. Коминтерна в г. Шахунья Нижегородской области должен быть подготовлен не позднее четырех месяцев со дня издания настоящего постановления.</w:t>
      </w:r>
    </w:p>
    <w:p w14:paraId="5B9CF1ED" w14:textId="4BC25934" w:rsidR="00A71BF7" w:rsidRPr="007D3BBF" w:rsidRDefault="00A71BF7" w:rsidP="00A71BF7">
      <w:pPr>
        <w:pStyle w:val="af3"/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3</w:t>
      </w:r>
      <w:r w:rsidRPr="007D3BBF">
        <w:rPr>
          <w:rFonts w:ascii="Times New Roman" w:hAnsi="Times New Roman"/>
          <w:sz w:val="26"/>
          <w:szCs w:val="26"/>
          <w:lang w:eastAsia="ru-RU"/>
        </w:rPr>
        <w:t xml:space="preserve">. Настоящее постановление вступает в силу после официального опубликования посредством размещения настоящего постановления </w:t>
      </w:r>
      <w:proofErr w:type="gramStart"/>
      <w:r w:rsidRPr="007D3BBF">
        <w:rPr>
          <w:rFonts w:ascii="Times New Roman" w:hAnsi="Times New Roman"/>
          <w:sz w:val="26"/>
          <w:szCs w:val="26"/>
          <w:lang w:eastAsia="ru-RU"/>
        </w:rPr>
        <w:t>в  газете</w:t>
      </w:r>
      <w:proofErr w:type="gramEnd"/>
      <w:r w:rsidRPr="007D3BBF">
        <w:rPr>
          <w:rFonts w:ascii="Times New Roman" w:hAnsi="Times New Roman"/>
          <w:sz w:val="26"/>
          <w:szCs w:val="26"/>
          <w:lang w:eastAsia="ru-RU"/>
        </w:rPr>
        <w:t xml:space="preserve"> «Знамя труда» и в сетевом издании газеты «Знамя труда».</w:t>
      </w:r>
    </w:p>
    <w:p w14:paraId="2EF9E88A" w14:textId="79E506C4" w:rsidR="00A71BF7" w:rsidRPr="007D3BBF" w:rsidRDefault="00A71BF7" w:rsidP="00A71BF7">
      <w:pPr>
        <w:pStyle w:val="af3"/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7D3BBF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D3BBF">
        <w:rPr>
          <w:rFonts w:ascii="Times New Roman" w:hAnsi="Times New Roman"/>
          <w:sz w:val="26"/>
          <w:szCs w:val="26"/>
          <w:lang w:eastAsia="ru-RU"/>
        </w:rPr>
        <w:t xml:space="preserve">Управлению делами администрации городского округа город Шахунья обеспечить размещение настоящего постановления </w:t>
      </w:r>
      <w:proofErr w:type="gramStart"/>
      <w:r w:rsidRPr="007D3BBF">
        <w:rPr>
          <w:rFonts w:ascii="Times New Roman" w:hAnsi="Times New Roman"/>
          <w:sz w:val="26"/>
          <w:szCs w:val="26"/>
          <w:lang w:eastAsia="ru-RU"/>
        </w:rPr>
        <w:t>в  газете</w:t>
      </w:r>
      <w:proofErr w:type="gramEnd"/>
      <w:r w:rsidRPr="007D3BBF">
        <w:rPr>
          <w:rFonts w:ascii="Times New Roman" w:hAnsi="Times New Roman"/>
          <w:sz w:val="26"/>
          <w:szCs w:val="26"/>
          <w:lang w:eastAsia="ru-RU"/>
        </w:rPr>
        <w:t xml:space="preserve"> «Знамя труда», в сетевом издании газеты «Знамя труда» и на официальном сайте администрации городского округа город Шахунья Нижегородской области</w:t>
      </w:r>
    </w:p>
    <w:p w14:paraId="445ACEFF" w14:textId="6241761A" w:rsidR="00A71BF7" w:rsidRPr="007D3BBF" w:rsidRDefault="00A71BF7" w:rsidP="00A71BF7">
      <w:pPr>
        <w:pStyle w:val="a5"/>
        <w:widowControl w:val="0"/>
        <w:spacing w:after="0" w:line="360" w:lineRule="auto"/>
        <w:ind w:right="20" w:firstLine="720"/>
        <w:jc w:val="both"/>
        <w:rPr>
          <w:rStyle w:val="af4"/>
          <w:sz w:val="26"/>
          <w:szCs w:val="26"/>
        </w:rPr>
      </w:pPr>
      <w:r>
        <w:rPr>
          <w:rStyle w:val="MSReferenceSansSerif"/>
          <w:rFonts w:ascii="Times New Roman" w:hAnsi="Times New Roman"/>
          <w:i w:val="0"/>
          <w:sz w:val="26"/>
          <w:szCs w:val="26"/>
        </w:rPr>
        <w:t>5</w:t>
      </w:r>
      <w:r w:rsidRPr="007D3BBF">
        <w:rPr>
          <w:rStyle w:val="MSReferenceSansSerif"/>
          <w:rFonts w:ascii="Times New Roman" w:hAnsi="Times New Roman"/>
          <w:i w:val="0"/>
          <w:sz w:val="26"/>
          <w:szCs w:val="26"/>
        </w:rPr>
        <w:t>. Контроль за исполнением настоящего постановления возложить на заместителя главы администрации городского округа город Шахунья Нижегородской об</w:t>
      </w:r>
      <w:r>
        <w:rPr>
          <w:rStyle w:val="MSReferenceSansSerif"/>
          <w:rFonts w:ascii="Times New Roman" w:hAnsi="Times New Roman"/>
          <w:i w:val="0"/>
          <w:sz w:val="26"/>
          <w:szCs w:val="26"/>
        </w:rPr>
        <w:t xml:space="preserve">ласти </w:t>
      </w:r>
      <w:r w:rsidRPr="007D3BBF">
        <w:rPr>
          <w:rStyle w:val="MSReferenceSansSerif"/>
          <w:rFonts w:ascii="Times New Roman" w:hAnsi="Times New Roman"/>
          <w:i w:val="0"/>
          <w:sz w:val="26"/>
          <w:szCs w:val="26"/>
        </w:rPr>
        <w:t>Кузнецова С.А.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696C221E" w14:textId="77777777" w:rsidR="00355027" w:rsidRDefault="00355027" w:rsidP="00FB472A">
      <w:pPr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34C350E" w14:textId="77777777" w:rsidR="00E71818" w:rsidRDefault="00E71818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14:paraId="0D9C302F" w14:textId="77777777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14:paraId="368A843F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0AA38" w14:textId="77777777" w:rsidR="003447E5" w:rsidRDefault="003447E5">
      <w:r>
        <w:separator/>
      </w:r>
    </w:p>
  </w:endnote>
  <w:endnote w:type="continuationSeparator" w:id="0">
    <w:p w14:paraId="6B4E38E1" w14:textId="77777777" w:rsidR="003447E5" w:rsidRDefault="0034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A82B" w14:textId="77777777" w:rsidR="003447E5" w:rsidRDefault="003447E5">
      <w:r>
        <w:separator/>
      </w:r>
    </w:p>
  </w:footnote>
  <w:footnote w:type="continuationSeparator" w:id="0">
    <w:p w14:paraId="7C9FC07B" w14:textId="77777777" w:rsidR="003447E5" w:rsidRDefault="00344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4"/>
  </w:num>
  <w:num w:numId="3" w16cid:durableId="59181742">
    <w:abstractNumId w:val="26"/>
  </w:num>
  <w:num w:numId="4" w16cid:durableId="929898686">
    <w:abstractNumId w:val="24"/>
  </w:num>
  <w:num w:numId="5" w16cid:durableId="20355684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2"/>
  </w:num>
  <w:num w:numId="7" w16cid:durableId="1819613658">
    <w:abstractNumId w:val="18"/>
  </w:num>
  <w:num w:numId="8" w16cid:durableId="1654675810">
    <w:abstractNumId w:val="19"/>
  </w:num>
  <w:num w:numId="9" w16cid:durableId="1837768271">
    <w:abstractNumId w:val="2"/>
  </w:num>
  <w:num w:numId="10" w16cid:durableId="810833151">
    <w:abstractNumId w:val="25"/>
  </w:num>
  <w:num w:numId="11" w16cid:durableId="1495219221">
    <w:abstractNumId w:val="0"/>
  </w:num>
  <w:num w:numId="12" w16cid:durableId="20404233">
    <w:abstractNumId w:val="13"/>
  </w:num>
  <w:num w:numId="13" w16cid:durableId="1878814689">
    <w:abstractNumId w:val="18"/>
  </w:num>
  <w:num w:numId="14" w16cid:durableId="1891116159">
    <w:abstractNumId w:val="3"/>
  </w:num>
  <w:num w:numId="15" w16cid:durableId="89131913">
    <w:abstractNumId w:val="20"/>
  </w:num>
  <w:num w:numId="16" w16cid:durableId="1806385069">
    <w:abstractNumId w:val="16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2"/>
  </w:num>
  <w:num w:numId="20" w16cid:durableId="1595628692">
    <w:abstractNumId w:val="6"/>
  </w:num>
  <w:num w:numId="21" w16cid:durableId="1039427693">
    <w:abstractNumId w:val="21"/>
  </w:num>
  <w:num w:numId="22" w16cid:durableId="511647839">
    <w:abstractNumId w:val="23"/>
  </w:num>
  <w:num w:numId="23" w16cid:durableId="260719175">
    <w:abstractNumId w:val="15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7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47E5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1BF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C5EF0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MSReferenceSansSerif">
    <w:name w:val="Основной текст + MS Reference Sans Serif"/>
    <w:aliases w:val="11,5 pt,Курсив"/>
    <w:uiPriority w:val="99"/>
    <w:rsid w:val="00A71BF7"/>
    <w:rPr>
      <w:rFonts w:ascii="MS Reference Sans Serif" w:hAnsi="MS Reference Sans Serif"/>
      <w:i/>
      <w:sz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2023-01-10T07:17:00Z</cp:lastPrinted>
  <dcterms:created xsi:type="dcterms:W3CDTF">2023-05-24T11:09:00Z</dcterms:created>
  <dcterms:modified xsi:type="dcterms:W3CDTF">2023-05-24T11:09:00Z</dcterms:modified>
</cp:coreProperties>
</file>