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3409ABE2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821A4">
        <w:rPr>
          <w:sz w:val="26"/>
          <w:szCs w:val="26"/>
          <w:u w:val="single"/>
        </w:rPr>
        <w:t>23</w:t>
      </w:r>
      <w:r w:rsidRPr="00D04D44">
        <w:rPr>
          <w:sz w:val="26"/>
          <w:szCs w:val="26"/>
          <w:u w:val="single"/>
        </w:rPr>
        <w:t xml:space="preserve"> </w:t>
      </w:r>
      <w:r w:rsidR="001632DD">
        <w:rPr>
          <w:sz w:val="26"/>
          <w:szCs w:val="26"/>
          <w:u w:val="single"/>
        </w:rPr>
        <w:t>ма</w:t>
      </w:r>
      <w:r w:rsidR="008B7D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821A4">
        <w:rPr>
          <w:sz w:val="26"/>
          <w:szCs w:val="26"/>
          <w:u w:val="single"/>
        </w:rPr>
        <w:t>514</w:t>
      </w:r>
    </w:p>
    <w:p w14:paraId="567C405B" w14:textId="77777777" w:rsidR="001F346A" w:rsidRDefault="001F346A" w:rsidP="002821A4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2821A4">
      <w:pPr>
        <w:jc w:val="both"/>
        <w:rPr>
          <w:sz w:val="26"/>
          <w:szCs w:val="26"/>
        </w:rPr>
      </w:pPr>
    </w:p>
    <w:p w14:paraId="7C194863" w14:textId="08F4A5BE" w:rsidR="002821A4" w:rsidRPr="002821A4" w:rsidRDefault="002821A4" w:rsidP="002821A4">
      <w:pPr>
        <w:jc w:val="center"/>
        <w:rPr>
          <w:b/>
          <w:sz w:val="26"/>
          <w:szCs w:val="26"/>
        </w:rPr>
      </w:pPr>
      <w:r w:rsidRPr="002821A4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2821A4">
        <w:rPr>
          <w:b/>
          <w:sz w:val="26"/>
          <w:szCs w:val="26"/>
        </w:rPr>
        <w:t xml:space="preserve"> город Шахунья Нижегородской области от 03.05.2023 № 466 «О подготовке объектов жилищно-коммунального хозяйства, социальной сферы и топливно-энергетического комплекса городского округа город Шахунья Нижегородской области</w:t>
      </w:r>
      <w:r>
        <w:rPr>
          <w:b/>
          <w:sz w:val="26"/>
          <w:szCs w:val="26"/>
        </w:rPr>
        <w:t xml:space="preserve"> </w:t>
      </w:r>
      <w:r w:rsidRPr="002821A4">
        <w:rPr>
          <w:b/>
          <w:sz w:val="26"/>
          <w:szCs w:val="26"/>
        </w:rPr>
        <w:t>к отопительному периоду 2023 - 2024 годов»</w:t>
      </w:r>
    </w:p>
    <w:p w14:paraId="70FAFAA5" w14:textId="77777777" w:rsidR="002821A4" w:rsidRDefault="002821A4" w:rsidP="002821A4"/>
    <w:p w14:paraId="2C9875A8" w14:textId="77777777" w:rsidR="002821A4" w:rsidRPr="00BC2081" w:rsidRDefault="002821A4" w:rsidP="002821A4"/>
    <w:p w14:paraId="676E7AE8" w14:textId="3F395357" w:rsidR="002821A4" w:rsidRPr="002821A4" w:rsidRDefault="002821A4" w:rsidP="002821A4">
      <w:pPr>
        <w:tabs>
          <w:tab w:val="left" w:pos="567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 xml:space="preserve">Администрация городского округа город Шахунья Нижегородской области                    </w:t>
      </w:r>
      <w:r w:rsidRPr="002821A4">
        <w:rPr>
          <w:b/>
          <w:bCs/>
          <w:sz w:val="26"/>
          <w:szCs w:val="26"/>
        </w:rPr>
        <w:t xml:space="preserve">п о с т а н о в л я е </w:t>
      </w:r>
      <w:proofErr w:type="gramStart"/>
      <w:r w:rsidRPr="002821A4">
        <w:rPr>
          <w:b/>
          <w:bCs/>
          <w:sz w:val="26"/>
          <w:szCs w:val="26"/>
        </w:rPr>
        <w:t>т</w:t>
      </w:r>
      <w:r w:rsidRPr="002821A4">
        <w:rPr>
          <w:b/>
          <w:bCs/>
          <w:sz w:val="26"/>
          <w:szCs w:val="26"/>
        </w:rPr>
        <w:t xml:space="preserve"> </w:t>
      </w:r>
      <w:r w:rsidRPr="002821A4">
        <w:rPr>
          <w:b/>
          <w:bCs/>
          <w:sz w:val="26"/>
          <w:szCs w:val="26"/>
        </w:rPr>
        <w:t>:</w:t>
      </w:r>
      <w:proofErr w:type="gramEnd"/>
    </w:p>
    <w:p w14:paraId="146E16F0" w14:textId="77777777" w:rsidR="002821A4" w:rsidRPr="002821A4" w:rsidRDefault="002821A4" w:rsidP="002821A4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>1. Внести изменения в постановление администрации городского округа город Шахунья Нижегородской области от 03.05.2023 № 466 «О подготовке объектов жилищно-коммунального хозяйства, социальной сферы и топливно-энергетического комплекса городского округа город Шахунья Нижегородской области к отопительному периоду 2023 - 2024 годов», изложив пункт 3 в новой редакции:</w:t>
      </w:r>
    </w:p>
    <w:p w14:paraId="6F083B93" w14:textId="680A4CEC" w:rsidR="002821A4" w:rsidRPr="002821A4" w:rsidRDefault="002821A4" w:rsidP="002821A4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>«3. В соответствии с требованиями Приказа Министерства энергетики Российской Федерации (Минэнерго России) от 12.03.2013 № 103 «Об утверждении Правил оценки готовности к отопительному периоду», распоряжения Правительства Нижегородской области от 03.06.2016 № 773-р «О подготовке объектов жилищно-коммунального хозяйства,</w:t>
      </w:r>
      <w:r>
        <w:rPr>
          <w:sz w:val="26"/>
          <w:szCs w:val="26"/>
        </w:rPr>
        <w:t xml:space="preserve"> </w:t>
      </w:r>
      <w:r w:rsidRPr="002821A4">
        <w:rPr>
          <w:sz w:val="26"/>
          <w:szCs w:val="26"/>
        </w:rPr>
        <w:t xml:space="preserve">топливно-энергетического комплекса, социальной сферы Нижегородской области, автомобильных дорог общего пользования регионального или межмуниципального значения, находящихся в собственности Нижегородской области, и сооружений на них к осенне-зимнему периоду» рекомендовать Управлению по работе с территориями и благоустройству администрации городского округа город Шахунья Нижегородской области, начальникам территориальных отделов администрации </w:t>
      </w:r>
      <w:r w:rsidRPr="002821A4">
        <w:rPr>
          <w:sz w:val="26"/>
          <w:szCs w:val="26"/>
        </w:rPr>
        <w:lastRenderedPageBreak/>
        <w:t>городского округа город Шахунья Нижегородской области в части их полномочий и руководителям предприятий жилищно-коммунального хозяйства независимо от форм собственности в части их полномочий:</w:t>
      </w:r>
    </w:p>
    <w:p w14:paraId="29E26D3E" w14:textId="77777777" w:rsidR="002821A4" w:rsidRPr="002821A4" w:rsidRDefault="002821A4" w:rsidP="002821A4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 xml:space="preserve">3.1. Учесть недостатки предыдущего отопительного периода 2022 - 2023 годов и выявленные технологические нарушения в эксплуатации теплоэнергетического оборудования, резервных топливных хозяйств, систем водоснабжения и водоотведения, а также продолжать работу по внедрению энергосберегающих технологий. </w:t>
      </w:r>
    </w:p>
    <w:p w14:paraId="6E859A4B" w14:textId="77777777" w:rsidR="002821A4" w:rsidRPr="002821A4" w:rsidRDefault="002821A4" w:rsidP="002821A4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>3.2. Провести комплексную проверку состояния тепловой изоляции надземных теплотрасс с составлением плана-графика ремонтно-восстановительных работ и в срок до 15 июня 2023 года предоставить его в отдел промышленности, транспорта, связи, ЖКХ и энергетики администрации городского округа город Шахунья Нижегородской области для согласования.</w:t>
      </w:r>
    </w:p>
    <w:p w14:paraId="167D26FC" w14:textId="77777777" w:rsidR="002821A4" w:rsidRPr="002821A4" w:rsidRDefault="002821A4" w:rsidP="002821A4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 xml:space="preserve">3.3. Предоставлять еженедельно (по вторникам) в отдел промышленности, транспорта, связи, ЖКХ и энергетики администрации городского округа город Шахунья Нижегородской области посредством факсимильной связи по номеру (83152) 2-71-90 сведения о ходе подготовки объектов к работе в отопительный период 2023 - 2024 годов начиная с 15 июня 2023 года по форме 1-ЖКХ (зима). </w:t>
      </w:r>
    </w:p>
    <w:p w14:paraId="5A4D4F36" w14:textId="77777777" w:rsidR="002821A4" w:rsidRPr="002821A4" w:rsidRDefault="002821A4" w:rsidP="002821A4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 xml:space="preserve">3.4. На случай аварийного отключения центрального отопления в многоквартирных домах, изыскать возможность приобретения необходимой техники для обогрева подъезда многоквартирного дома (тепловые пушки), а также аварийных бензиновых (дизельных) - генераторов. </w:t>
      </w:r>
    </w:p>
    <w:p w14:paraId="62E4B743" w14:textId="77777777" w:rsidR="002821A4" w:rsidRPr="002821A4" w:rsidRDefault="002821A4" w:rsidP="002821A4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>3.5. Обеспечивать разработку мероприятий по подготовке автомобильных дорог общего пользования местного значения к эксплуатации в осенне-зимний период, обращая особое внимание на подготовку парковочных карманов (отстойников) для большегрузов с целью минимизации случаев возникновения возможных (при выпадении обильных осадков) заторных явлений на территории муниципального образования.</w:t>
      </w:r>
    </w:p>
    <w:p w14:paraId="7B576DB6" w14:textId="77777777" w:rsidR="002821A4" w:rsidRPr="002821A4" w:rsidRDefault="002821A4" w:rsidP="002821A4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>3.6. Обеспечивать контроль за выполнением подрядными эксплуатирующими организациями мероприятий по подготовке автомобильных дорог общего пользования местного значения к эксплуатации в осенне-зимний период (в соответствии с нормами требований заготовок противогололедных материалов и подготовки баз данных для них, подготовки теплых стоянок для техники и помещений для отдыха и обогрева рабочих и водителей, ремонта дорожной техники, занятой на работах в зимний период).</w:t>
      </w:r>
    </w:p>
    <w:p w14:paraId="6418E04B" w14:textId="77777777" w:rsidR="002821A4" w:rsidRPr="002821A4" w:rsidRDefault="002821A4" w:rsidP="002821A4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lastRenderedPageBreak/>
        <w:t>3.7. Подготовить к отопительному периоду 2023 - 2024 годов имеющуюся снегоуборочную и коммунальную технику, провести ее осмотр по согласованному плану -графику.</w:t>
      </w:r>
    </w:p>
    <w:p w14:paraId="29617CC8" w14:textId="77777777" w:rsidR="002821A4" w:rsidRPr="002821A4" w:rsidRDefault="002821A4" w:rsidP="002821A4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 xml:space="preserve">3.8. Провести мероприятия, направленные на заключение собственниками жилых и нежилых помещений в многоквартирных домах и жилых домов, управляющими организациями, товариществами собственников жилья договоров о техническом обслуживании внутридомового газового оборудования и </w:t>
      </w:r>
      <w:proofErr w:type="spellStart"/>
      <w:r w:rsidRPr="002821A4">
        <w:rPr>
          <w:sz w:val="26"/>
          <w:szCs w:val="26"/>
        </w:rPr>
        <w:t>аварийно</w:t>
      </w:r>
      <w:proofErr w:type="spellEnd"/>
      <w:r w:rsidRPr="002821A4">
        <w:rPr>
          <w:sz w:val="26"/>
          <w:szCs w:val="26"/>
        </w:rPr>
        <w:t xml:space="preserve"> - диспетчерском обеспечении, а также технических средств противопожарной защиты с организациями, имеющими соответствующие лицензии на осуществление указанного вида деятельности. </w:t>
      </w:r>
    </w:p>
    <w:p w14:paraId="1BFCCED6" w14:textId="77777777" w:rsidR="002821A4" w:rsidRPr="002821A4" w:rsidRDefault="002821A4" w:rsidP="002821A4">
      <w:pPr>
        <w:tabs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 xml:space="preserve">3.9. Организовать работу по составлению паспортов готовности многоквартирных домов к эксплуатации в зимних условиях, согласно составленному графику. В срок до 15 сентября 2023 года предоставить паспорта готовности многоквартирных домов в государственную жилищную инспекцию Нижегородской области. </w:t>
      </w:r>
    </w:p>
    <w:p w14:paraId="4C97BAD6" w14:textId="77777777" w:rsidR="002821A4" w:rsidRPr="002821A4" w:rsidRDefault="002821A4" w:rsidP="002821A4">
      <w:pPr>
        <w:tabs>
          <w:tab w:val="left" w:pos="180"/>
          <w:tab w:val="left" w:pos="360"/>
          <w:tab w:val="left" w:pos="567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 xml:space="preserve">3.10. Сектору ГО и ЧС администрации городского округа город Шахунья Нижегородской области организовать до начала отопительного периода 2023 - 2024 годов проведение не менее двух тренировок с личным составом </w:t>
      </w:r>
      <w:proofErr w:type="spellStart"/>
      <w:r w:rsidRPr="002821A4">
        <w:rPr>
          <w:sz w:val="26"/>
          <w:szCs w:val="26"/>
        </w:rPr>
        <w:t>жилищно</w:t>
      </w:r>
      <w:proofErr w:type="spellEnd"/>
      <w:r w:rsidRPr="002821A4">
        <w:rPr>
          <w:sz w:val="26"/>
          <w:szCs w:val="26"/>
        </w:rPr>
        <w:t xml:space="preserve"> - коммунальных служб по ликвидации аварийных ситуаций и в срок до 15 сентября 2023 года предоставить в отдел промышленности, транспорта, связи, ЖКХ и энергетики администрации городского округа город Шахунья Нижегородской области акты проведенных тренировок.</w:t>
      </w:r>
    </w:p>
    <w:p w14:paraId="73E78E70" w14:textId="77777777" w:rsidR="002821A4" w:rsidRPr="002821A4" w:rsidRDefault="002821A4" w:rsidP="002821A4">
      <w:pPr>
        <w:tabs>
          <w:tab w:val="left" w:pos="180"/>
          <w:tab w:val="left" w:pos="36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>3.11. В срок до 1 июня 2023 года разработать и утвердить план мероприятий по промывке и опрессовке систем центрального отопления, в том числе внутренних систем отопления объектов жилищного фонда и социальной сферы.</w:t>
      </w:r>
    </w:p>
    <w:p w14:paraId="155051B5" w14:textId="77777777" w:rsidR="002821A4" w:rsidRPr="002821A4" w:rsidRDefault="002821A4" w:rsidP="002821A4">
      <w:pPr>
        <w:tabs>
          <w:tab w:val="left" w:pos="180"/>
          <w:tab w:val="left" w:pos="36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>3.12. Для проверки готовности систем отопления жилищного фонда и объектов социальной сферы, провести, начиная с 5 сентября 2023 года пробные топки с учетом завершения всех работ к 10 сентября текущего года. Реестры актов проведения пробных топок предоставить в отдел промышленности, транспорта, связи, ЖКХ и энергетики администрации городского округа город Шахунья Нижегородской области в срок до 15 сентября 2023 года.</w:t>
      </w:r>
    </w:p>
    <w:p w14:paraId="455B3956" w14:textId="77777777" w:rsidR="002821A4" w:rsidRPr="002821A4" w:rsidRDefault="002821A4" w:rsidP="002821A4">
      <w:pPr>
        <w:tabs>
          <w:tab w:val="left" w:pos="180"/>
          <w:tab w:val="left" w:pos="36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 xml:space="preserve">3.13. До начала отопительного периода 2023 - 2024 годов организовать и провести обучение кочегаров (истопников и иных соответствующих специалистов) по программе </w:t>
      </w:r>
      <w:proofErr w:type="spellStart"/>
      <w:r w:rsidRPr="002821A4">
        <w:rPr>
          <w:sz w:val="26"/>
          <w:szCs w:val="26"/>
        </w:rPr>
        <w:t>пожарно</w:t>
      </w:r>
      <w:proofErr w:type="spellEnd"/>
      <w:r w:rsidRPr="002821A4">
        <w:rPr>
          <w:sz w:val="26"/>
          <w:szCs w:val="26"/>
        </w:rPr>
        <w:t xml:space="preserve"> - технического минимума.</w:t>
      </w:r>
    </w:p>
    <w:p w14:paraId="57B37501" w14:textId="77777777" w:rsidR="002821A4" w:rsidRPr="002821A4" w:rsidRDefault="002821A4" w:rsidP="002821A4">
      <w:pPr>
        <w:tabs>
          <w:tab w:val="left" w:pos="180"/>
          <w:tab w:val="left" w:pos="36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lastRenderedPageBreak/>
        <w:t>3.14. Создать необходимый запас топлива на котельных и аварийный запас материально - технических ресурсов для локализации аварийных ситуаций.</w:t>
      </w:r>
    </w:p>
    <w:p w14:paraId="1A9C7C42" w14:textId="77777777" w:rsidR="002821A4" w:rsidRPr="002821A4" w:rsidRDefault="002821A4" w:rsidP="002821A4">
      <w:pPr>
        <w:tabs>
          <w:tab w:val="left" w:pos="180"/>
          <w:tab w:val="left" w:pos="36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>3.15. В срок до 10 сентября 2023 года предоставить в отдел промышленности, транспорта, связи, ЖКХ и энергетики администрации городского округа город Шахунья Нижегородской области акты готовности котельных, тепловых сетей к эксплуатации в отопительном периоде 2023 - 2024 годов.</w:t>
      </w:r>
    </w:p>
    <w:p w14:paraId="0057C21A" w14:textId="77777777" w:rsidR="002821A4" w:rsidRPr="002821A4" w:rsidRDefault="002821A4" w:rsidP="002821A4">
      <w:pPr>
        <w:tabs>
          <w:tab w:val="left" w:pos="180"/>
          <w:tab w:val="left" w:pos="36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>3.16. Завершить подготовку к отопительному периоду 2023 - 2024 годов с получением паспортов готовности в срок до 15 сентября 2023 года, в отношении объектов коммунального комплекса – в срок до 1 ноября 2023 года и объектов электроэнергетики в срок до 15 ноября 2023 года.</w:t>
      </w:r>
    </w:p>
    <w:p w14:paraId="41BE15EB" w14:textId="77777777" w:rsidR="002821A4" w:rsidRPr="002821A4" w:rsidRDefault="002821A4" w:rsidP="002821A4">
      <w:pPr>
        <w:tabs>
          <w:tab w:val="left" w:pos="180"/>
          <w:tab w:val="left" w:pos="360"/>
          <w:tab w:val="left" w:pos="709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>3.17. Обеспечить к началу отопительного периода 2023 - 2024 годов погашение задолженности по оплате за энергоресурсы в соответствии с заключенными договорами, соглашениями и утвержденными графиками».</w:t>
      </w:r>
    </w:p>
    <w:p w14:paraId="345BB43C" w14:textId="77777777" w:rsidR="002821A4" w:rsidRPr="002821A4" w:rsidRDefault="002821A4" w:rsidP="002821A4">
      <w:pPr>
        <w:tabs>
          <w:tab w:val="left" w:pos="180"/>
          <w:tab w:val="left" w:pos="36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>2. Настоящее постановление вступает в силу со дня его официального опубликования на официальном сайте администрации городского округа город Шахунья Нижегородской области.</w:t>
      </w:r>
    </w:p>
    <w:p w14:paraId="3D1E3E2F" w14:textId="77777777" w:rsidR="002821A4" w:rsidRPr="002821A4" w:rsidRDefault="002821A4" w:rsidP="002821A4">
      <w:pPr>
        <w:tabs>
          <w:tab w:val="left" w:pos="180"/>
          <w:tab w:val="left" w:pos="36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 xml:space="preserve">3.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 </w:t>
      </w:r>
    </w:p>
    <w:p w14:paraId="4C44697D" w14:textId="77777777" w:rsidR="002821A4" w:rsidRPr="002821A4" w:rsidRDefault="002821A4" w:rsidP="002821A4">
      <w:pPr>
        <w:tabs>
          <w:tab w:val="left" w:pos="180"/>
          <w:tab w:val="left" w:pos="360"/>
          <w:tab w:val="left" w:pos="1080"/>
        </w:tabs>
        <w:spacing w:line="360" w:lineRule="auto"/>
        <w:ind w:firstLine="709"/>
        <w:jc w:val="both"/>
        <w:rPr>
          <w:sz w:val="26"/>
          <w:szCs w:val="26"/>
        </w:rPr>
      </w:pPr>
      <w:r w:rsidRPr="002821A4">
        <w:rPr>
          <w:sz w:val="26"/>
          <w:szCs w:val="26"/>
        </w:rPr>
        <w:t xml:space="preserve">4. Контроль за исполнением настоящего постановления оставляю за собой. </w:t>
      </w:r>
    </w:p>
    <w:p w14:paraId="778FC722" w14:textId="77777777" w:rsidR="002821A4" w:rsidRDefault="002821A4" w:rsidP="002821A4">
      <w:pPr>
        <w:tabs>
          <w:tab w:val="left" w:pos="180"/>
          <w:tab w:val="left" w:pos="360"/>
          <w:tab w:val="left" w:pos="1080"/>
        </w:tabs>
        <w:ind w:firstLine="720"/>
        <w:jc w:val="both"/>
      </w:pPr>
    </w:p>
    <w:p w14:paraId="01A2B37E" w14:textId="77777777" w:rsidR="00355027" w:rsidRDefault="00355027" w:rsidP="002821A4">
      <w:pPr>
        <w:jc w:val="both"/>
        <w:rPr>
          <w:sz w:val="26"/>
          <w:szCs w:val="26"/>
        </w:rPr>
      </w:pPr>
    </w:p>
    <w:p w14:paraId="791E5EE2" w14:textId="77777777" w:rsidR="002821A4" w:rsidRDefault="002821A4" w:rsidP="002821A4">
      <w:pPr>
        <w:jc w:val="both"/>
        <w:rPr>
          <w:sz w:val="26"/>
          <w:szCs w:val="26"/>
        </w:rPr>
      </w:pPr>
    </w:p>
    <w:p w14:paraId="13A7B4D0" w14:textId="77777777" w:rsidR="002821A4" w:rsidRDefault="002821A4" w:rsidP="002821A4">
      <w:pPr>
        <w:jc w:val="both"/>
        <w:rPr>
          <w:sz w:val="26"/>
          <w:szCs w:val="26"/>
        </w:rPr>
      </w:pPr>
    </w:p>
    <w:p w14:paraId="334C350E" w14:textId="77777777" w:rsidR="00E71818" w:rsidRDefault="00E71818" w:rsidP="002821A4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местного самоуправления</w:t>
      </w:r>
    </w:p>
    <w:p w14:paraId="0D9C302F" w14:textId="77777777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14:paraId="368A843F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78102" w14:textId="77777777" w:rsidR="00077DF3" w:rsidRDefault="00077DF3">
      <w:r>
        <w:separator/>
      </w:r>
    </w:p>
  </w:endnote>
  <w:endnote w:type="continuationSeparator" w:id="0">
    <w:p w14:paraId="3ECEB3E7" w14:textId="77777777" w:rsidR="00077DF3" w:rsidRDefault="0007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17EA9" w14:textId="77777777" w:rsidR="00077DF3" w:rsidRDefault="00077DF3">
      <w:r>
        <w:separator/>
      </w:r>
    </w:p>
  </w:footnote>
  <w:footnote w:type="continuationSeparator" w:id="0">
    <w:p w14:paraId="10A8A78B" w14:textId="77777777" w:rsidR="00077DF3" w:rsidRDefault="0007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1"/>
  </w:num>
  <w:num w:numId="2" w16cid:durableId="2116896257">
    <w:abstractNumId w:val="14"/>
  </w:num>
  <w:num w:numId="3" w16cid:durableId="59181742">
    <w:abstractNumId w:val="26"/>
  </w:num>
  <w:num w:numId="4" w16cid:durableId="929898686">
    <w:abstractNumId w:val="24"/>
  </w:num>
  <w:num w:numId="5" w16cid:durableId="2035568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22"/>
  </w:num>
  <w:num w:numId="7" w16cid:durableId="1819613658">
    <w:abstractNumId w:val="18"/>
  </w:num>
  <w:num w:numId="8" w16cid:durableId="1654675810">
    <w:abstractNumId w:val="19"/>
  </w:num>
  <w:num w:numId="9" w16cid:durableId="1837768271">
    <w:abstractNumId w:val="2"/>
  </w:num>
  <w:num w:numId="10" w16cid:durableId="810833151">
    <w:abstractNumId w:val="25"/>
  </w:num>
  <w:num w:numId="11" w16cid:durableId="1495219221">
    <w:abstractNumId w:val="0"/>
  </w:num>
  <w:num w:numId="12" w16cid:durableId="20404233">
    <w:abstractNumId w:val="13"/>
  </w:num>
  <w:num w:numId="13" w16cid:durableId="1878814689">
    <w:abstractNumId w:val="18"/>
  </w:num>
  <w:num w:numId="14" w16cid:durableId="1891116159">
    <w:abstractNumId w:val="3"/>
  </w:num>
  <w:num w:numId="15" w16cid:durableId="89131913">
    <w:abstractNumId w:val="20"/>
  </w:num>
  <w:num w:numId="16" w16cid:durableId="1806385069">
    <w:abstractNumId w:val="16"/>
  </w:num>
  <w:num w:numId="17" w16cid:durableId="800810188">
    <w:abstractNumId w:val="8"/>
  </w:num>
  <w:num w:numId="18" w16cid:durableId="173940509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12"/>
  </w:num>
  <w:num w:numId="20" w16cid:durableId="1595628692">
    <w:abstractNumId w:val="6"/>
  </w:num>
  <w:num w:numId="21" w16cid:durableId="1039427693">
    <w:abstractNumId w:val="21"/>
  </w:num>
  <w:num w:numId="22" w16cid:durableId="511647839">
    <w:abstractNumId w:val="23"/>
  </w:num>
  <w:num w:numId="23" w16cid:durableId="260719175">
    <w:abstractNumId w:val="15"/>
  </w:num>
  <w:num w:numId="24" w16cid:durableId="55209232">
    <w:abstractNumId w:val="9"/>
  </w:num>
  <w:num w:numId="25" w16cid:durableId="1227257918">
    <w:abstractNumId w:val="10"/>
  </w:num>
  <w:num w:numId="26" w16cid:durableId="1007900625">
    <w:abstractNumId w:val="17"/>
  </w:num>
  <w:num w:numId="27" w16cid:durableId="2418374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77DF3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1A4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77254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2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4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2023-05-23T08:46:00Z</cp:lastPrinted>
  <dcterms:created xsi:type="dcterms:W3CDTF">2023-05-23T08:46:00Z</dcterms:created>
  <dcterms:modified xsi:type="dcterms:W3CDTF">2023-05-23T08:46:00Z</dcterms:modified>
</cp:coreProperties>
</file>