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A7B24">
        <w:rPr>
          <w:sz w:val="26"/>
          <w:szCs w:val="26"/>
          <w:u w:val="single"/>
        </w:rPr>
        <w:t>6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CA7B24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CA7B24">
        <w:rPr>
          <w:sz w:val="26"/>
          <w:szCs w:val="26"/>
          <w:u w:val="single"/>
        </w:rPr>
        <w:t>226</w:t>
      </w:r>
    </w:p>
    <w:p w:rsidR="001F346A" w:rsidRDefault="001F346A" w:rsidP="00CA7B24">
      <w:pPr>
        <w:widowControl w:val="0"/>
        <w:jc w:val="both"/>
        <w:rPr>
          <w:sz w:val="26"/>
          <w:szCs w:val="26"/>
        </w:rPr>
      </w:pPr>
    </w:p>
    <w:p w:rsidR="00CA7B24" w:rsidRDefault="00CA7B24" w:rsidP="00CA7B24">
      <w:pPr>
        <w:widowControl w:val="0"/>
        <w:jc w:val="both"/>
        <w:rPr>
          <w:sz w:val="26"/>
          <w:szCs w:val="26"/>
        </w:rPr>
      </w:pPr>
    </w:p>
    <w:p w:rsidR="00CA7B24" w:rsidRPr="00CA7B24" w:rsidRDefault="00CA7B24" w:rsidP="00CA7B24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A7B2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 внесении изменений в постановление администрации городского округа </w:t>
      </w:r>
    </w:p>
    <w:p w:rsidR="00CA7B24" w:rsidRPr="00CA7B24" w:rsidRDefault="00CA7B24" w:rsidP="00CA7B24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B2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город Шахунья нижегородской области от 05.12.2022 № 1415 «Об утверждении административного регламента предоставления на территории городского округа город Шахунья Нижегородской области</w:t>
      </w:r>
      <w:r w:rsidRPr="00CA7B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CA7B2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муниципальной услуги </w:t>
      </w:r>
      <w:r w:rsidRPr="00CA7B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r w:rsidRPr="00CA7B24">
        <w:rPr>
          <w:rFonts w:ascii="Times New Roman" w:hAnsi="Times New Roman" w:cs="Times New Roman"/>
          <w:b/>
          <w:sz w:val="26"/>
          <w:szCs w:val="26"/>
        </w:rPr>
        <w:t xml:space="preserve">Постановка на учет и направление детей в образовательные учреждения, реализующие </w:t>
      </w:r>
    </w:p>
    <w:p w:rsidR="00CA7B24" w:rsidRPr="00CA7B24" w:rsidRDefault="00CA7B24" w:rsidP="00CA7B24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A7B24">
        <w:rPr>
          <w:rFonts w:ascii="Times New Roman" w:hAnsi="Times New Roman" w:cs="Times New Roman"/>
          <w:b/>
          <w:sz w:val="26"/>
          <w:szCs w:val="26"/>
        </w:rPr>
        <w:t>образовательные программы дошкольного образования»</w:t>
      </w:r>
    </w:p>
    <w:p w:rsidR="00CA7B24" w:rsidRPr="00CA7B24" w:rsidRDefault="00CA7B24" w:rsidP="00CA7B2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A7B24" w:rsidRPr="00CA7B24" w:rsidRDefault="00CA7B24" w:rsidP="00CA7B2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A7B24" w:rsidRPr="00CA7B24" w:rsidRDefault="00CA7B24" w:rsidP="00CA7B24">
      <w:pPr>
        <w:shd w:val="clear" w:color="auto" w:fill="FFFFFF"/>
        <w:spacing w:line="360" w:lineRule="auto"/>
        <w:ind w:firstLine="708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CA7B24">
        <w:rPr>
          <w:rFonts w:eastAsia="Calibri"/>
          <w:sz w:val="26"/>
          <w:szCs w:val="26"/>
          <w:lang w:eastAsia="en-US"/>
        </w:rPr>
        <w:t xml:space="preserve">В целях приведения в соответствие с действующим законодательством администрация городского округа город Шахунья Нижегородской области </w:t>
      </w:r>
      <w:r>
        <w:rPr>
          <w:rFonts w:eastAsia="Calibri"/>
          <w:sz w:val="26"/>
          <w:szCs w:val="26"/>
          <w:lang w:eastAsia="en-US"/>
        </w:rPr>
        <w:br/>
      </w:r>
      <w:r w:rsidRPr="00CA7B24">
        <w:rPr>
          <w:rFonts w:eastAsia="Calibri"/>
          <w:b/>
          <w:sz w:val="26"/>
          <w:szCs w:val="26"/>
          <w:lang w:eastAsia="en-US"/>
        </w:rPr>
        <w:t>п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о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с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а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н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о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в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л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я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е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т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CA7B24">
        <w:rPr>
          <w:rFonts w:eastAsia="Calibri"/>
          <w:b/>
          <w:sz w:val="26"/>
          <w:szCs w:val="26"/>
          <w:lang w:eastAsia="en-US"/>
        </w:rPr>
        <w:t>:</w:t>
      </w:r>
    </w:p>
    <w:p w:rsidR="00CA7B24" w:rsidRPr="00CA7B24" w:rsidRDefault="00CA7B24" w:rsidP="00CA7B2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7B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В постановление администрации городского округа город Шахунья Нижегородской области от 05.12.2022 № 1415 «Об утверждении административного регламента предоставления на территории городского округа город Шахунья Нижегородской области услуги «Постановка на учет и направление детей в образовательные учреждения, реализующие образовательные программы дошкольного образования» внести следующие изменения: </w:t>
      </w:r>
    </w:p>
    <w:p w:rsidR="00CA7B24" w:rsidRPr="00CA7B24" w:rsidRDefault="00CA7B24" w:rsidP="00CA7B2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7B24">
        <w:rPr>
          <w:rFonts w:ascii="Times New Roman" w:eastAsia="Calibri" w:hAnsi="Times New Roman" w:cs="Times New Roman"/>
          <w:sz w:val="26"/>
          <w:szCs w:val="26"/>
          <w:lang w:eastAsia="en-US"/>
        </w:rPr>
        <w:t>1.1. Пункт 24 «Зачисление ребенка в ДОО» из административного регламента исключить.</w:t>
      </w:r>
    </w:p>
    <w:p w:rsidR="00CA7B24" w:rsidRPr="00CA7B24" w:rsidRDefault="00CA7B24" w:rsidP="00CA7B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7B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</w:t>
      </w:r>
      <w:r w:rsidRPr="00CA7B24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Настоящее постановление вступает в силу после его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CA7B24" w:rsidRPr="00CA7B24" w:rsidRDefault="00CA7B24" w:rsidP="00CA7B2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7B24">
        <w:rPr>
          <w:rFonts w:ascii="Times New Roman" w:hAnsi="Times New Roman" w:cs="Times New Roman"/>
          <w:color w:val="000000"/>
          <w:sz w:val="26"/>
          <w:szCs w:val="26"/>
          <w:lang w:bidi="ru-RU"/>
        </w:rPr>
        <w:t>3.</w:t>
      </w:r>
      <w:r w:rsidRPr="00CA7B24">
        <w:rPr>
          <w:sz w:val="26"/>
          <w:szCs w:val="26"/>
        </w:rPr>
        <w:t xml:space="preserve"> </w:t>
      </w:r>
      <w:r w:rsidRPr="00CA7B24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городского округа город Шахунья Нижегородской области обеспечить размещение настоящего постановления в газете </w:t>
      </w:r>
      <w:r w:rsidRPr="00CA7B24">
        <w:rPr>
          <w:rFonts w:ascii="Times New Roman" w:hAnsi="Times New Roman" w:cs="Times New Roman"/>
          <w:sz w:val="26"/>
          <w:szCs w:val="26"/>
        </w:rPr>
        <w:lastRenderedPageBreak/>
        <w:t>«Знамя труда», в сетевом издании газеты «Знамя труда и на официальном сайте администрации городского округа город Шахунья Нижегородской области</w:t>
      </w:r>
      <w:r w:rsidRPr="00CA7B24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CA7B24" w:rsidRPr="00CA7B24" w:rsidRDefault="00CA7B24" w:rsidP="00CA7B24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A7B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</w:t>
      </w:r>
      <w:proofErr w:type="gramStart"/>
      <w:r w:rsidRPr="00CA7B24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CA7B2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4A3C35" w:rsidRDefault="004A3C35" w:rsidP="001F346A">
      <w:pPr>
        <w:jc w:val="both"/>
        <w:rPr>
          <w:sz w:val="26"/>
          <w:szCs w:val="26"/>
        </w:rPr>
      </w:pP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CA7B24">
      <w:footerReference w:type="even" r:id="rId10"/>
      <w:pgSz w:w="11906" w:h="16838"/>
      <w:pgMar w:top="993" w:right="707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7A4" w:rsidRDefault="008107A4">
      <w:r>
        <w:separator/>
      </w:r>
    </w:p>
  </w:endnote>
  <w:endnote w:type="continuationSeparator" w:id="0">
    <w:p w:rsidR="008107A4" w:rsidRDefault="0081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7A4" w:rsidRDefault="008107A4">
      <w:r>
        <w:separator/>
      </w:r>
    </w:p>
  </w:footnote>
  <w:footnote w:type="continuationSeparator" w:id="0">
    <w:p w:rsidR="008107A4" w:rsidRDefault="0081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42F8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7A4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63F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B24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361DF-D70B-42A3-8FB8-BC740765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2023-03-07T12:26:00Z</cp:lastPrinted>
  <dcterms:created xsi:type="dcterms:W3CDTF">2023-03-07T12:27:00Z</dcterms:created>
  <dcterms:modified xsi:type="dcterms:W3CDTF">2023-03-07T12:27:00Z</dcterms:modified>
</cp:coreProperties>
</file>