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874A5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874A5">
        <w:rPr>
          <w:sz w:val="26"/>
          <w:szCs w:val="26"/>
          <w:u w:val="single"/>
        </w:rPr>
        <w:t>37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7874A5" w:rsidRPr="00423C60" w:rsidRDefault="007874A5" w:rsidP="007874A5">
      <w:pPr>
        <w:tabs>
          <w:tab w:val="left" w:pos="6376"/>
        </w:tabs>
        <w:jc w:val="center"/>
        <w:rPr>
          <w:b/>
          <w:sz w:val="26"/>
          <w:szCs w:val="26"/>
        </w:rPr>
      </w:pPr>
      <w:proofErr w:type="gramStart"/>
      <w:r w:rsidRPr="00423C60">
        <w:rPr>
          <w:b/>
          <w:sz w:val="26"/>
          <w:szCs w:val="26"/>
        </w:rPr>
        <w:t>О внесении изменений в постановлени</w:t>
      </w:r>
      <w:r>
        <w:rPr>
          <w:b/>
          <w:sz w:val="26"/>
          <w:szCs w:val="26"/>
        </w:rPr>
        <w:t>е</w:t>
      </w:r>
      <w:r w:rsidRPr="00423C60">
        <w:rPr>
          <w:b/>
          <w:sz w:val="26"/>
          <w:szCs w:val="26"/>
        </w:rPr>
        <w:t xml:space="preserve"> администрации городского округа</w:t>
      </w:r>
      <w:r>
        <w:rPr>
          <w:b/>
          <w:sz w:val="26"/>
          <w:szCs w:val="26"/>
        </w:rPr>
        <w:br/>
      </w:r>
      <w:r w:rsidRPr="00423C60">
        <w:rPr>
          <w:b/>
          <w:sz w:val="26"/>
          <w:szCs w:val="26"/>
        </w:rPr>
        <w:t xml:space="preserve"> город Шахунья Нижегородской области от 22.04.2021 № 436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город Шахунья Нижегородской области»</w:t>
      </w:r>
      <w:proofErr w:type="gramEnd"/>
    </w:p>
    <w:p w:rsidR="007874A5" w:rsidRDefault="007874A5" w:rsidP="007874A5">
      <w:pPr>
        <w:tabs>
          <w:tab w:val="left" w:pos="6376"/>
        </w:tabs>
        <w:jc w:val="center"/>
        <w:rPr>
          <w:b/>
          <w:sz w:val="26"/>
          <w:szCs w:val="26"/>
        </w:rPr>
      </w:pPr>
    </w:p>
    <w:p w:rsidR="007874A5" w:rsidRPr="00423C60" w:rsidRDefault="007874A5" w:rsidP="007874A5">
      <w:pPr>
        <w:tabs>
          <w:tab w:val="left" w:pos="6376"/>
        </w:tabs>
        <w:jc w:val="center"/>
        <w:rPr>
          <w:b/>
          <w:sz w:val="26"/>
          <w:szCs w:val="26"/>
        </w:rPr>
      </w:pPr>
    </w:p>
    <w:p w:rsidR="007874A5" w:rsidRPr="00423C60" w:rsidRDefault="007874A5" w:rsidP="007874A5">
      <w:pPr>
        <w:widowControl w:val="0"/>
        <w:tabs>
          <w:tab w:val="left" w:pos="851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423C60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кадровыми изменениями</w:t>
      </w:r>
      <w:r w:rsidRPr="00423C60">
        <w:rPr>
          <w:color w:val="404040"/>
          <w:sz w:val="26"/>
          <w:szCs w:val="26"/>
        </w:rPr>
        <w:t xml:space="preserve"> </w:t>
      </w:r>
      <w:r w:rsidRPr="00423C60">
        <w:rPr>
          <w:sz w:val="26"/>
          <w:szCs w:val="26"/>
        </w:rPr>
        <w:t>администрация городского округа город Шахунья Нижегородской области</w:t>
      </w:r>
      <w:r w:rsidR="00AA5463">
        <w:rPr>
          <w:sz w:val="26"/>
          <w:szCs w:val="26"/>
        </w:rPr>
        <w:t xml:space="preserve"> </w:t>
      </w:r>
      <w:bookmarkStart w:id="0" w:name="_GoBack"/>
      <w:bookmarkEnd w:id="0"/>
      <w:r w:rsidRPr="00423C60">
        <w:rPr>
          <w:sz w:val="26"/>
          <w:szCs w:val="26"/>
        </w:rPr>
        <w:t xml:space="preserve"> </w:t>
      </w:r>
      <w:proofErr w:type="gramStart"/>
      <w:r w:rsidRPr="00423C60">
        <w:rPr>
          <w:b/>
          <w:sz w:val="26"/>
          <w:szCs w:val="26"/>
        </w:rPr>
        <w:t>п</w:t>
      </w:r>
      <w:proofErr w:type="gramEnd"/>
      <w:r w:rsidRPr="00423C60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423C60">
        <w:rPr>
          <w:b/>
          <w:sz w:val="26"/>
          <w:szCs w:val="26"/>
        </w:rPr>
        <w:t xml:space="preserve">: </w:t>
      </w:r>
    </w:p>
    <w:p w:rsidR="007874A5" w:rsidRPr="00423C60" w:rsidRDefault="007874A5" w:rsidP="007874A5">
      <w:pPr>
        <w:pStyle w:val="ad"/>
        <w:widowControl w:val="0"/>
        <w:numPr>
          <w:ilvl w:val="0"/>
          <w:numId w:val="29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C60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22.04.2021 № 436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от 19.05.2022 № 490, от 22.07.2022 № 799)</w:t>
      </w:r>
      <w:r w:rsidRPr="00423C60">
        <w:rPr>
          <w:rFonts w:ascii="Times New Roman" w:hAnsi="Times New Roman" w:cs="Times New Roman"/>
          <w:sz w:val="26"/>
          <w:szCs w:val="26"/>
        </w:rPr>
        <w:t xml:space="preserve"> внести</w:t>
      </w:r>
      <w:proofErr w:type="gramEnd"/>
      <w:r w:rsidRPr="00423C60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7874A5" w:rsidRDefault="007874A5" w:rsidP="007874A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Состав </w:t>
      </w:r>
      <w:r w:rsidRPr="00700F80">
        <w:rPr>
          <w:rFonts w:ascii="Times New Roman" w:hAnsi="Times New Roman" w:cs="Times New Roman"/>
          <w:sz w:val="26"/>
          <w:szCs w:val="26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к настоящему постановлению.</w:t>
      </w:r>
    </w:p>
    <w:p w:rsidR="007874A5" w:rsidRPr="0014337B" w:rsidRDefault="007874A5" w:rsidP="007874A5">
      <w:pPr>
        <w:pStyle w:val="ConsPlusTitle"/>
        <w:tabs>
          <w:tab w:val="left" w:pos="851"/>
        </w:tabs>
        <w:spacing w:line="360" w:lineRule="auto"/>
        <w:ind w:right="45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46C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Настоящее постановление вступает в силу с момента его опубликования на </w:t>
      </w:r>
      <w:r w:rsidRPr="00346C4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официальном сайте администрации городского округа город Шахунья Нижегородской области и в районной газете «Знамя труда».     </w:t>
      </w:r>
    </w:p>
    <w:p w:rsidR="007874A5" w:rsidRPr="00423C60" w:rsidRDefault="007874A5" w:rsidP="007874A5">
      <w:pPr>
        <w:widowControl w:val="0"/>
        <w:tabs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46C40">
        <w:rPr>
          <w:sz w:val="26"/>
          <w:szCs w:val="26"/>
        </w:rPr>
        <w:t>3. Управ</w:t>
      </w:r>
      <w:r>
        <w:rPr>
          <w:sz w:val="26"/>
          <w:szCs w:val="26"/>
        </w:rPr>
        <w:t>лению</w:t>
      </w:r>
      <w:r w:rsidRPr="00346C40">
        <w:rPr>
          <w:sz w:val="26"/>
          <w:szCs w:val="26"/>
        </w:rPr>
        <w:t xml:space="preserve"> делами администрации</w:t>
      </w:r>
      <w:r w:rsidRPr="00423C60">
        <w:rPr>
          <w:sz w:val="26"/>
          <w:szCs w:val="26"/>
        </w:rPr>
        <w:t xml:space="preserve">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районной газете «Знамя труда»</w:t>
      </w:r>
      <w:r w:rsidRPr="00423C60">
        <w:rPr>
          <w:sz w:val="26"/>
          <w:szCs w:val="26"/>
        </w:rPr>
        <w:t xml:space="preserve">.         </w:t>
      </w:r>
    </w:p>
    <w:p w:rsidR="007874A5" w:rsidRPr="0014337B" w:rsidRDefault="007874A5" w:rsidP="007874A5">
      <w:pPr>
        <w:pStyle w:val="26"/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b/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proofErr w:type="gramStart"/>
      <w:r>
        <w:rPr>
          <w:rFonts w:eastAsiaTheme="minorHAnsi"/>
          <w:sz w:val="26"/>
          <w:szCs w:val="26"/>
          <w:lang w:eastAsia="en-US"/>
        </w:rPr>
        <w:t>Со дня вступления в силу настоящего постановления п</w:t>
      </w:r>
      <w:r w:rsidRPr="0014337B">
        <w:rPr>
          <w:sz w:val="26"/>
          <w:szCs w:val="26"/>
        </w:rPr>
        <w:t xml:space="preserve">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22.07.2022</w:t>
      </w:r>
      <w:r w:rsidRPr="0014337B">
        <w:rPr>
          <w:sz w:val="26"/>
          <w:szCs w:val="26"/>
        </w:rPr>
        <w:t xml:space="preserve"> № </w:t>
      </w:r>
      <w:r>
        <w:rPr>
          <w:sz w:val="26"/>
          <w:szCs w:val="26"/>
        </w:rPr>
        <w:t>799</w:t>
      </w:r>
      <w:r w:rsidRPr="0014337B">
        <w:rPr>
          <w:sz w:val="26"/>
          <w:szCs w:val="26"/>
        </w:rPr>
        <w:t xml:space="preserve"> «О внесении изменений в  постановление  администрации городского округа горо</w:t>
      </w:r>
      <w:r>
        <w:rPr>
          <w:sz w:val="26"/>
          <w:szCs w:val="26"/>
        </w:rPr>
        <w:t>д Шахунья Нижегородской области</w:t>
      </w:r>
      <w:r w:rsidRPr="0014337B">
        <w:rPr>
          <w:sz w:val="26"/>
          <w:szCs w:val="26"/>
        </w:rPr>
        <w:t xml:space="preserve"> </w:t>
      </w:r>
      <w:r w:rsidRPr="006942AA">
        <w:rPr>
          <w:sz w:val="26"/>
          <w:szCs w:val="26"/>
        </w:rPr>
        <w:t>от 22.04.2021 № 436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6942AA">
        <w:rPr>
          <w:sz w:val="26"/>
          <w:szCs w:val="26"/>
        </w:rPr>
        <w:t xml:space="preserve"> жилого дома садовым домом на территории городского округа город Шахунья Нижегородской области» </w:t>
      </w:r>
      <w:r>
        <w:rPr>
          <w:sz w:val="26"/>
          <w:szCs w:val="26"/>
        </w:rPr>
        <w:t xml:space="preserve"> признать утратившим силу.</w:t>
      </w:r>
    </w:p>
    <w:p w:rsidR="007874A5" w:rsidRPr="00423C60" w:rsidRDefault="007874A5" w:rsidP="007874A5">
      <w:pPr>
        <w:pStyle w:val="23"/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360" w:lineRule="auto"/>
        <w:ind w:firstLine="709"/>
      </w:pPr>
      <w:r>
        <w:t xml:space="preserve">5. </w:t>
      </w:r>
      <w:proofErr w:type="gramStart"/>
      <w:r w:rsidRPr="00423C60">
        <w:t>Контроль за</w:t>
      </w:r>
      <w:proofErr w:type="gramEnd"/>
      <w:r w:rsidRPr="00423C60">
        <w:t xml:space="preserve"> исполнением настоящего постановления </w:t>
      </w:r>
      <w:r>
        <w:t xml:space="preserve">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t>А.Д.Серова</w:t>
      </w:r>
      <w:proofErr w:type="spellEnd"/>
      <w: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7874A5" w:rsidRDefault="007874A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874A5" w:rsidRPr="00046F11" w:rsidRDefault="007874A5" w:rsidP="007874A5">
      <w:pPr>
        <w:ind w:left="5670"/>
        <w:jc w:val="center"/>
        <w:rPr>
          <w:color w:val="404040"/>
          <w:sz w:val="26"/>
          <w:szCs w:val="26"/>
        </w:rPr>
      </w:pPr>
      <w:r w:rsidRPr="00046F11">
        <w:rPr>
          <w:color w:val="404040"/>
          <w:sz w:val="26"/>
          <w:szCs w:val="26"/>
        </w:rPr>
        <w:lastRenderedPageBreak/>
        <w:t>Приложение</w:t>
      </w:r>
    </w:p>
    <w:p w:rsidR="007874A5" w:rsidRPr="00046F11" w:rsidRDefault="007874A5" w:rsidP="007874A5">
      <w:pPr>
        <w:ind w:left="5670"/>
        <w:jc w:val="center"/>
        <w:rPr>
          <w:color w:val="404040"/>
          <w:sz w:val="26"/>
          <w:szCs w:val="26"/>
        </w:rPr>
      </w:pPr>
      <w:r w:rsidRPr="00046F11">
        <w:rPr>
          <w:color w:val="404040"/>
          <w:sz w:val="26"/>
          <w:szCs w:val="26"/>
        </w:rPr>
        <w:t xml:space="preserve">к постановлению администрации </w:t>
      </w:r>
    </w:p>
    <w:p w:rsidR="007874A5" w:rsidRPr="00046F11" w:rsidRDefault="007874A5" w:rsidP="007874A5">
      <w:pPr>
        <w:ind w:left="5670"/>
        <w:jc w:val="center"/>
        <w:rPr>
          <w:color w:val="404040"/>
          <w:sz w:val="26"/>
          <w:szCs w:val="26"/>
        </w:rPr>
      </w:pPr>
      <w:r w:rsidRPr="00046F11">
        <w:rPr>
          <w:color w:val="404040"/>
          <w:sz w:val="26"/>
          <w:szCs w:val="26"/>
        </w:rPr>
        <w:t>городского округа город Шахунья</w:t>
      </w:r>
    </w:p>
    <w:p w:rsidR="007874A5" w:rsidRPr="00046F11" w:rsidRDefault="007874A5" w:rsidP="007874A5">
      <w:pPr>
        <w:ind w:left="5670"/>
        <w:jc w:val="center"/>
        <w:rPr>
          <w:color w:val="404040"/>
          <w:sz w:val="26"/>
          <w:szCs w:val="26"/>
        </w:rPr>
      </w:pPr>
      <w:r w:rsidRPr="00046F11">
        <w:rPr>
          <w:color w:val="404040"/>
          <w:sz w:val="26"/>
          <w:szCs w:val="26"/>
        </w:rPr>
        <w:t>Нижегородской области</w:t>
      </w:r>
    </w:p>
    <w:p w:rsidR="007874A5" w:rsidRPr="00046F11" w:rsidRDefault="007874A5" w:rsidP="007874A5">
      <w:pPr>
        <w:ind w:left="5670"/>
        <w:jc w:val="center"/>
        <w:rPr>
          <w:color w:val="404040"/>
          <w:sz w:val="26"/>
          <w:szCs w:val="26"/>
        </w:rPr>
      </w:pPr>
      <w:r w:rsidRPr="00046F11">
        <w:rPr>
          <w:color w:val="404040"/>
          <w:sz w:val="26"/>
          <w:szCs w:val="26"/>
        </w:rPr>
        <w:t>от 23.01.2023 г. № 37</w:t>
      </w:r>
    </w:p>
    <w:p w:rsidR="007874A5" w:rsidRPr="004E528E" w:rsidRDefault="007874A5" w:rsidP="007874A5">
      <w:pPr>
        <w:spacing w:line="360" w:lineRule="auto"/>
        <w:ind w:left="6096"/>
        <w:jc w:val="center"/>
        <w:rPr>
          <w:color w:val="404040"/>
          <w:sz w:val="16"/>
          <w:szCs w:val="16"/>
        </w:rPr>
      </w:pPr>
    </w:p>
    <w:p w:rsidR="007874A5" w:rsidRPr="00700F80" w:rsidRDefault="007874A5" w:rsidP="007874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0F80">
        <w:rPr>
          <w:b/>
          <w:sz w:val="26"/>
          <w:szCs w:val="26"/>
        </w:rPr>
        <w:t>СОСТАВ</w:t>
      </w:r>
    </w:p>
    <w:p w:rsidR="007874A5" w:rsidRDefault="007874A5" w:rsidP="007874A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 xml:space="preserve">межведомственной комиссии по  признанию помещения жилым помещением, </w:t>
      </w:r>
    </w:p>
    <w:p w:rsidR="007874A5" w:rsidRDefault="007874A5" w:rsidP="007874A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 xml:space="preserve">жилого помещения </w:t>
      </w:r>
      <w:proofErr w:type="gramStart"/>
      <w:r w:rsidRPr="00404239">
        <w:rPr>
          <w:rFonts w:ascii="Times New Roman" w:hAnsi="Times New Roman" w:cs="Times New Roman"/>
          <w:b/>
          <w:sz w:val="26"/>
          <w:szCs w:val="26"/>
        </w:rPr>
        <w:t>непригодным</w:t>
      </w:r>
      <w:proofErr w:type="gramEnd"/>
      <w:r w:rsidRPr="00404239">
        <w:rPr>
          <w:rFonts w:ascii="Times New Roman" w:hAnsi="Times New Roman" w:cs="Times New Roman"/>
          <w:b/>
          <w:sz w:val="26"/>
          <w:szCs w:val="26"/>
        </w:rPr>
        <w:t xml:space="preserve"> для проживания, многоквартирного дома </w:t>
      </w:r>
    </w:p>
    <w:p w:rsidR="007874A5" w:rsidRDefault="007874A5" w:rsidP="007874A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 xml:space="preserve">аварийным и подлежащим сносу или реконструкции, садового дома </w:t>
      </w:r>
    </w:p>
    <w:p w:rsidR="007874A5" w:rsidRDefault="007874A5" w:rsidP="007874A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 xml:space="preserve">жилым домом и жилого дома садовым домом на территории </w:t>
      </w:r>
    </w:p>
    <w:p w:rsidR="007874A5" w:rsidRDefault="007874A5" w:rsidP="007874A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239">
        <w:rPr>
          <w:rFonts w:ascii="Times New Roman" w:hAnsi="Times New Roman" w:cs="Times New Roman"/>
          <w:b/>
          <w:sz w:val="26"/>
          <w:szCs w:val="26"/>
        </w:rPr>
        <w:t>городского округа город Шахунья Ниж</w:t>
      </w:r>
      <w:r>
        <w:rPr>
          <w:rFonts w:ascii="Times New Roman" w:hAnsi="Times New Roman" w:cs="Times New Roman"/>
          <w:b/>
          <w:sz w:val="26"/>
          <w:szCs w:val="26"/>
        </w:rPr>
        <w:t>егородской области</w:t>
      </w:r>
    </w:p>
    <w:p w:rsidR="007874A5" w:rsidRPr="00404239" w:rsidRDefault="007874A5" w:rsidP="007874A5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4A5" w:rsidRPr="004E528E" w:rsidRDefault="007874A5" w:rsidP="007874A5">
      <w:pPr>
        <w:autoSpaceDE w:val="0"/>
        <w:autoSpaceDN w:val="0"/>
        <w:adjustRightInd w:val="0"/>
        <w:ind w:firstLine="539"/>
        <w:jc w:val="center"/>
        <w:rPr>
          <w:color w:val="404040"/>
          <w:sz w:val="16"/>
          <w:szCs w:val="16"/>
        </w:rPr>
      </w:pP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t>Кузнецов Сергей Александрович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t xml:space="preserve">Федяева Наталия Николаевна – </w:t>
      </w:r>
      <w:r>
        <w:rPr>
          <w:sz w:val="26"/>
          <w:szCs w:val="26"/>
        </w:rPr>
        <w:t>консультант отдела</w:t>
      </w:r>
      <w:r w:rsidRPr="00700F80">
        <w:rPr>
          <w:sz w:val="26"/>
          <w:szCs w:val="26"/>
        </w:rPr>
        <w:t xml:space="preserve"> жилищной политики администрации городского округа город Шахунья Нижегородской области, секретарь комиссии.</w:t>
      </w:r>
    </w:p>
    <w:p w:rsidR="007874A5" w:rsidRDefault="007874A5" w:rsidP="007874A5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  <w:r w:rsidRPr="00700F80">
        <w:rPr>
          <w:sz w:val="26"/>
          <w:szCs w:val="26"/>
        </w:rPr>
        <w:t>Члены комиссии:</w:t>
      </w:r>
    </w:p>
    <w:p w:rsidR="007874A5" w:rsidRPr="00700F80" w:rsidRDefault="007874A5" w:rsidP="007874A5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t>Софронов Юрий Алексеевич – 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город Шахунья Нижегородской области;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proofErr w:type="spellStart"/>
      <w:r w:rsidRPr="00700F80">
        <w:rPr>
          <w:sz w:val="26"/>
          <w:szCs w:val="26"/>
        </w:rPr>
        <w:t>Елькин</w:t>
      </w:r>
      <w:proofErr w:type="spellEnd"/>
      <w:r w:rsidRPr="00700F80">
        <w:rPr>
          <w:sz w:val="26"/>
          <w:szCs w:val="26"/>
        </w:rPr>
        <w:t xml:space="preserve"> Олег Анатольевич – начальник отдела муниципального имущества</w:t>
      </w:r>
      <w:r>
        <w:rPr>
          <w:sz w:val="26"/>
          <w:szCs w:val="26"/>
        </w:rPr>
        <w:t xml:space="preserve"> и земельных ресурсов</w:t>
      </w:r>
      <w:r w:rsidRPr="00700F80">
        <w:rPr>
          <w:sz w:val="26"/>
          <w:szCs w:val="26"/>
        </w:rPr>
        <w:t xml:space="preserve"> городского округа город Шахунья Нижегородской области (по согласованию);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proofErr w:type="spellStart"/>
      <w:r w:rsidRPr="00700F80">
        <w:rPr>
          <w:sz w:val="26"/>
          <w:szCs w:val="26"/>
        </w:rPr>
        <w:t>Горева</w:t>
      </w:r>
      <w:proofErr w:type="spellEnd"/>
      <w:r w:rsidRPr="00700F80">
        <w:rPr>
          <w:sz w:val="26"/>
          <w:szCs w:val="26"/>
        </w:rPr>
        <w:t xml:space="preserve"> Наталья Александровна – начальник </w:t>
      </w:r>
      <w:r>
        <w:rPr>
          <w:sz w:val="26"/>
          <w:szCs w:val="26"/>
        </w:rPr>
        <w:t>отдела</w:t>
      </w:r>
      <w:r w:rsidRPr="00700F80">
        <w:rPr>
          <w:sz w:val="26"/>
          <w:szCs w:val="26"/>
        </w:rPr>
        <w:t xml:space="preserve"> архитектур</w:t>
      </w:r>
      <w:r>
        <w:rPr>
          <w:sz w:val="26"/>
          <w:szCs w:val="26"/>
        </w:rPr>
        <w:t xml:space="preserve">ы и капитального строительства администрации </w:t>
      </w:r>
      <w:r w:rsidRPr="00700F80">
        <w:rPr>
          <w:sz w:val="26"/>
          <w:szCs w:val="26"/>
        </w:rPr>
        <w:t>городского округа город Шахунья Нижегородской области;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t xml:space="preserve">Киселева Марина Вадимовна – </w:t>
      </w:r>
      <w:r>
        <w:rPr>
          <w:sz w:val="26"/>
          <w:szCs w:val="26"/>
        </w:rPr>
        <w:t>главный</w:t>
      </w:r>
      <w:r w:rsidRPr="00700F80">
        <w:rPr>
          <w:sz w:val="26"/>
          <w:szCs w:val="26"/>
        </w:rPr>
        <w:t xml:space="preserve"> специалист юридического отдела администрации городского округа город Шахунья Нижегородской области;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t xml:space="preserve">Начальник </w:t>
      </w:r>
      <w:proofErr w:type="spellStart"/>
      <w:r w:rsidRPr="00700F80">
        <w:rPr>
          <w:sz w:val="26"/>
          <w:szCs w:val="26"/>
        </w:rPr>
        <w:t>Вахтанского</w:t>
      </w:r>
      <w:proofErr w:type="spellEnd"/>
      <w:r w:rsidRPr="00700F80"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t xml:space="preserve">Начальник </w:t>
      </w:r>
      <w:proofErr w:type="spellStart"/>
      <w:r w:rsidRPr="00700F80">
        <w:rPr>
          <w:sz w:val="26"/>
          <w:szCs w:val="26"/>
        </w:rPr>
        <w:t>Сявского</w:t>
      </w:r>
      <w:proofErr w:type="spellEnd"/>
      <w:r w:rsidRPr="00700F80"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t xml:space="preserve">Гусева Валентина Александровна – директор </w:t>
      </w:r>
      <w:proofErr w:type="spellStart"/>
      <w:r w:rsidRPr="00700F80">
        <w:rPr>
          <w:sz w:val="26"/>
          <w:szCs w:val="26"/>
        </w:rPr>
        <w:t>Шахунского</w:t>
      </w:r>
      <w:proofErr w:type="spellEnd"/>
      <w:r w:rsidRPr="00700F80">
        <w:rPr>
          <w:sz w:val="26"/>
          <w:szCs w:val="26"/>
        </w:rPr>
        <w:t xml:space="preserve"> филиала </w:t>
      </w:r>
      <w:proofErr w:type="gramStart"/>
      <w:r w:rsidRPr="00700F80">
        <w:rPr>
          <w:sz w:val="26"/>
          <w:szCs w:val="26"/>
        </w:rPr>
        <w:t>КП</w:t>
      </w:r>
      <w:proofErr w:type="gramEnd"/>
      <w:r w:rsidRPr="00700F80">
        <w:rPr>
          <w:sz w:val="26"/>
          <w:szCs w:val="26"/>
        </w:rPr>
        <w:t xml:space="preserve"> НО </w:t>
      </w:r>
      <w:proofErr w:type="spellStart"/>
      <w:r w:rsidRPr="00700F80">
        <w:rPr>
          <w:sz w:val="26"/>
          <w:szCs w:val="26"/>
        </w:rPr>
        <w:t>Нижтехинвентаризация</w:t>
      </w:r>
      <w:proofErr w:type="spellEnd"/>
      <w:r w:rsidRPr="00700F80">
        <w:rPr>
          <w:sz w:val="26"/>
          <w:szCs w:val="26"/>
        </w:rPr>
        <w:t xml:space="preserve"> (по согласованию);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lastRenderedPageBreak/>
        <w:t>Андреев Олег Владимирович – государственный инспектор в области охраны окружающей среды, главный специалист северо-восточного отдела регионального государственного экологического надзора и охраны окружающей среды (по согласованию);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t xml:space="preserve">Представитель </w:t>
      </w:r>
      <w:proofErr w:type="spellStart"/>
      <w:r w:rsidRPr="00700F80">
        <w:rPr>
          <w:sz w:val="26"/>
          <w:szCs w:val="26"/>
        </w:rPr>
        <w:t>Уренского</w:t>
      </w:r>
      <w:proofErr w:type="spellEnd"/>
      <w:r w:rsidRPr="00700F80">
        <w:rPr>
          <w:sz w:val="26"/>
          <w:szCs w:val="26"/>
        </w:rPr>
        <w:t xml:space="preserve"> территориального отдела Государственной жилищной инспекции Нижегородской области (по согласованию);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t xml:space="preserve">Представитель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700F80">
        <w:rPr>
          <w:sz w:val="26"/>
          <w:szCs w:val="26"/>
        </w:rPr>
        <w:t>Тоншаевском</w:t>
      </w:r>
      <w:proofErr w:type="spellEnd"/>
      <w:r w:rsidRPr="00700F80">
        <w:rPr>
          <w:sz w:val="26"/>
          <w:szCs w:val="26"/>
        </w:rPr>
        <w:t xml:space="preserve">, Тонкинском, </w:t>
      </w:r>
      <w:proofErr w:type="spellStart"/>
      <w:r w:rsidRPr="00700F80">
        <w:rPr>
          <w:sz w:val="26"/>
          <w:szCs w:val="26"/>
        </w:rPr>
        <w:t>Шарангском</w:t>
      </w:r>
      <w:proofErr w:type="spellEnd"/>
      <w:r w:rsidRPr="00700F80">
        <w:rPr>
          <w:sz w:val="26"/>
          <w:szCs w:val="26"/>
        </w:rPr>
        <w:t xml:space="preserve">, Ветлужском, </w:t>
      </w:r>
      <w:proofErr w:type="spellStart"/>
      <w:r w:rsidRPr="00700F80">
        <w:rPr>
          <w:sz w:val="26"/>
          <w:szCs w:val="26"/>
        </w:rPr>
        <w:t>Уренском</w:t>
      </w:r>
      <w:proofErr w:type="spellEnd"/>
      <w:r w:rsidRPr="00700F80">
        <w:rPr>
          <w:sz w:val="26"/>
          <w:szCs w:val="26"/>
        </w:rPr>
        <w:t xml:space="preserve"> районах (по согласованию);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t xml:space="preserve">Представитель </w:t>
      </w:r>
      <w:proofErr w:type="spellStart"/>
      <w:r w:rsidRPr="00700F80">
        <w:rPr>
          <w:sz w:val="26"/>
          <w:szCs w:val="26"/>
        </w:rPr>
        <w:t>Шахунского</w:t>
      </w:r>
      <w:proofErr w:type="spellEnd"/>
      <w:r w:rsidRPr="00700F80">
        <w:rPr>
          <w:sz w:val="26"/>
          <w:szCs w:val="26"/>
        </w:rPr>
        <w:t xml:space="preserve"> отдела Управления федеральной службы Государственной регистрации, кадастра и картографии по Нижегородской области (по согласованию);</w:t>
      </w:r>
    </w:p>
    <w:p w:rsidR="007874A5" w:rsidRPr="00700F80" w:rsidRDefault="007874A5" w:rsidP="007874A5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6"/>
          <w:szCs w:val="26"/>
        </w:rPr>
      </w:pPr>
      <w:r w:rsidRPr="00700F80">
        <w:rPr>
          <w:sz w:val="26"/>
          <w:szCs w:val="26"/>
        </w:rPr>
        <w:t xml:space="preserve">При необходимости к работе комиссии могут привлекаться представители </w:t>
      </w:r>
      <w:proofErr w:type="spellStart"/>
      <w:r w:rsidRPr="00700F80">
        <w:rPr>
          <w:sz w:val="26"/>
          <w:szCs w:val="26"/>
        </w:rPr>
        <w:t>Госэнергонадзора</w:t>
      </w:r>
      <w:proofErr w:type="spellEnd"/>
      <w:r w:rsidRPr="00700F80">
        <w:rPr>
          <w:sz w:val="26"/>
          <w:szCs w:val="26"/>
        </w:rPr>
        <w:t>, эксперты-проектировщики и иные лица (по согласованию).</w:t>
      </w:r>
    </w:p>
    <w:p w:rsidR="00E5274A" w:rsidRDefault="00E5274A" w:rsidP="004D2212">
      <w:pPr>
        <w:jc w:val="both"/>
        <w:rPr>
          <w:sz w:val="22"/>
          <w:szCs w:val="22"/>
        </w:rPr>
      </w:pPr>
    </w:p>
    <w:p w:rsidR="007874A5" w:rsidRDefault="007874A5" w:rsidP="004D2212">
      <w:pPr>
        <w:jc w:val="both"/>
        <w:rPr>
          <w:sz w:val="22"/>
          <w:szCs w:val="22"/>
        </w:rPr>
      </w:pPr>
    </w:p>
    <w:p w:rsidR="007874A5" w:rsidRDefault="007874A5" w:rsidP="007874A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7874A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5B" w:rsidRDefault="00DC705B">
      <w:r>
        <w:separator/>
      </w:r>
    </w:p>
  </w:endnote>
  <w:endnote w:type="continuationSeparator" w:id="0">
    <w:p w:rsidR="00DC705B" w:rsidRDefault="00D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5B" w:rsidRDefault="00DC705B">
      <w:r>
        <w:separator/>
      </w:r>
    </w:p>
  </w:footnote>
  <w:footnote w:type="continuationSeparator" w:id="0">
    <w:p w:rsidR="00DC705B" w:rsidRDefault="00DC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14087C"/>
    <w:multiLevelType w:val="multilevel"/>
    <w:tmpl w:val="2F54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981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4D1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4A5"/>
    <w:rsid w:val="00787768"/>
    <w:rsid w:val="00792309"/>
    <w:rsid w:val="0079262A"/>
    <w:rsid w:val="00792A9D"/>
    <w:rsid w:val="00792B09"/>
    <w:rsid w:val="007A2E9F"/>
    <w:rsid w:val="007A49B5"/>
    <w:rsid w:val="007A7AC5"/>
    <w:rsid w:val="007B0010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546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C705B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D2A1-34BF-4F5D-9051-4DB8D2D2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2023-01-23T06:16:00Z</cp:lastPrinted>
  <dcterms:created xsi:type="dcterms:W3CDTF">2023-01-23T06:17:00Z</dcterms:created>
  <dcterms:modified xsi:type="dcterms:W3CDTF">2023-01-23T06:17:00Z</dcterms:modified>
</cp:coreProperties>
</file>