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6999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E57E72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16999">
        <w:rPr>
          <w:sz w:val="26"/>
          <w:szCs w:val="26"/>
          <w:u w:val="single"/>
        </w:rPr>
        <w:t>465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D16999" w:rsidRPr="00D16999" w:rsidRDefault="00D16999" w:rsidP="00D16999">
      <w:pPr>
        <w:ind w:left="72" w:right="5670"/>
        <w:jc w:val="both"/>
        <w:rPr>
          <w:sz w:val="26"/>
          <w:szCs w:val="26"/>
        </w:rPr>
      </w:pPr>
      <w:r w:rsidRPr="00D16999">
        <w:rPr>
          <w:sz w:val="26"/>
          <w:szCs w:val="26"/>
        </w:rPr>
        <w:t>О внесении изменений в распоряжение администрации городского округа город Шахунья от 01.12.2022 № 461-р «Об участии во Всероссийской акции «Безопасность детства»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16999" w:rsidRDefault="00D16999" w:rsidP="00400444">
      <w:pPr>
        <w:jc w:val="both"/>
        <w:rPr>
          <w:sz w:val="26"/>
          <w:szCs w:val="26"/>
        </w:rPr>
      </w:pPr>
    </w:p>
    <w:p w:rsidR="00D16999" w:rsidRPr="00D16999" w:rsidRDefault="00D16999" w:rsidP="00D16999">
      <w:pPr>
        <w:pStyle w:val="ad"/>
        <w:numPr>
          <w:ilvl w:val="0"/>
          <w:numId w:val="1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9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 администрации городского округа город Шахунья от 01.12.2022 № 461-р «Об участии во Всероссийской акции «Безопасность детства» внести следующие изменения:</w:t>
      </w:r>
    </w:p>
    <w:p w:rsidR="00D16999" w:rsidRPr="00965D7D" w:rsidRDefault="00A84B1D" w:rsidP="00A84B1D">
      <w:pPr>
        <w:pStyle w:val="ConsPlusNormal"/>
        <w:widowControl/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16999" w:rsidRPr="00965D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bookmarkStart w:id="0" w:name="_GoBack"/>
      <w:bookmarkEnd w:id="0"/>
      <w:r w:rsidR="00D16999" w:rsidRPr="00965D7D">
        <w:rPr>
          <w:rFonts w:ascii="Times New Roman" w:hAnsi="Times New Roman" w:cs="Times New Roman"/>
          <w:sz w:val="26"/>
          <w:szCs w:val="26"/>
        </w:rPr>
        <w:t xml:space="preserve"> Пункт 1 изложить в следующей редакции:</w:t>
      </w:r>
    </w:p>
    <w:p w:rsidR="00D16999" w:rsidRPr="00965D7D" w:rsidRDefault="00D16999" w:rsidP="00D16999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D7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65D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Шахунья, Управлению образования администрации городского округа город Шахунья, Управлению по работе с территориями и благоустройству администрации городского округа город Шахунья, сектору ГО ЧС и МОБ работы администрации городского округа город Шахунья, сектору по спорту  администрации городского округа город Шахунья Нижегородской области, МКУ «ЦОМРУК», </w:t>
      </w:r>
      <w:proofErr w:type="spellStart"/>
      <w:r w:rsidRPr="00965D7D">
        <w:rPr>
          <w:rFonts w:ascii="Times New Roman" w:eastAsia="Calibri" w:hAnsi="Times New Roman" w:cs="Times New Roman"/>
          <w:sz w:val="26"/>
          <w:szCs w:val="26"/>
          <w:lang w:eastAsia="en-US"/>
        </w:rPr>
        <w:t>Вахтанскому</w:t>
      </w:r>
      <w:proofErr w:type="spellEnd"/>
      <w:r w:rsidRPr="00965D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территориальному отделу</w:t>
      </w:r>
      <w:proofErr w:type="gramEnd"/>
      <w:r w:rsidRPr="00965D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городского округа город Шахунья Нижегородской области, </w:t>
      </w:r>
      <w:proofErr w:type="spellStart"/>
      <w:r w:rsidRPr="00965D7D">
        <w:rPr>
          <w:rFonts w:ascii="Times New Roman" w:eastAsia="Calibri" w:hAnsi="Times New Roman" w:cs="Times New Roman"/>
          <w:sz w:val="26"/>
          <w:szCs w:val="26"/>
          <w:lang w:eastAsia="en-US"/>
        </w:rPr>
        <w:t>Сявскому</w:t>
      </w:r>
      <w:proofErr w:type="spellEnd"/>
      <w:r w:rsidRPr="00965D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территориальному отделу администрации городского округа город Шахунья Нижегородской области,</w:t>
      </w:r>
      <w:r w:rsidRPr="00965D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</w:t>
      </w:r>
      <w:r w:rsidRPr="00965D7D">
        <w:rPr>
          <w:rFonts w:ascii="Times New Roman" w:eastAsia="Calibri" w:hAnsi="Times New Roman" w:cs="Times New Roman"/>
          <w:sz w:val="26"/>
          <w:szCs w:val="26"/>
          <w:lang w:eastAsia="en-US"/>
        </w:rPr>
        <w:t>омиссии по делам несовершеннолетних при администрации городского округа город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Шахунья Нижегородской области принять участие во </w:t>
      </w:r>
      <w:r w:rsidRPr="00965D7D">
        <w:rPr>
          <w:rFonts w:ascii="Times New Roman" w:eastAsia="Calibri" w:hAnsi="Times New Roman" w:cs="Times New Roman"/>
          <w:sz w:val="26"/>
          <w:szCs w:val="26"/>
          <w:lang w:eastAsia="en-US"/>
        </w:rPr>
        <w:t>Всероссийской акции «Безопасность детства».</w:t>
      </w:r>
    </w:p>
    <w:p w:rsidR="00D16999" w:rsidRDefault="00D16999" w:rsidP="00D16999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D7D">
        <w:rPr>
          <w:rFonts w:ascii="Times New Roman" w:hAnsi="Times New Roman" w:cs="Times New Roman"/>
          <w:sz w:val="26"/>
          <w:szCs w:val="26"/>
        </w:rPr>
        <w:lastRenderedPageBreak/>
        <w:t>2. Настоящее распоряжение вступает в силу со дня подписания.</w:t>
      </w:r>
    </w:p>
    <w:p w:rsidR="00D16999" w:rsidRDefault="00D16999" w:rsidP="00D1699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65D7D">
        <w:rPr>
          <w:sz w:val="26"/>
          <w:szCs w:val="26"/>
        </w:rPr>
        <w:t>3.</w:t>
      </w:r>
      <w:r>
        <w:t xml:space="preserve"> </w:t>
      </w:r>
      <w:r>
        <w:rPr>
          <w:sz w:val="26"/>
          <w:szCs w:val="26"/>
        </w:rPr>
        <w:t>На</w:t>
      </w:r>
      <w:r w:rsidRPr="00F96ACA">
        <w:rPr>
          <w:sz w:val="26"/>
          <w:szCs w:val="26"/>
        </w:rPr>
        <w:t>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Шахунья.</w:t>
      </w:r>
    </w:p>
    <w:p w:rsidR="00D16999" w:rsidRPr="00965D7D" w:rsidRDefault="00D16999" w:rsidP="00D1699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65D7D">
        <w:rPr>
          <w:sz w:val="26"/>
          <w:szCs w:val="26"/>
        </w:rPr>
        <w:t xml:space="preserve"> </w:t>
      </w:r>
      <w:proofErr w:type="gramStart"/>
      <w:r w:rsidRPr="00965D7D">
        <w:rPr>
          <w:sz w:val="26"/>
          <w:szCs w:val="26"/>
        </w:rPr>
        <w:t>Контроль за</w:t>
      </w:r>
      <w:proofErr w:type="gramEnd"/>
      <w:r w:rsidRPr="00965D7D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А.Д. Серова.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16999" w:rsidRDefault="00D16999" w:rsidP="00400444">
      <w:pPr>
        <w:jc w:val="both"/>
        <w:rPr>
          <w:sz w:val="26"/>
          <w:szCs w:val="26"/>
        </w:rPr>
      </w:pPr>
    </w:p>
    <w:p w:rsidR="00D16999" w:rsidRDefault="00D16999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Default="00D16999" w:rsidP="00413804">
      <w:pPr>
        <w:jc w:val="both"/>
        <w:rPr>
          <w:sz w:val="22"/>
          <w:szCs w:val="22"/>
        </w:rPr>
      </w:pPr>
    </w:p>
    <w:p w:rsidR="00D16999" w:rsidRPr="00D16999" w:rsidRDefault="00D16999">
      <w:pPr>
        <w:jc w:val="both"/>
        <w:rPr>
          <w:sz w:val="22"/>
          <w:szCs w:val="22"/>
        </w:rPr>
      </w:pPr>
    </w:p>
    <w:sectPr w:rsidR="00D16999" w:rsidRPr="00D16999" w:rsidSect="00D169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35" w:rsidRDefault="00F92435">
      <w:r>
        <w:separator/>
      </w:r>
    </w:p>
  </w:endnote>
  <w:endnote w:type="continuationSeparator" w:id="0">
    <w:p w:rsidR="00F92435" w:rsidRDefault="00F9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35" w:rsidRDefault="00F92435">
      <w:r>
        <w:separator/>
      </w:r>
    </w:p>
  </w:footnote>
  <w:footnote w:type="continuationSeparator" w:id="0">
    <w:p w:rsidR="00F92435" w:rsidRDefault="00F9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4098"/>
    <w:multiLevelType w:val="multilevel"/>
    <w:tmpl w:val="C39E41B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9B405A4"/>
    <w:multiLevelType w:val="multilevel"/>
    <w:tmpl w:val="4480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0ADA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4B1D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6999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118C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2435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92B6-ED1E-4BF8-9FC9-2BD9185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2022-12-08T12:08:00Z</cp:lastPrinted>
  <dcterms:created xsi:type="dcterms:W3CDTF">2022-12-08T12:08:00Z</dcterms:created>
  <dcterms:modified xsi:type="dcterms:W3CDTF">2022-12-08T13:10:00Z</dcterms:modified>
</cp:coreProperties>
</file>