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58E4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458E4">
        <w:rPr>
          <w:sz w:val="26"/>
          <w:szCs w:val="26"/>
          <w:u w:val="single"/>
        </w:rPr>
        <w:t>1537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1458E4" w:rsidRPr="00F049EF" w:rsidRDefault="001458E4" w:rsidP="001458E4">
      <w:pPr>
        <w:pStyle w:val="af5"/>
        <w:jc w:val="center"/>
        <w:rPr>
          <w:sz w:val="26"/>
          <w:szCs w:val="26"/>
        </w:rPr>
      </w:pPr>
      <w:r w:rsidRPr="00F049EF">
        <w:rPr>
          <w:sz w:val="26"/>
          <w:szCs w:val="26"/>
        </w:rPr>
        <w:t>О внесении изменения в постановление администрации городского округа город Шахунья Нижегородской области от 18 сентября 2020 года № 841 «Об утверждении Положения об оплате труда работников муниципальных бюджетных и автономных учреждений городского округа город Шахунья Нижегородской области по виду экономической деятельности "Деятельность в области спорта" (код 93.1)»</w:t>
      </w:r>
    </w:p>
    <w:p w:rsidR="001458E4" w:rsidRDefault="001458E4" w:rsidP="001458E4">
      <w:pPr>
        <w:pStyle w:val="af5"/>
        <w:ind w:firstLine="709"/>
        <w:jc w:val="both"/>
        <w:rPr>
          <w:b w:val="0"/>
          <w:sz w:val="26"/>
          <w:szCs w:val="26"/>
        </w:rPr>
      </w:pPr>
    </w:p>
    <w:p w:rsidR="001458E4" w:rsidRPr="00F049EF" w:rsidRDefault="001458E4" w:rsidP="001458E4">
      <w:pPr>
        <w:pStyle w:val="af5"/>
        <w:ind w:firstLine="709"/>
        <w:jc w:val="both"/>
        <w:rPr>
          <w:b w:val="0"/>
          <w:sz w:val="26"/>
          <w:szCs w:val="26"/>
        </w:rPr>
      </w:pPr>
    </w:p>
    <w:p w:rsidR="001458E4" w:rsidRPr="00F049EF" w:rsidRDefault="001458E4" w:rsidP="001458E4">
      <w:pPr>
        <w:pStyle w:val="af5"/>
        <w:spacing w:line="360" w:lineRule="auto"/>
        <w:ind w:firstLine="709"/>
        <w:jc w:val="both"/>
        <w:rPr>
          <w:b w:val="0"/>
          <w:sz w:val="26"/>
          <w:szCs w:val="26"/>
        </w:rPr>
      </w:pPr>
      <w:r w:rsidRPr="00F049EF">
        <w:rPr>
          <w:b w:val="0"/>
          <w:sz w:val="26"/>
          <w:szCs w:val="26"/>
        </w:rPr>
        <w:t>В целях приведения в соответствие с действующим законодательством, администрация городского округа город Шахунья</w:t>
      </w:r>
      <w:r>
        <w:rPr>
          <w:b w:val="0"/>
          <w:sz w:val="26"/>
          <w:szCs w:val="26"/>
        </w:rPr>
        <w:t xml:space="preserve"> </w:t>
      </w:r>
      <w:r w:rsidRPr="00F049EF">
        <w:rPr>
          <w:b w:val="0"/>
          <w:sz w:val="26"/>
          <w:szCs w:val="26"/>
        </w:rPr>
        <w:t xml:space="preserve"> </w:t>
      </w:r>
      <w:proofErr w:type="gramStart"/>
      <w:r w:rsidRPr="001458E4">
        <w:rPr>
          <w:sz w:val="26"/>
          <w:szCs w:val="26"/>
        </w:rPr>
        <w:t>п</w:t>
      </w:r>
      <w:proofErr w:type="gramEnd"/>
      <w:r w:rsidRPr="001458E4">
        <w:rPr>
          <w:sz w:val="26"/>
          <w:szCs w:val="26"/>
        </w:rPr>
        <w:t xml:space="preserve"> о с т а н о в л я е т :</w:t>
      </w:r>
    </w:p>
    <w:p w:rsidR="001458E4" w:rsidRPr="00F049EF" w:rsidRDefault="001458E4" w:rsidP="001458E4">
      <w:pPr>
        <w:pStyle w:val="af5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proofErr w:type="gramStart"/>
      <w:r w:rsidRPr="00F049EF">
        <w:rPr>
          <w:b w:val="0"/>
          <w:sz w:val="26"/>
          <w:szCs w:val="26"/>
        </w:rPr>
        <w:t>Внести в Положение об оплате труда работников муниципальных бюджетных и автономных учреждений городского округа город Шахунья Нижегородской области по виду экономической деятельности "Деятельность в области спорта" (код 93.1), утвержденное постановление администрации городского округа город Шахунья Нижегородской области от 18 сентября 2020 года № 841, изменение, изложив подпункты 2.1.1. – 2.1.3. пункта 2.1. раздела 2 «Порядка и условий оплаты труда» в следующей редакции:</w:t>
      </w:r>
      <w:proofErr w:type="gramEnd"/>
    </w:p>
    <w:p w:rsidR="001458E4" w:rsidRPr="00F049EF" w:rsidRDefault="001458E4" w:rsidP="001458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049EF">
        <w:rPr>
          <w:rFonts w:ascii="Times New Roman" w:hAnsi="Times New Roman" w:cs="Times New Roman"/>
          <w:sz w:val="26"/>
          <w:szCs w:val="26"/>
        </w:rPr>
        <w:t>2.1.1. ПКГ должностей работников физической культуры и спорта:</w:t>
      </w:r>
    </w:p>
    <w:p w:rsidR="001458E4" w:rsidRPr="00F049EF" w:rsidRDefault="001458E4" w:rsidP="0014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2410"/>
      </w:tblGrid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ПКГ,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Размер минимального оклада (минимальной ставки заработной платы) работников ПКГ должностей работников физической культуры и спорта, руб.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 к минимальному окладу (минимальной ставке заработной платы), руб.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ПКГ 1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5977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(дежурный по спортивному залу; сопровождающий спортсмена-инвалида первой группы инвалидности)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(спортивный судья; спортсмен, спортсмен-ведущий)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ПКГ 2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6497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(инструктор по спорту; инструктор по адаптивной физической культуре; спортсмен-инструктор; тренер-наездник лошадей; техник по эксплуатации и ремонту спортивной техники)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тренер; тренер-преподаватель по адаптивной физической культуре; хореограф)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 (начальник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культуре)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ПКГ 3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7796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начальник отдела (по виду или группе видов спорта)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ПКГ 4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15532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управления (по виду или группе видов спорта)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1458E4" w:rsidRDefault="001458E4" w:rsidP="001458E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8E4" w:rsidRDefault="001458E4" w:rsidP="001458E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9EF">
        <w:rPr>
          <w:rFonts w:ascii="Times New Roman" w:hAnsi="Times New Roman" w:cs="Times New Roman"/>
          <w:sz w:val="26"/>
          <w:szCs w:val="26"/>
        </w:rPr>
        <w:t>2.1.2. ПКГ "Общеотраслевые должности руководителей, специалистов и служащих":</w:t>
      </w:r>
    </w:p>
    <w:p w:rsidR="001458E4" w:rsidRPr="00F049EF" w:rsidRDefault="001458E4" w:rsidP="001458E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2410"/>
      </w:tblGrid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ПКГ, квалификационные уровни по ПКГ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Размер минимального оклада, руб.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Повышающие коэффициенты к минимальному окладу, руб.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ПКГ 1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5977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ПКГ 2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6497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1,28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1,33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ПКГ 3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7796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ПКГ 4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15532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</w:tbl>
    <w:p w:rsidR="001458E4" w:rsidRPr="00F049EF" w:rsidRDefault="001458E4" w:rsidP="0014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8E4" w:rsidRPr="00F049EF" w:rsidRDefault="001458E4" w:rsidP="00145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9EF">
        <w:rPr>
          <w:rFonts w:ascii="Times New Roman" w:hAnsi="Times New Roman" w:cs="Times New Roman"/>
          <w:sz w:val="26"/>
          <w:szCs w:val="26"/>
        </w:rPr>
        <w:t>2.1.3. ПКГ "Общеотраслевые профессии рабочих":</w:t>
      </w:r>
    </w:p>
    <w:p w:rsidR="001458E4" w:rsidRDefault="001458E4" w:rsidP="0014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8E4" w:rsidRPr="00F049EF" w:rsidRDefault="001458E4" w:rsidP="00145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2410"/>
      </w:tblGrid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ПКГ, квалификационный уровень, квалификационный разряд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Размер минимальной ставки заработной платы, руб.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Повышающие коэффициенты к минимальной ставке заработной платы, руб.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4784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разряд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2 квалификационный разряд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3 квалификационный разряд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1,14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5426</w:t>
            </w: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4 квалификационный разряд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5 квалификационный разряд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6 квалификационный разряд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7 квалификационный разряд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8 квалификационный разряд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1,49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профессии рабочих, выполняющих важные (особо важные работы)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1,63</w:t>
            </w:r>
          </w:p>
        </w:tc>
      </w:tr>
      <w:tr w:rsidR="001458E4" w:rsidRPr="00F049EF" w:rsidTr="006976D7">
        <w:tc>
          <w:tcPr>
            <w:tcW w:w="4815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профессии рабочих, выполняющих ответственные (особо ответственные) работы</w:t>
            </w:r>
          </w:p>
        </w:tc>
        <w:tc>
          <w:tcPr>
            <w:tcW w:w="2693" w:type="dxa"/>
            <w:vAlign w:val="center"/>
          </w:tcPr>
          <w:p w:rsidR="001458E4" w:rsidRPr="00F049EF" w:rsidRDefault="001458E4" w:rsidP="00697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458E4" w:rsidRPr="00F049EF" w:rsidRDefault="001458E4" w:rsidP="0069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F">
              <w:rPr>
                <w:rFonts w:ascii="Times New Roman" w:hAnsi="Times New Roman" w:cs="Times New Roman"/>
                <w:sz w:val="26"/>
                <w:szCs w:val="26"/>
              </w:rPr>
              <w:t>1,79</w:t>
            </w:r>
          </w:p>
        </w:tc>
      </w:tr>
    </w:tbl>
    <w:p w:rsidR="001458E4" w:rsidRDefault="001458E4" w:rsidP="001458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49EF">
        <w:rPr>
          <w:rFonts w:ascii="Times New Roman" w:hAnsi="Times New Roman" w:cs="Times New Roman"/>
          <w:sz w:val="26"/>
          <w:szCs w:val="26"/>
        </w:rPr>
        <w:t>».</w:t>
      </w:r>
    </w:p>
    <w:p w:rsidR="001458E4" w:rsidRPr="00F049EF" w:rsidRDefault="001458E4" w:rsidP="001458E4">
      <w:pPr>
        <w:pStyle w:val="af5"/>
        <w:tabs>
          <w:tab w:val="left" w:pos="1134"/>
        </w:tabs>
        <w:spacing w:line="360" w:lineRule="auto"/>
        <w:ind w:firstLine="709"/>
        <w:jc w:val="both"/>
        <w:rPr>
          <w:b w:val="0"/>
          <w:sz w:val="26"/>
          <w:szCs w:val="26"/>
        </w:rPr>
      </w:pPr>
      <w:r w:rsidRPr="00F049EF">
        <w:rPr>
          <w:b w:val="0"/>
          <w:sz w:val="26"/>
          <w:szCs w:val="26"/>
        </w:rPr>
        <w:t>3.</w:t>
      </w:r>
      <w:r w:rsidRPr="00F049EF">
        <w:rPr>
          <w:b w:val="0"/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1458E4" w:rsidRPr="00F049EF" w:rsidRDefault="001458E4" w:rsidP="001458E4">
      <w:pPr>
        <w:pStyle w:val="af5"/>
        <w:tabs>
          <w:tab w:val="left" w:pos="1134"/>
        </w:tabs>
        <w:spacing w:line="360" w:lineRule="auto"/>
        <w:ind w:firstLine="709"/>
        <w:jc w:val="both"/>
        <w:rPr>
          <w:b w:val="0"/>
          <w:sz w:val="26"/>
          <w:szCs w:val="26"/>
        </w:rPr>
      </w:pPr>
      <w:r w:rsidRPr="00F049EF">
        <w:rPr>
          <w:b w:val="0"/>
          <w:sz w:val="26"/>
          <w:szCs w:val="26"/>
        </w:rPr>
        <w:t>4.</w:t>
      </w:r>
      <w:r w:rsidRPr="00F049EF">
        <w:rPr>
          <w:b w:val="0"/>
          <w:sz w:val="26"/>
          <w:szCs w:val="26"/>
        </w:rPr>
        <w:tab/>
        <w:t xml:space="preserve">Настоящее постановление вступает в силу после его официального </w:t>
      </w:r>
      <w:r w:rsidRPr="00F049EF">
        <w:rPr>
          <w:b w:val="0"/>
          <w:sz w:val="26"/>
          <w:szCs w:val="26"/>
        </w:rPr>
        <w:lastRenderedPageBreak/>
        <w:t>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1458E4" w:rsidRPr="00F049EF" w:rsidRDefault="001458E4" w:rsidP="001458E4">
      <w:pPr>
        <w:pStyle w:val="aff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049EF">
        <w:rPr>
          <w:sz w:val="26"/>
          <w:szCs w:val="26"/>
        </w:rPr>
        <w:t xml:space="preserve">5. </w:t>
      </w:r>
      <w:proofErr w:type="gramStart"/>
      <w:r w:rsidRPr="00F049EF">
        <w:rPr>
          <w:sz w:val="26"/>
          <w:szCs w:val="26"/>
        </w:rPr>
        <w:t>Контроль за</w:t>
      </w:r>
      <w:proofErr w:type="gramEnd"/>
      <w:r w:rsidRPr="00F049E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810149" w:rsidRDefault="00810149" w:rsidP="004D2212">
      <w:pPr>
        <w:jc w:val="both"/>
        <w:rPr>
          <w:sz w:val="22"/>
          <w:szCs w:val="22"/>
        </w:rPr>
      </w:pPr>
    </w:p>
    <w:p w:rsidR="00810149" w:rsidRDefault="00810149" w:rsidP="004D2212">
      <w:pPr>
        <w:jc w:val="both"/>
        <w:rPr>
          <w:sz w:val="22"/>
          <w:szCs w:val="22"/>
        </w:rPr>
      </w:pPr>
    </w:p>
    <w:p w:rsidR="00810149" w:rsidRDefault="00810149" w:rsidP="004D2212">
      <w:pPr>
        <w:jc w:val="both"/>
        <w:rPr>
          <w:sz w:val="22"/>
          <w:szCs w:val="22"/>
        </w:rPr>
      </w:pPr>
    </w:p>
    <w:p w:rsidR="00810149" w:rsidRDefault="00810149" w:rsidP="004D2212">
      <w:pPr>
        <w:jc w:val="both"/>
        <w:rPr>
          <w:sz w:val="22"/>
          <w:szCs w:val="22"/>
        </w:rPr>
      </w:pPr>
    </w:p>
    <w:p w:rsidR="00810149" w:rsidRDefault="00810149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</w:p>
    <w:p w:rsidR="001458E4" w:rsidRDefault="001458E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458E4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99" w:rsidRDefault="00141299">
      <w:r>
        <w:separator/>
      </w:r>
    </w:p>
  </w:endnote>
  <w:endnote w:type="continuationSeparator" w:id="0">
    <w:p w:rsidR="00141299" w:rsidRDefault="0014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99" w:rsidRDefault="00141299">
      <w:r>
        <w:separator/>
      </w:r>
    </w:p>
  </w:footnote>
  <w:footnote w:type="continuationSeparator" w:id="0">
    <w:p w:rsidR="00141299" w:rsidRDefault="0014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D6F04F1"/>
    <w:multiLevelType w:val="hybridMultilevel"/>
    <w:tmpl w:val="3738CE60"/>
    <w:lvl w:ilvl="0" w:tplc="A970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3"/>
  </w:num>
  <w:num w:numId="24">
    <w:abstractNumId w:val="7"/>
  </w:num>
  <w:num w:numId="25">
    <w:abstractNumId w:val="8"/>
  </w:num>
  <w:num w:numId="2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1299"/>
    <w:rsid w:val="00142F7C"/>
    <w:rsid w:val="001450CF"/>
    <w:rsid w:val="001458E4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463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1458E4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C832-8332-40B4-AE9D-ED3FE60F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2022-12-23T11:35:00Z</cp:lastPrinted>
  <dcterms:created xsi:type="dcterms:W3CDTF">2022-12-23T11:36:00Z</dcterms:created>
  <dcterms:modified xsi:type="dcterms:W3CDTF">2022-12-23T11:36:00Z</dcterms:modified>
</cp:coreProperties>
</file>