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1057F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E12FEA">
        <w:rPr>
          <w:sz w:val="26"/>
          <w:szCs w:val="26"/>
          <w:u w:val="single"/>
        </w:rPr>
        <w:t>но</w:t>
      </w:r>
      <w:r w:rsidR="00696EF4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1057F">
        <w:rPr>
          <w:sz w:val="26"/>
          <w:szCs w:val="26"/>
          <w:u w:val="single"/>
        </w:rPr>
        <w:t>1361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C1057F" w:rsidRPr="005B6214" w:rsidRDefault="00C1057F" w:rsidP="00C105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особенностях </w:t>
      </w:r>
      <w:r w:rsidRPr="000A7BAD">
        <w:rPr>
          <w:b/>
          <w:sz w:val="26"/>
          <w:szCs w:val="26"/>
        </w:rPr>
        <w:t>предоставления субсиди</w:t>
      </w:r>
      <w:r>
        <w:rPr>
          <w:b/>
          <w:sz w:val="26"/>
          <w:szCs w:val="26"/>
        </w:rPr>
        <w:t>и</w:t>
      </w:r>
      <w:r w:rsidRPr="000A7BAD">
        <w:rPr>
          <w:b/>
          <w:sz w:val="26"/>
          <w:szCs w:val="26"/>
        </w:rPr>
        <w:t xml:space="preserve"> субъектам малого и среднего предпринимательства </w:t>
      </w:r>
      <w:r w:rsidRPr="000A7BAD">
        <w:rPr>
          <w:b/>
          <w:color w:val="000000"/>
          <w:sz w:val="26"/>
          <w:szCs w:val="26"/>
        </w:rPr>
        <w:t>на возмещение части затрат, связанных с приобретением оборудования в целях создания и (или) развития либо модернизации</w:t>
      </w:r>
      <w:r>
        <w:rPr>
          <w:b/>
          <w:color w:val="000000"/>
          <w:sz w:val="26"/>
          <w:szCs w:val="26"/>
        </w:rPr>
        <w:br/>
      </w:r>
      <w:r w:rsidRPr="000A7BAD">
        <w:rPr>
          <w:b/>
          <w:color w:val="000000"/>
          <w:sz w:val="26"/>
          <w:szCs w:val="26"/>
        </w:rPr>
        <w:t xml:space="preserve"> производства товаров (работ, услуг</w:t>
      </w:r>
      <w:r w:rsidRPr="00B41C48">
        <w:rPr>
          <w:b/>
          <w:color w:val="000000"/>
          <w:sz w:val="26"/>
          <w:szCs w:val="26"/>
        </w:rPr>
        <w:t>)</w:t>
      </w:r>
      <w:r>
        <w:rPr>
          <w:b/>
          <w:color w:val="000000"/>
          <w:sz w:val="26"/>
          <w:szCs w:val="26"/>
        </w:rPr>
        <w:t xml:space="preserve"> в 2022 году</w:t>
      </w:r>
    </w:p>
    <w:p w:rsidR="00C1057F" w:rsidRDefault="00C1057F" w:rsidP="00C1057F">
      <w:pPr>
        <w:jc w:val="center"/>
        <w:rPr>
          <w:sz w:val="26"/>
          <w:szCs w:val="26"/>
        </w:rPr>
      </w:pPr>
    </w:p>
    <w:p w:rsidR="00C1057F" w:rsidRPr="005B6214" w:rsidRDefault="00C1057F" w:rsidP="00C1057F">
      <w:pPr>
        <w:jc w:val="center"/>
        <w:rPr>
          <w:sz w:val="26"/>
          <w:szCs w:val="26"/>
        </w:rPr>
      </w:pPr>
    </w:p>
    <w:p w:rsidR="00C1057F" w:rsidRPr="006D4AF6" w:rsidRDefault="00C1057F" w:rsidP="00C1057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постановлением Прав</w:t>
      </w:r>
      <w:r>
        <w:rPr>
          <w:sz w:val="26"/>
          <w:szCs w:val="26"/>
        </w:rPr>
        <w:t xml:space="preserve">ительства Российской Федерации </w:t>
      </w:r>
      <w:r>
        <w:rPr>
          <w:sz w:val="26"/>
          <w:szCs w:val="26"/>
        </w:rPr>
        <w:t>от 05.04.2022 № 590 «</w:t>
      </w:r>
      <w:r w:rsidRPr="009A0BD6">
        <w:rPr>
          <w:bCs/>
          <w:color w:val="000000"/>
          <w:sz w:val="26"/>
          <w:szCs w:val="26"/>
        </w:rPr>
        <w:t xml:space="preserve">О </w:t>
      </w:r>
      <w:r>
        <w:rPr>
          <w:bCs/>
          <w:color w:val="000000"/>
          <w:sz w:val="26"/>
          <w:szCs w:val="26"/>
        </w:rPr>
        <w:t>внесении изменений в общие требования к нормативным правовым актам</w:t>
      </w:r>
      <w:r w:rsidRPr="009A0BD6">
        <w:rPr>
          <w:bCs/>
          <w:color w:val="000000"/>
          <w:sz w:val="26"/>
          <w:szCs w:val="26"/>
        </w:rPr>
        <w:t>,</w:t>
      </w:r>
      <w:r>
        <w:rPr>
          <w:bCs/>
          <w:color w:val="000000"/>
          <w:sz w:val="26"/>
          <w:szCs w:val="26"/>
        </w:rPr>
        <w:t xml:space="preserve"> муниципальным правовым актам</w:t>
      </w:r>
      <w:r w:rsidRPr="009A0BD6">
        <w:rPr>
          <w:bCs/>
          <w:color w:val="000000"/>
          <w:sz w:val="26"/>
          <w:szCs w:val="26"/>
        </w:rPr>
        <w:t xml:space="preserve">, </w:t>
      </w:r>
      <w:r>
        <w:rPr>
          <w:bCs/>
          <w:color w:val="000000"/>
          <w:sz w:val="26"/>
          <w:szCs w:val="26"/>
        </w:rPr>
        <w:t>регулирующим предоставление субсидий</w:t>
      </w:r>
      <w:r w:rsidRPr="009A0BD6">
        <w:rPr>
          <w:bCs/>
          <w:color w:val="000000"/>
          <w:sz w:val="26"/>
          <w:szCs w:val="26"/>
        </w:rPr>
        <w:t xml:space="preserve">, </w:t>
      </w:r>
      <w:r>
        <w:rPr>
          <w:bCs/>
          <w:color w:val="000000"/>
          <w:sz w:val="26"/>
          <w:szCs w:val="26"/>
        </w:rPr>
        <w:t>в том числе грантов</w:t>
      </w:r>
      <w:r w:rsidRPr="009A0BD6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в форме субсидий</w:t>
      </w:r>
      <w:r w:rsidRPr="009A0BD6">
        <w:rPr>
          <w:bCs/>
          <w:color w:val="000000"/>
          <w:sz w:val="26"/>
          <w:szCs w:val="26"/>
        </w:rPr>
        <w:t xml:space="preserve">, </w:t>
      </w:r>
      <w:r>
        <w:rPr>
          <w:bCs/>
          <w:color w:val="000000"/>
          <w:sz w:val="26"/>
          <w:szCs w:val="26"/>
        </w:rPr>
        <w:t>юридическим лицам</w:t>
      </w:r>
      <w:r w:rsidRPr="009A0BD6">
        <w:rPr>
          <w:bCs/>
          <w:color w:val="000000"/>
          <w:sz w:val="26"/>
          <w:szCs w:val="26"/>
        </w:rPr>
        <w:t xml:space="preserve">, </w:t>
      </w:r>
      <w:r>
        <w:rPr>
          <w:bCs/>
          <w:color w:val="000000"/>
          <w:sz w:val="26"/>
          <w:szCs w:val="26"/>
        </w:rPr>
        <w:t>индивидуальным предпринимателям</w:t>
      </w:r>
      <w:r w:rsidRPr="009A0BD6">
        <w:rPr>
          <w:bCs/>
          <w:color w:val="000000"/>
          <w:sz w:val="26"/>
          <w:szCs w:val="26"/>
        </w:rPr>
        <w:t xml:space="preserve">, </w:t>
      </w:r>
      <w:r>
        <w:rPr>
          <w:bCs/>
          <w:color w:val="000000"/>
          <w:sz w:val="26"/>
          <w:szCs w:val="26"/>
        </w:rPr>
        <w:t>а также физическим лицам</w:t>
      </w:r>
      <w:r w:rsidRPr="009A0BD6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–</w:t>
      </w:r>
      <w:r w:rsidRPr="009A0BD6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производителям товаров</w:t>
      </w:r>
      <w:r w:rsidRPr="009A0BD6">
        <w:rPr>
          <w:bCs/>
          <w:color w:val="000000"/>
          <w:sz w:val="26"/>
          <w:szCs w:val="26"/>
        </w:rPr>
        <w:t xml:space="preserve">, </w:t>
      </w:r>
      <w:r>
        <w:rPr>
          <w:bCs/>
          <w:color w:val="000000"/>
          <w:sz w:val="26"/>
          <w:szCs w:val="26"/>
        </w:rPr>
        <w:t>работ</w:t>
      </w:r>
      <w:r w:rsidRPr="009A0BD6">
        <w:rPr>
          <w:bCs/>
          <w:color w:val="000000"/>
          <w:sz w:val="26"/>
          <w:szCs w:val="26"/>
        </w:rPr>
        <w:t xml:space="preserve">, </w:t>
      </w:r>
      <w:r>
        <w:rPr>
          <w:bCs/>
          <w:color w:val="000000"/>
          <w:sz w:val="26"/>
          <w:szCs w:val="26"/>
        </w:rPr>
        <w:t xml:space="preserve">услуг </w:t>
      </w:r>
      <w:r w:rsidRPr="00C10F3A">
        <w:rPr>
          <w:bCs/>
          <w:color w:val="000000"/>
          <w:sz w:val="26"/>
          <w:szCs w:val="26"/>
        </w:rPr>
        <w:t>и об особенностях предоставления указанных субсидий и субсидий из федерального бюджета бюджетам субъектов Российской Федерации</w:t>
      </w:r>
      <w:proofErr w:type="gramEnd"/>
      <w:r w:rsidRPr="00C10F3A">
        <w:rPr>
          <w:bCs/>
          <w:color w:val="000000"/>
          <w:sz w:val="26"/>
          <w:szCs w:val="26"/>
        </w:rPr>
        <w:t xml:space="preserve"> в 2022 году»</w:t>
      </w:r>
      <w:r>
        <w:rPr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5B6214">
        <w:rPr>
          <w:sz w:val="26"/>
          <w:szCs w:val="26"/>
        </w:rPr>
        <w:t xml:space="preserve">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5B6214">
        <w:rPr>
          <w:b/>
          <w:sz w:val="26"/>
          <w:szCs w:val="26"/>
        </w:rPr>
        <w:t>п</w:t>
      </w:r>
      <w:proofErr w:type="gramEnd"/>
      <w:r w:rsidRPr="005B6214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481591">
        <w:rPr>
          <w:b/>
          <w:sz w:val="26"/>
          <w:szCs w:val="26"/>
        </w:rPr>
        <w:t>:</w:t>
      </w:r>
    </w:p>
    <w:p w:rsidR="00C1057F" w:rsidRPr="00FF6D35" w:rsidRDefault="00C1057F" w:rsidP="00C1057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F6D35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 w:rsidRPr="00FF6D35">
        <w:rPr>
          <w:color w:val="000000"/>
          <w:sz w:val="26"/>
          <w:szCs w:val="26"/>
        </w:rPr>
        <w:t xml:space="preserve">Установить, что в 2022 году применяются следующие условия для предоставления </w:t>
      </w:r>
      <w:r w:rsidRPr="00FF6D35">
        <w:rPr>
          <w:sz w:val="26"/>
          <w:szCs w:val="26"/>
        </w:rPr>
        <w:t xml:space="preserve">субсидии на возмещение части затрат  субъектов малого и среднего предпринимательства, </w:t>
      </w:r>
      <w:r w:rsidRPr="00FF6D35">
        <w:rPr>
          <w:color w:val="000000"/>
          <w:sz w:val="26"/>
          <w:szCs w:val="26"/>
        </w:rPr>
        <w:t>связанных с приобретением оборудования в целях создания и (или) развития либо модернизации производства товаров (работ, услуг):</w:t>
      </w:r>
    </w:p>
    <w:p w:rsidR="00C1057F" w:rsidRPr="00F529D7" w:rsidRDefault="00C1057F" w:rsidP="00C1057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t xml:space="preserve">- </w:t>
      </w:r>
      <w:r w:rsidRPr="00F529D7">
        <w:rPr>
          <w:sz w:val="26"/>
          <w:szCs w:val="26"/>
        </w:rPr>
        <w:t xml:space="preserve">срок окончания приема заявок участников отбора получателей субсидии для предоставления субсидий (далее - отбор) сокращен до 10 календарных дней, следующих за днем размещения </w:t>
      </w:r>
      <w:r w:rsidRPr="00E42D39">
        <w:rPr>
          <w:sz w:val="26"/>
          <w:szCs w:val="26"/>
        </w:rPr>
        <w:t>на едином портале бюджетной системы Российской Федерации в информационно-телекоммуникационной сети «Интернет» (далее</w:t>
      </w:r>
      <w:r>
        <w:rPr>
          <w:sz w:val="26"/>
          <w:szCs w:val="26"/>
        </w:rPr>
        <w:t xml:space="preserve"> </w:t>
      </w:r>
      <w:r w:rsidRPr="00E42D39">
        <w:rPr>
          <w:sz w:val="26"/>
          <w:szCs w:val="26"/>
        </w:rPr>
        <w:t>- един</w:t>
      </w:r>
      <w:r>
        <w:rPr>
          <w:sz w:val="26"/>
          <w:szCs w:val="26"/>
        </w:rPr>
        <w:t>ы</w:t>
      </w:r>
      <w:r w:rsidRPr="00E42D39">
        <w:rPr>
          <w:sz w:val="26"/>
          <w:szCs w:val="26"/>
        </w:rPr>
        <w:t>й портал) (при налич</w:t>
      </w:r>
      <w:r>
        <w:rPr>
          <w:sz w:val="26"/>
          <w:szCs w:val="26"/>
        </w:rPr>
        <w:t xml:space="preserve">ии технической возможности), на </w:t>
      </w:r>
      <w:r w:rsidRPr="00E42D39">
        <w:rPr>
          <w:sz w:val="26"/>
          <w:szCs w:val="26"/>
        </w:rPr>
        <w:t xml:space="preserve">официальном сайте администрации городского округа город Шахунья Нижегородской области https://shahadm.52gov.ru/ (далее – </w:t>
      </w:r>
      <w:r w:rsidRPr="00E42D39">
        <w:rPr>
          <w:sz w:val="26"/>
          <w:szCs w:val="26"/>
        </w:rPr>
        <w:lastRenderedPageBreak/>
        <w:t>официальный сайт) в информационно-телекоммуникационной сети</w:t>
      </w:r>
      <w:proofErr w:type="gramEnd"/>
      <w:r w:rsidRPr="00E42D39">
        <w:rPr>
          <w:sz w:val="26"/>
          <w:szCs w:val="26"/>
        </w:rPr>
        <w:t xml:space="preserve"> «Интернет»</w:t>
      </w:r>
      <w:r>
        <w:rPr>
          <w:sz w:val="26"/>
          <w:szCs w:val="26"/>
        </w:rPr>
        <w:t xml:space="preserve"> и газете «Знамя труда</w:t>
      </w:r>
      <w:r>
        <w:rPr>
          <w:sz w:val="26"/>
          <w:szCs w:val="26"/>
        </w:rPr>
        <w:t>»</w:t>
      </w:r>
      <w:r w:rsidRPr="00F529D7">
        <w:rPr>
          <w:sz w:val="26"/>
          <w:szCs w:val="26"/>
        </w:rPr>
        <w:t xml:space="preserve"> объявления о проведении отбора;</w:t>
      </w:r>
    </w:p>
    <w:p w:rsidR="00C1057F" w:rsidRPr="00F529D7" w:rsidRDefault="00C1057F" w:rsidP="00C1057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t xml:space="preserve">- </w:t>
      </w:r>
      <w:r w:rsidRPr="00F529D7">
        <w:rPr>
          <w:sz w:val="26"/>
          <w:szCs w:val="26"/>
        </w:rPr>
        <w:t>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C1057F" w:rsidRPr="00F529D7" w:rsidRDefault="00C1057F" w:rsidP="00C1057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t xml:space="preserve">- </w:t>
      </w:r>
      <w:r w:rsidRPr="00F529D7">
        <w:rPr>
          <w:sz w:val="26"/>
          <w:szCs w:val="26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 w:rsidRPr="00F529D7">
        <w:rPr>
          <w:sz w:val="26"/>
          <w:szCs w:val="26"/>
        </w:rPr>
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C1057F" w:rsidRPr="00F529D7" w:rsidRDefault="00C1057F" w:rsidP="00C1057F">
      <w:pPr>
        <w:widowControl w:val="0"/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29D7">
        <w:rPr>
          <w:sz w:val="26"/>
          <w:szCs w:val="26"/>
        </w:rPr>
        <w:t xml:space="preserve">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Pr="00F529D7">
        <w:rPr>
          <w:sz w:val="26"/>
          <w:szCs w:val="26"/>
        </w:rPr>
        <w:t>целях</w:t>
      </w:r>
      <w:proofErr w:type="gramEnd"/>
      <w:r w:rsidRPr="00F529D7">
        <w:rPr>
          <w:sz w:val="26"/>
          <w:szCs w:val="26"/>
        </w:rPr>
        <w:t xml:space="preserve">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- соглашение),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Pr="00F529D7">
        <w:rPr>
          <w:sz w:val="26"/>
          <w:szCs w:val="26"/>
        </w:rPr>
        <w:t>невозможности достижения результата предоставления субсидии</w:t>
      </w:r>
      <w:proofErr w:type="gramEnd"/>
      <w:r w:rsidRPr="00F529D7">
        <w:rPr>
          <w:sz w:val="26"/>
          <w:szCs w:val="26"/>
        </w:rPr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субсидии.</w:t>
      </w:r>
    </w:p>
    <w:p w:rsidR="00C1057F" w:rsidRPr="00B949A1" w:rsidRDefault="00C1057F" w:rsidP="00C1057F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949A1">
        <w:rPr>
          <w:sz w:val="26"/>
          <w:szCs w:val="26"/>
        </w:rPr>
        <w:t xml:space="preserve">. Начальнику общего отдела администрации городского округа город Шахунья </w:t>
      </w:r>
      <w:r w:rsidRPr="00B949A1">
        <w:rPr>
          <w:sz w:val="26"/>
          <w:szCs w:val="26"/>
        </w:rPr>
        <w:lastRenderedPageBreak/>
        <w:t>Нижегородской области обеспечить размещение настоящего постановления в газете «Знамя труда» и на официальном сайте администрации городского округа город Шахунья Нижегородской области.</w:t>
      </w:r>
    </w:p>
    <w:p w:rsidR="00C1057F" w:rsidRPr="00B949A1" w:rsidRDefault="00C1057F" w:rsidP="00C1057F">
      <w:pPr>
        <w:widowControl w:val="0"/>
        <w:tabs>
          <w:tab w:val="left" w:pos="100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49A1">
        <w:rPr>
          <w:sz w:val="26"/>
          <w:szCs w:val="26"/>
        </w:rPr>
        <w:t xml:space="preserve">. Настоящее постановление вступает в силу </w:t>
      </w:r>
      <w:r>
        <w:rPr>
          <w:sz w:val="26"/>
          <w:szCs w:val="26"/>
        </w:rPr>
        <w:t>после</w:t>
      </w:r>
      <w:r w:rsidRPr="00B949A1">
        <w:rPr>
          <w:sz w:val="26"/>
          <w:szCs w:val="26"/>
        </w:rPr>
        <w:t xml:space="preserve"> его официального опубликования 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и в </w:t>
      </w:r>
      <w:r w:rsidRPr="00B949A1">
        <w:rPr>
          <w:sz w:val="26"/>
          <w:szCs w:val="26"/>
        </w:rPr>
        <w:t>газете «Знамя труда»</w:t>
      </w:r>
      <w:r>
        <w:rPr>
          <w:sz w:val="26"/>
          <w:szCs w:val="26"/>
        </w:rPr>
        <w:t>.</w:t>
      </w:r>
    </w:p>
    <w:p w:rsidR="00C1057F" w:rsidRPr="00B949A1" w:rsidRDefault="00C1057F" w:rsidP="00C1057F">
      <w:pPr>
        <w:widowControl w:val="0"/>
        <w:tabs>
          <w:tab w:val="left" w:pos="100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49A1">
        <w:rPr>
          <w:sz w:val="26"/>
          <w:szCs w:val="26"/>
        </w:rPr>
        <w:t xml:space="preserve">. </w:t>
      </w:r>
      <w:proofErr w:type="gramStart"/>
      <w:r w:rsidRPr="00B949A1">
        <w:rPr>
          <w:sz w:val="26"/>
          <w:szCs w:val="26"/>
        </w:rPr>
        <w:t>Контроль за</w:t>
      </w:r>
      <w:proofErr w:type="gramEnd"/>
      <w:r w:rsidRPr="00B949A1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 первого заместителя главы администрации городского округа город Шахунья Нижегородской области А.Д. Серова.</w:t>
      </w: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C1057F" w:rsidRDefault="00C1057F" w:rsidP="00FB472A">
      <w:pPr>
        <w:jc w:val="both"/>
        <w:rPr>
          <w:sz w:val="26"/>
          <w:szCs w:val="26"/>
        </w:rPr>
      </w:pP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C1057F" w:rsidRDefault="00C1057F" w:rsidP="004D2212">
      <w:pPr>
        <w:jc w:val="both"/>
        <w:rPr>
          <w:sz w:val="22"/>
          <w:szCs w:val="22"/>
        </w:rPr>
      </w:pPr>
    </w:p>
    <w:p w:rsidR="00C1057F" w:rsidRDefault="00C1057F" w:rsidP="004D2212">
      <w:pPr>
        <w:jc w:val="both"/>
        <w:rPr>
          <w:sz w:val="22"/>
          <w:szCs w:val="22"/>
        </w:rPr>
      </w:pPr>
    </w:p>
    <w:p w:rsidR="00C1057F" w:rsidRDefault="00C1057F" w:rsidP="004D2212">
      <w:pPr>
        <w:jc w:val="both"/>
        <w:rPr>
          <w:sz w:val="22"/>
          <w:szCs w:val="22"/>
        </w:rPr>
      </w:pPr>
    </w:p>
    <w:p w:rsidR="00C1057F" w:rsidRDefault="00C1057F" w:rsidP="004D2212">
      <w:pPr>
        <w:jc w:val="both"/>
        <w:rPr>
          <w:sz w:val="22"/>
          <w:szCs w:val="22"/>
        </w:rPr>
      </w:pPr>
    </w:p>
    <w:p w:rsidR="00C1057F" w:rsidRDefault="00C1057F" w:rsidP="004D2212">
      <w:pPr>
        <w:jc w:val="both"/>
        <w:rPr>
          <w:sz w:val="22"/>
          <w:szCs w:val="22"/>
        </w:rPr>
      </w:pPr>
    </w:p>
    <w:p w:rsidR="00C1057F" w:rsidRDefault="00C1057F" w:rsidP="004D2212">
      <w:pPr>
        <w:jc w:val="both"/>
        <w:rPr>
          <w:sz w:val="22"/>
          <w:szCs w:val="22"/>
        </w:rPr>
      </w:pPr>
    </w:p>
    <w:p w:rsidR="00C1057F" w:rsidRDefault="00C1057F" w:rsidP="004D2212">
      <w:pPr>
        <w:jc w:val="both"/>
        <w:rPr>
          <w:sz w:val="22"/>
          <w:szCs w:val="22"/>
        </w:rPr>
      </w:pPr>
    </w:p>
    <w:p w:rsidR="00C1057F" w:rsidRDefault="00C1057F" w:rsidP="004D2212">
      <w:pPr>
        <w:jc w:val="both"/>
        <w:rPr>
          <w:sz w:val="22"/>
          <w:szCs w:val="22"/>
        </w:rPr>
      </w:pPr>
    </w:p>
    <w:p w:rsidR="00C1057F" w:rsidRDefault="00C1057F" w:rsidP="004D2212">
      <w:pPr>
        <w:jc w:val="both"/>
        <w:rPr>
          <w:sz w:val="22"/>
          <w:szCs w:val="22"/>
        </w:rPr>
      </w:pPr>
    </w:p>
    <w:p w:rsidR="00C1057F" w:rsidRDefault="00C1057F" w:rsidP="004D2212">
      <w:pPr>
        <w:jc w:val="both"/>
        <w:rPr>
          <w:sz w:val="22"/>
          <w:szCs w:val="22"/>
        </w:rPr>
      </w:pPr>
    </w:p>
    <w:p w:rsidR="00C1057F" w:rsidRDefault="00C1057F" w:rsidP="004D2212">
      <w:pPr>
        <w:jc w:val="both"/>
        <w:rPr>
          <w:sz w:val="22"/>
          <w:szCs w:val="22"/>
        </w:rPr>
      </w:pPr>
    </w:p>
    <w:p w:rsidR="00C1057F" w:rsidRDefault="00C1057F" w:rsidP="004D2212">
      <w:pPr>
        <w:jc w:val="both"/>
        <w:rPr>
          <w:sz w:val="22"/>
          <w:szCs w:val="22"/>
        </w:rPr>
      </w:pPr>
    </w:p>
    <w:p w:rsidR="00C1057F" w:rsidRDefault="00C1057F" w:rsidP="004D2212">
      <w:pPr>
        <w:jc w:val="both"/>
        <w:rPr>
          <w:sz w:val="22"/>
          <w:szCs w:val="22"/>
        </w:rPr>
      </w:pPr>
    </w:p>
    <w:p w:rsidR="00C1057F" w:rsidRDefault="00C1057F" w:rsidP="004D2212">
      <w:pPr>
        <w:jc w:val="both"/>
        <w:rPr>
          <w:sz w:val="22"/>
          <w:szCs w:val="22"/>
        </w:rPr>
      </w:pPr>
    </w:p>
    <w:p w:rsidR="00C1057F" w:rsidRDefault="00C1057F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C1057F" w:rsidRDefault="00C1057F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A45C8B" w:rsidSect="00C1057F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88" w:rsidRDefault="00050288">
      <w:r>
        <w:separator/>
      </w:r>
    </w:p>
  </w:endnote>
  <w:endnote w:type="continuationSeparator" w:id="0">
    <w:p w:rsidR="00050288" w:rsidRDefault="0005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88" w:rsidRDefault="00050288">
      <w:r>
        <w:separator/>
      </w:r>
    </w:p>
  </w:footnote>
  <w:footnote w:type="continuationSeparator" w:id="0">
    <w:p w:rsidR="00050288" w:rsidRDefault="00050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288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3BD6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057F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63C7-66DE-434A-BA4D-D4FF3489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2022-11-28T12:28:00Z</cp:lastPrinted>
  <dcterms:created xsi:type="dcterms:W3CDTF">2022-11-28T12:29:00Z</dcterms:created>
  <dcterms:modified xsi:type="dcterms:W3CDTF">2022-11-28T12:29:00Z</dcterms:modified>
</cp:coreProperties>
</file>