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489C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635991">
        <w:rPr>
          <w:sz w:val="26"/>
          <w:szCs w:val="26"/>
          <w:u w:val="single"/>
        </w:rPr>
        <w:t>но</w:t>
      </w:r>
      <w:r w:rsidR="00755F93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F489C">
        <w:rPr>
          <w:sz w:val="26"/>
          <w:szCs w:val="26"/>
          <w:u w:val="single"/>
        </w:rPr>
        <w:t>438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0F489C" w:rsidRPr="006A2519" w:rsidRDefault="000F489C" w:rsidP="000F489C">
      <w:pPr>
        <w:ind w:right="5954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Об утверждении Порядка предоставления субсидии </w:t>
      </w:r>
      <w:r w:rsidRPr="009B6C1C">
        <w:rPr>
          <w:bCs/>
          <w:sz w:val="26"/>
          <w:szCs w:val="26"/>
        </w:rPr>
        <w:t xml:space="preserve">на приобретение материалов для проведения работ по ремонту теплотрассы по ул. Ленина и ул. </w:t>
      </w:r>
      <w:proofErr w:type="spellStart"/>
      <w:r w:rsidRPr="009B6C1C">
        <w:rPr>
          <w:bCs/>
          <w:sz w:val="26"/>
          <w:szCs w:val="26"/>
        </w:rPr>
        <w:t>Молодцова</w:t>
      </w:r>
      <w:proofErr w:type="spellEnd"/>
      <w:r w:rsidRPr="009B6C1C">
        <w:rPr>
          <w:bCs/>
          <w:sz w:val="26"/>
          <w:szCs w:val="26"/>
        </w:rPr>
        <w:t xml:space="preserve"> в </w:t>
      </w:r>
      <w:proofErr w:type="spellStart"/>
      <w:r w:rsidRPr="009B6C1C">
        <w:rPr>
          <w:bCs/>
          <w:sz w:val="26"/>
          <w:szCs w:val="26"/>
        </w:rPr>
        <w:t>р.п</w:t>
      </w:r>
      <w:proofErr w:type="gramStart"/>
      <w:r w:rsidRPr="009B6C1C">
        <w:rPr>
          <w:bCs/>
          <w:sz w:val="26"/>
          <w:szCs w:val="26"/>
        </w:rPr>
        <w:t>.С</w:t>
      </w:r>
      <w:proofErr w:type="gramEnd"/>
      <w:r w:rsidRPr="009B6C1C">
        <w:rPr>
          <w:bCs/>
          <w:sz w:val="26"/>
          <w:szCs w:val="26"/>
        </w:rPr>
        <w:t>ява</w:t>
      </w:r>
      <w:proofErr w:type="spellEnd"/>
      <w:r w:rsidRPr="009B6C1C">
        <w:rPr>
          <w:bCs/>
          <w:sz w:val="26"/>
          <w:szCs w:val="26"/>
        </w:rPr>
        <w:t xml:space="preserve">, на ремонт нецентрализованного источника водоснабжения на ул. Чехова в </w:t>
      </w:r>
      <w:proofErr w:type="spellStart"/>
      <w:r w:rsidRPr="009B6C1C">
        <w:rPr>
          <w:bCs/>
          <w:sz w:val="26"/>
          <w:szCs w:val="26"/>
        </w:rPr>
        <w:t>р.п</w:t>
      </w:r>
      <w:proofErr w:type="spellEnd"/>
      <w:r w:rsidRPr="009B6C1C">
        <w:rPr>
          <w:bCs/>
          <w:sz w:val="26"/>
          <w:szCs w:val="26"/>
        </w:rPr>
        <w:t xml:space="preserve">. </w:t>
      </w:r>
      <w:proofErr w:type="spellStart"/>
      <w:r w:rsidRPr="009B6C1C">
        <w:rPr>
          <w:bCs/>
          <w:sz w:val="26"/>
          <w:szCs w:val="26"/>
        </w:rPr>
        <w:t>Сява</w:t>
      </w:r>
      <w:proofErr w:type="spellEnd"/>
      <w:r w:rsidRPr="009B6C1C">
        <w:rPr>
          <w:bCs/>
          <w:sz w:val="26"/>
          <w:szCs w:val="26"/>
        </w:rPr>
        <w:t xml:space="preserve"> и ремонт общественной бани в </w:t>
      </w:r>
      <w:proofErr w:type="spellStart"/>
      <w:r w:rsidRPr="009B6C1C">
        <w:rPr>
          <w:bCs/>
          <w:sz w:val="26"/>
          <w:szCs w:val="26"/>
        </w:rPr>
        <w:t>р.п</w:t>
      </w:r>
      <w:proofErr w:type="spellEnd"/>
      <w:r w:rsidRPr="009B6C1C">
        <w:rPr>
          <w:bCs/>
          <w:sz w:val="26"/>
          <w:szCs w:val="26"/>
        </w:rPr>
        <w:t xml:space="preserve">. </w:t>
      </w:r>
      <w:proofErr w:type="spellStart"/>
      <w:r w:rsidRPr="009B6C1C">
        <w:rPr>
          <w:bCs/>
          <w:sz w:val="26"/>
          <w:szCs w:val="26"/>
        </w:rPr>
        <w:t>Сява</w:t>
      </w:r>
      <w:proofErr w:type="spellEnd"/>
    </w:p>
    <w:p w:rsidR="00E90A25" w:rsidRDefault="00E90A25" w:rsidP="00400444">
      <w:pPr>
        <w:jc w:val="both"/>
        <w:rPr>
          <w:sz w:val="26"/>
          <w:szCs w:val="26"/>
        </w:rPr>
      </w:pPr>
    </w:p>
    <w:p w:rsidR="000F489C" w:rsidRDefault="000F489C" w:rsidP="00400444">
      <w:pPr>
        <w:jc w:val="both"/>
        <w:rPr>
          <w:sz w:val="26"/>
          <w:szCs w:val="26"/>
        </w:rPr>
      </w:pPr>
    </w:p>
    <w:p w:rsidR="000F489C" w:rsidRPr="006A2519" w:rsidRDefault="000F489C" w:rsidP="000F489C">
      <w:pPr>
        <w:widowControl w:val="0"/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6A2519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6A2519">
        <w:rPr>
          <w:noProof/>
          <w:sz w:val="26"/>
          <w:szCs w:val="26"/>
        </w:rPr>
        <w:t xml:space="preserve">, </w:t>
      </w:r>
      <w:r w:rsidRPr="006A2519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6A251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6A2519">
        <w:rPr>
          <w:bCs/>
          <w:noProof/>
          <w:sz w:val="26"/>
          <w:szCs w:val="26"/>
        </w:rPr>
        <w:t xml:space="preserve">24.12.2021 № 70-1 «О бюджете городского округа город Шахунья Нижегородской области на 2022 год и на плановый период 2023 и </w:t>
      </w:r>
      <w:r>
        <w:rPr>
          <w:bCs/>
          <w:noProof/>
          <w:sz w:val="26"/>
          <w:szCs w:val="26"/>
        </w:rPr>
        <w:t>2024</w:t>
      </w:r>
      <w:proofErr w:type="gramEnd"/>
      <w:r>
        <w:rPr>
          <w:bCs/>
          <w:noProof/>
          <w:sz w:val="26"/>
          <w:szCs w:val="26"/>
        </w:rPr>
        <w:t xml:space="preserve"> годов» </w:t>
      </w:r>
      <w:r w:rsidRPr="00A20529">
        <w:rPr>
          <w:bCs/>
          <w:noProof/>
          <w:sz w:val="26"/>
          <w:szCs w:val="26"/>
        </w:rPr>
        <w:t xml:space="preserve">(с </w:t>
      </w:r>
      <w:r>
        <w:rPr>
          <w:bCs/>
          <w:noProof/>
          <w:sz w:val="26"/>
          <w:szCs w:val="26"/>
        </w:rPr>
        <w:t>изменениями от 11.11.2022 № 6-7</w:t>
      </w:r>
      <w:r w:rsidRPr="00A20529">
        <w:rPr>
          <w:bCs/>
          <w:noProof/>
          <w:sz w:val="26"/>
          <w:szCs w:val="26"/>
        </w:rPr>
        <w:t>)</w:t>
      </w:r>
      <w:r>
        <w:rPr>
          <w:bCs/>
          <w:noProof/>
          <w:sz w:val="26"/>
          <w:szCs w:val="26"/>
        </w:rPr>
        <w:t xml:space="preserve"> </w:t>
      </w:r>
      <w:r w:rsidRPr="006A2519">
        <w:rPr>
          <w:noProof/>
          <w:sz w:val="26"/>
          <w:szCs w:val="26"/>
        </w:rPr>
        <w:t>в целях обеспечения бесперебойного и качественного предоставления услуги теплоснабжения  в р.п. Сява:</w:t>
      </w:r>
    </w:p>
    <w:p w:rsidR="000F489C" w:rsidRPr="006A2519" w:rsidRDefault="000F489C" w:rsidP="000F489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1. Утвердить прилагаемый Порядок предост</w:t>
      </w:r>
      <w:r w:rsidR="00936CA4">
        <w:rPr>
          <w:sz w:val="26"/>
          <w:szCs w:val="26"/>
        </w:rPr>
        <w:t xml:space="preserve">авления субсидии </w:t>
      </w:r>
      <w:r>
        <w:rPr>
          <w:sz w:val="26"/>
          <w:szCs w:val="26"/>
        </w:rPr>
        <w:t xml:space="preserve">на </w:t>
      </w:r>
      <w:r>
        <w:rPr>
          <w:bCs/>
          <w:sz w:val="26"/>
          <w:szCs w:val="26"/>
        </w:rPr>
        <w:t xml:space="preserve">приобретение материалов для проведения работ по ремонту теплотрассы по ул. Ленина и 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ул. </w:t>
      </w:r>
      <w:proofErr w:type="spellStart"/>
      <w:r>
        <w:rPr>
          <w:bCs/>
          <w:sz w:val="26"/>
          <w:szCs w:val="26"/>
        </w:rPr>
        <w:t>Молодцова</w:t>
      </w:r>
      <w:proofErr w:type="spellEnd"/>
      <w:r>
        <w:rPr>
          <w:bCs/>
          <w:sz w:val="26"/>
          <w:szCs w:val="26"/>
        </w:rPr>
        <w:t xml:space="preserve"> в </w:t>
      </w:r>
      <w:proofErr w:type="spellStart"/>
      <w:r>
        <w:rPr>
          <w:bCs/>
          <w:sz w:val="26"/>
          <w:szCs w:val="26"/>
        </w:rPr>
        <w:t>р.п</w:t>
      </w:r>
      <w:proofErr w:type="gramStart"/>
      <w:r>
        <w:rPr>
          <w:bCs/>
          <w:sz w:val="26"/>
          <w:szCs w:val="26"/>
        </w:rPr>
        <w:t>.С</w:t>
      </w:r>
      <w:proofErr w:type="gramEnd"/>
      <w:r>
        <w:rPr>
          <w:bCs/>
          <w:sz w:val="26"/>
          <w:szCs w:val="26"/>
        </w:rPr>
        <w:t>ява</w:t>
      </w:r>
      <w:proofErr w:type="spellEnd"/>
      <w:r>
        <w:rPr>
          <w:bCs/>
          <w:sz w:val="26"/>
          <w:szCs w:val="26"/>
        </w:rPr>
        <w:t xml:space="preserve">, на ремонт нецентрализованного источника водоснабжения на ул. Чехова в </w:t>
      </w:r>
      <w:proofErr w:type="spellStart"/>
      <w:r>
        <w:rPr>
          <w:bCs/>
          <w:sz w:val="26"/>
          <w:szCs w:val="26"/>
        </w:rPr>
        <w:t>р.п</w:t>
      </w:r>
      <w:proofErr w:type="spellEnd"/>
      <w:r>
        <w:rPr>
          <w:bCs/>
          <w:sz w:val="26"/>
          <w:szCs w:val="26"/>
        </w:rPr>
        <w:t xml:space="preserve">. </w:t>
      </w:r>
      <w:proofErr w:type="spellStart"/>
      <w:r>
        <w:rPr>
          <w:bCs/>
          <w:sz w:val="26"/>
          <w:szCs w:val="26"/>
        </w:rPr>
        <w:t>Сява</w:t>
      </w:r>
      <w:proofErr w:type="spellEnd"/>
      <w:r>
        <w:rPr>
          <w:bCs/>
          <w:sz w:val="26"/>
          <w:szCs w:val="26"/>
        </w:rPr>
        <w:t xml:space="preserve"> и ремонт общественной бани в </w:t>
      </w:r>
      <w:proofErr w:type="spellStart"/>
      <w:r>
        <w:rPr>
          <w:bCs/>
          <w:sz w:val="26"/>
          <w:szCs w:val="26"/>
        </w:rPr>
        <w:t>р.п</w:t>
      </w:r>
      <w:proofErr w:type="spellEnd"/>
      <w:r>
        <w:rPr>
          <w:bCs/>
          <w:sz w:val="26"/>
          <w:szCs w:val="26"/>
        </w:rPr>
        <w:t xml:space="preserve">. </w:t>
      </w:r>
      <w:proofErr w:type="spellStart"/>
      <w:r>
        <w:rPr>
          <w:bCs/>
          <w:sz w:val="26"/>
          <w:szCs w:val="26"/>
        </w:rPr>
        <w:t>Сява</w:t>
      </w:r>
      <w:proofErr w:type="spellEnd"/>
      <w:r w:rsidRPr="006A2519">
        <w:rPr>
          <w:sz w:val="26"/>
          <w:szCs w:val="26"/>
        </w:rPr>
        <w:t>.</w:t>
      </w:r>
    </w:p>
    <w:p w:rsidR="000F489C" w:rsidRPr="006A2519" w:rsidRDefault="000F489C" w:rsidP="000F489C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распоряжения на </w:t>
      </w:r>
      <w:r w:rsidRPr="006A2519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</w:t>
      </w:r>
      <w:bookmarkStart w:id="0" w:name="2"/>
      <w:bookmarkStart w:id="1" w:name="3"/>
      <w:bookmarkEnd w:id="0"/>
      <w:bookmarkEnd w:id="1"/>
      <w:r w:rsidRPr="006A2519">
        <w:rPr>
          <w:sz w:val="26"/>
          <w:szCs w:val="26"/>
        </w:rPr>
        <w:t>.</w:t>
      </w:r>
    </w:p>
    <w:p w:rsidR="000F489C" w:rsidRPr="006A2519" w:rsidRDefault="000F489C" w:rsidP="000F489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3. Настоящее распоряжение вступает в силу с момента опубликования на официальном сайте администрации городского округа город Шахунья Нижегородской области.</w:t>
      </w:r>
    </w:p>
    <w:p w:rsidR="000F489C" w:rsidRPr="006A2519" w:rsidRDefault="000F489C" w:rsidP="000F489C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4. </w:t>
      </w:r>
      <w:proofErr w:type="gramStart"/>
      <w:r w:rsidRPr="00D41E26">
        <w:rPr>
          <w:sz w:val="26"/>
          <w:szCs w:val="26"/>
        </w:rPr>
        <w:t>Контроль за</w:t>
      </w:r>
      <w:proofErr w:type="gramEnd"/>
      <w:r w:rsidRPr="00D41E26"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D41E26">
        <w:rPr>
          <w:sz w:val="26"/>
          <w:szCs w:val="26"/>
        </w:rPr>
        <w:t>С.А.Кузнецова</w:t>
      </w:r>
      <w:proofErr w:type="spellEnd"/>
      <w:r w:rsidRPr="00D41E26">
        <w:rPr>
          <w:sz w:val="26"/>
          <w:szCs w:val="26"/>
        </w:rPr>
        <w:t>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0F489C" w:rsidRDefault="000F489C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0F489C" w:rsidRDefault="000F489C" w:rsidP="00400444">
      <w:pPr>
        <w:jc w:val="both"/>
        <w:rPr>
          <w:sz w:val="26"/>
          <w:szCs w:val="26"/>
        </w:rPr>
      </w:pP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0F489C" w:rsidRDefault="000F489C" w:rsidP="00413804">
      <w:pPr>
        <w:jc w:val="both"/>
        <w:rPr>
          <w:sz w:val="22"/>
          <w:szCs w:val="22"/>
        </w:rPr>
      </w:pPr>
    </w:p>
    <w:p w:rsidR="00936CA4" w:rsidRDefault="00936CA4" w:rsidP="00413804">
      <w:pPr>
        <w:jc w:val="both"/>
        <w:rPr>
          <w:sz w:val="22"/>
          <w:szCs w:val="22"/>
        </w:rPr>
      </w:pPr>
    </w:p>
    <w:p w:rsidR="000F489C" w:rsidRDefault="000F489C" w:rsidP="000F489C">
      <w:pPr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0F489C" w:rsidRPr="006A2519" w:rsidRDefault="000F489C" w:rsidP="000F489C">
      <w:pPr>
        <w:ind w:left="5812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lastRenderedPageBreak/>
        <w:t>УТВЕРЖДЕН</w:t>
      </w:r>
    </w:p>
    <w:p w:rsidR="000F489C" w:rsidRPr="006A2519" w:rsidRDefault="000F489C" w:rsidP="000F489C">
      <w:pPr>
        <w:ind w:left="5812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распоряжением администрации</w:t>
      </w:r>
    </w:p>
    <w:p w:rsidR="000F489C" w:rsidRPr="006A2519" w:rsidRDefault="000F489C" w:rsidP="000F489C">
      <w:pPr>
        <w:ind w:left="5812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городского округа город Шахунья</w:t>
      </w:r>
    </w:p>
    <w:p w:rsidR="000F489C" w:rsidRPr="006A2519" w:rsidRDefault="000F489C" w:rsidP="000F489C">
      <w:pPr>
        <w:ind w:left="5812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Нижегородской области</w:t>
      </w:r>
    </w:p>
    <w:p w:rsidR="000F489C" w:rsidRPr="006A2519" w:rsidRDefault="000F489C" w:rsidP="000F489C">
      <w:pPr>
        <w:ind w:left="5812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 xml:space="preserve">от </w:t>
      </w:r>
      <w:r>
        <w:rPr>
          <w:sz w:val="26"/>
          <w:szCs w:val="26"/>
        </w:rPr>
        <w:t>15.11</w:t>
      </w:r>
      <w:r w:rsidRPr="006A251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6A2519">
        <w:rPr>
          <w:sz w:val="26"/>
          <w:szCs w:val="26"/>
        </w:rPr>
        <w:t xml:space="preserve"> г. № </w:t>
      </w:r>
      <w:r>
        <w:rPr>
          <w:sz w:val="26"/>
          <w:szCs w:val="26"/>
        </w:rPr>
        <w:t>438</w:t>
      </w:r>
      <w:r w:rsidRPr="006A2519">
        <w:rPr>
          <w:sz w:val="26"/>
          <w:szCs w:val="26"/>
        </w:rPr>
        <w:t>-р</w:t>
      </w:r>
    </w:p>
    <w:p w:rsidR="000F489C" w:rsidRPr="006A2519" w:rsidRDefault="000F489C" w:rsidP="000F489C">
      <w:pPr>
        <w:jc w:val="right"/>
        <w:rPr>
          <w:sz w:val="26"/>
          <w:szCs w:val="26"/>
        </w:rPr>
      </w:pPr>
    </w:p>
    <w:p w:rsidR="000F489C" w:rsidRPr="006A2519" w:rsidRDefault="000F489C" w:rsidP="000F489C">
      <w:pPr>
        <w:jc w:val="center"/>
        <w:rPr>
          <w:b/>
          <w:sz w:val="28"/>
          <w:szCs w:val="28"/>
        </w:rPr>
      </w:pPr>
      <w:r w:rsidRPr="006A2519">
        <w:rPr>
          <w:b/>
          <w:sz w:val="28"/>
          <w:szCs w:val="28"/>
        </w:rPr>
        <w:t>ПОРЯДОК</w:t>
      </w:r>
    </w:p>
    <w:p w:rsidR="000F489C" w:rsidRPr="006A2519" w:rsidRDefault="000F489C" w:rsidP="000F489C">
      <w:pPr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 xml:space="preserve">предоставления субсидии </w:t>
      </w:r>
      <w:r w:rsidRPr="009B6C1C">
        <w:rPr>
          <w:b/>
          <w:bCs/>
          <w:sz w:val="26"/>
          <w:szCs w:val="26"/>
        </w:rPr>
        <w:t>на приобретение материалов для проведения работ</w:t>
      </w:r>
      <w:r>
        <w:rPr>
          <w:b/>
          <w:bCs/>
          <w:sz w:val="26"/>
          <w:szCs w:val="26"/>
        </w:rPr>
        <w:br/>
      </w:r>
      <w:r w:rsidRPr="009B6C1C">
        <w:rPr>
          <w:b/>
          <w:bCs/>
          <w:sz w:val="26"/>
          <w:szCs w:val="26"/>
        </w:rPr>
        <w:t xml:space="preserve"> по ремонту теплотрассы по ул. Ленина и ул. </w:t>
      </w:r>
      <w:proofErr w:type="spellStart"/>
      <w:r w:rsidRPr="009B6C1C">
        <w:rPr>
          <w:b/>
          <w:bCs/>
          <w:sz w:val="26"/>
          <w:szCs w:val="26"/>
        </w:rPr>
        <w:t>Молодцова</w:t>
      </w:r>
      <w:proofErr w:type="spellEnd"/>
      <w:r w:rsidRPr="009B6C1C">
        <w:rPr>
          <w:b/>
          <w:bCs/>
          <w:sz w:val="26"/>
          <w:szCs w:val="26"/>
        </w:rPr>
        <w:t xml:space="preserve"> в </w:t>
      </w:r>
      <w:proofErr w:type="spellStart"/>
      <w:r w:rsidRPr="009B6C1C">
        <w:rPr>
          <w:b/>
          <w:bCs/>
          <w:sz w:val="26"/>
          <w:szCs w:val="26"/>
        </w:rPr>
        <w:t>р.п</w:t>
      </w:r>
      <w:proofErr w:type="gramStart"/>
      <w:r w:rsidRPr="009B6C1C">
        <w:rPr>
          <w:b/>
          <w:bCs/>
          <w:sz w:val="26"/>
          <w:szCs w:val="26"/>
        </w:rPr>
        <w:t>.С</w:t>
      </w:r>
      <w:proofErr w:type="gramEnd"/>
      <w:r w:rsidRPr="009B6C1C">
        <w:rPr>
          <w:b/>
          <w:bCs/>
          <w:sz w:val="26"/>
          <w:szCs w:val="26"/>
        </w:rPr>
        <w:t>ява</w:t>
      </w:r>
      <w:proofErr w:type="spellEnd"/>
      <w:r w:rsidRPr="009B6C1C">
        <w:rPr>
          <w:b/>
          <w:bCs/>
          <w:sz w:val="26"/>
          <w:szCs w:val="26"/>
        </w:rPr>
        <w:t xml:space="preserve">, на ремонт нецентрализованного источника водоснабжения на ул. Чехова в </w:t>
      </w:r>
      <w:proofErr w:type="spellStart"/>
      <w:r w:rsidRPr="009B6C1C">
        <w:rPr>
          <w:b/>
          <w:bCs/>
          <w:sz w:val="26"/>
          <w:szCs w:val="26"/>
        </w:rPr>
        <w:t>р.п</w:t>
      </w:r>
      <w:proofErr w:type="spellEnd"/>
      <w:r w:rsidRPr="009B6C1C">
        <w:rPr>
          <w:b/>
          <w:bCs/>
          <w:sz w:val="26"/>
          <w:szCs w:val="26"/>
        </w:rPr>
        <w:t xml:space="preserve">. </w:t>
      </w:r>
      <w:proofErr w:type="spellStart"/>
      <w:r w:rsidRPr="009B6C1C">
        <w:rPr>
          <w:b/>
          <w:bCs/>
          <w:sz w:val="26"/>
          <w:szCs w:val="26"/>
        </w:rPr>
        <w:t>Сява</w:t>
      </w:r>
      <w:proofErr w:type="spellEnd"/>
      <w:r w:rsidRPr="009B6C1C">
        <w:rPr>
          <w:b/>
          <w:bCs/>
          <w:sz w:val="26"/>
          <w:szCs w:val="26"/>
        </w:rPr>
        <w:t xml:space="preserve"> и </w:t>
      </w:r>
      <w:r>
        <w:rPr>
          <w:b/>
          <w:bCs/>
          <w:sz w:val="26"/>
          <w:szCs w:val="26"/>
        </w:rPr>
        <w:br/>
      </w:r>
      <w:r w:rsidRPr="009B6C1C">
        <w:rPr>
          <w:b/>
          <w:bCs/>
          <w:sz w:val="26"/>
          <w:szCs w:val="26"/>
        </w:rPr>
        <w:t xml:space="preserve">ремонт общественной бани в </w:t>
      </w:r>
      <w:proofErr w:type="spellStart"/>
      <w:r w:rsidRPr="009B6C1C">
        <w:rPr>
          <w:b/>
          <w:bCs/>
          <w:sz w:val="26"/>
          <w:szCs w:val="26"/>
        </w:rPr>
        <w:t>р.п</w:t>
      </w:r>
      <w:proofErr w:type="spellEnd"/>
      <w:r w:rsidRPr="009B6C1C">
        <w:rPr>
          <w:b/>
          <w:bCs/>
          <w:sz w:val="26"/>
          <w:szCs w:val="26"/>
        </w:rPr>
        <w:t xml:space="preserve">. </w:t>
      </w:r>
      <w:proofErr w:type="spellStart"/>
      <w:r w:rsidRPr="009B6C1C">
        <w:rPr>
          <w:b/>
          <w:bCs/>
          <w:sz w:val="26"/>
          <w:szCs w:val="26"/>
        </w:rPr>
        <w:t>Сява</w:t>
      </w:r>
      <w:proofErr w:type="spellEnd"/>
    </w:p>
    <w:p w:rsidR="000F489C" w:rsidRPr="006A2519" w:rsidRDefault="000F489C" w:rsidP="000F489C">
      <w:pPr>
        <w:jc w:val="center"/>
        <w:rPr>
          <w:sz w:val="26"/>
          <w:szCs w:val="26"/>
        </w:rPr>
      </w:pPr>
    </w:p>
    <w:p w:rsidR="000F489C" w:rsidRPr="00A20529" w:rsidRDefault="000F489C" w:rsidP="000F489C">
      <w:pPr>
        <w:jc w:val="center"/>
        <w:rPr>
          <w:b/>
          <w:sz w:val="26"/>
          <w:szCs w:val="26"/>
        </w:rPr>
      </w:pPr>
      <w:r w:rsidRPr="00A20529">
        <w:rPr>
          <w:b/>
          <w:sz w:val="26"/>
          <w:szCs w:val="26"/>
        </w:rPr>
        <w:t>1. Общие положения о предоставлении субсидии</w:t>
      </w:r>
    </w:p>
    <w:p w:rsidR="000F489C" w:rsidRPr="00A20529" w:rsidRDefault="000F489C" w:rsidP="000F489C">
      <w:pPr>
        <w:ind w:firstLine="709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1.1. Настоящий Порядок определяет последовательность действий предоставления субсидии на </w:t>
      </w:r>
      <w:r w:rsidRPr="00A20529">
        <w:rPr>
          <w:bCs/>
          <w:sz w:val="26"/>
          <w:szCs w:val="26"/>
        </w:rPr>
        <w:t xml:space="preserve">приобретение материалов для проведения работ по ремонту теплотрассы по ул. Ленина и ул. </w:t>
      </w:r>
      <w:proofErr w:type="spellStart"/>
      <w:r w:rsidRPr="00A20529">
        <w:rPr>
          <w:bCs/>
          <w:sz w:val="26"/>
          <w:szCs w:val="26"/>
        </w:rPr>
        <w:t>Молодцова</w:t>
      </w:r>
      <w:proofErr w:type="spellEnd"/>
      <w:r w:rsidRPr="00A20529">
        <w:rPr>
          <w:bCs/>
          <w:sz w:val="26"/>
          <w:szCs w:val="26"/>
        </w:rPr>
        <w:t xml:space="preserve"> в </w:t>
      </w:r>
      <w:proofErr w:type="spellStart"/>
      <w:r w:rsidRPr="00A20529">
        <w:rPr>
          <w:bCs/>
          <w:sz w:val="26"/>
          <w:szCs w:val="26"/>
        </w:rPr>
        <w:t>р.п</w:t>
      </w:r>
      <w:proofErr w:type="gramStart"/>
      <w:r w:rsidRPr="00A20529">
        <w:rPr>
          <w:bCs/>
          <w:sz w:val="26"/>
          <w:szCs w:val="26"/>
        </w:rPr>
        <w:t>.С</w:t>
      </w:r>
      <w:proofErr w:type="gramEnd"/>
      <w:r w:rsidRPr="00A20529">
        <w:rPr>
          <w:bCs/>
          <w:sz w:val="26"/>
          <w:szCs w:val="26"/>
        </w:rPr>
        <w:t>ява</w:t>
      </w:r>
      <w:proofErr w:type="spellEnd"/>
      <w:r w:rsidRPr="00A20529">
        <w:rPr>
          <w:bCs/>
          <w:sz w:val="26"/>
          <w:szCs w:val="26"/>
        </w:rPr>
        <w:t xml:space="preserve">, на ремонт нецентрализованного источника водоснабжения на ул. Чехова в </w:t>
      </w:r>
      <w:proofErr w:type="spellStart"/>
      <w:r w:rsidRPr="00A20529">
        <w:rPr>
          <w:bCs/>
          <w:sz w:val="26"/>
          <w:szCs w:val="26"/>
        </w:rPr>
        <w:t>р.п</w:t>
      </w:r>
      <w:proofErr w:type="spellEnd"/>
      <w:r w:rsidRPr="00A20529">
        <w:rPr>
          <w:bCs/>
          <w:sz w:val="26"/>
          <w:szCs w:val="26"/>
        </w:rPr>
        <w:t xml:space="preserve">. </w:t>
      </w:r>
      <w:proofErr w:type="spellStart"/>
      <w:r w:rsidRPr="00A20529">
        <w:rPr>
          <w:bCs/>
          <w:sz w:val="26"/>
          <w:szCs w:val="26"/>
        </w:rPr>
        <w:t>Сява</w:t>
      </w:r>
      <w:proofErr w:type="spellEnd"/>
      <w:r w:rsidRPr="00A20529">
        <w:rPr>
          <w:bCs/>
          <w:sz w:val="26"/>
          <w:szCs w:val="26"/>
        </w:rPr>
        <w:t xml:space="preserve"> и ремонт общественной бани в </w:t>
      </w:r>
      <w:proofErr w:type="spellStart"/>
      <w:r w:rsidRPr="00A20529">
        <w:rPr>
          <w:bCs/>
          <w:sz w:val="26"/>
          <w:szCs w:val="26"/>
        </w:rPr>
        <w:t>р.п</w:t>
      </w:r>
      <w:proofErr w:type="spellEnd"/>
      <w:r w:rsidRPr="00A20529">
        <w:rPr>
          <w:bCs/>
          <w:sz w:val="26"/>
          <w:szCs w:val="26"/>
        </w:rPr>
        <w:t xml:space="preserve">. </w:t>
      </w:r>
      <w:proofErr w:type="spellStart"/>
      <w:proofErr w:type="gramStart"/>
      <w:r w:rsidRPr="00A20529">
        <w:rPr>
          <w:bCs/>
          <w:sz w:val="26"/>
          <w:szCs w:val="26"/>
        </w:rPr>
        <w:t>Сява</w:t>
      </w:r>
      <w:proofErr w:type="spellEnd"/>
      <w:r w:rsidRPr="00A20529">
        <w:rPr>
          <w:sz w:val="26"/>
          <w:szCs w:val="26"/>
        </w:rPr>
        <w:t xml:space="preserve"> за счет средств  бюджета городского округа город Шахунья Нижегородской области в 2022 году в соответствии с </w:t>
      </w:r>
      <w:r w:rsidRPr="00A2052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A20529">
        <w:rPr>
          <w:bCs/>
          <w:noProof/>
          <w:sz w:val="26"/>
          <w:szCs w:val="26"/>
        </w:rPr>
        <w:t>24.12.2021 № 70-1 «О бюджете городского округа город Шахунья Нижегородской области на 2022 год и на плановый период 2023 и 2024 годов» (с изменениями от 11.11.2022 № 6-7)</w:t>
      </w:r>
      <w:r w:rsidRPr="00A20529">
        <w:rPr>
          <w:noProof/>
          <w:sz w:val="26"/>
          <w:szCs w:val="26"/>
        </w:rPr>
        <w:t>.</w:t>
      </w:r>
      <w:proofErr w:type="gramEnd"/>
    </w:p>
    <w:p w:rsidR="000F489C" w:rsidRPr="00A20529" w:rsidRDefault="000F489C" w:rsidP="000F489C">
      <w:pPr>
        <w:ind w:firstLine="709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0F489C" w:rsidRPr="00A20529" w:rsidRDefault="000F489C" w:rsidP="000F489C">
      <w:pPr>
        <w:ind w:firstLine="709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0F489C" w:rsidRPr="00A20529" w:rsidRDefault="000F489C" w:rsidP="000F489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1.4. </w:t>
      </w:r>
      <w:proofErr w:type="gramStart"/>
      <w:r w:rsidRPr="00A20529">
        <w:rPr>
          <w:sz w:val="26"/>
          <w:szCs w:val="26"/>
        </w:rPr>
        <w:t>Обязательное условие предоставления субсидии за счет средств бюджета городского округа город Шахунья Нижегородской области –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  <w:proofErr w:type="gramEnd"/>
    </w:p>
    <w:p w:rsidR="000F489C" w:rsidRPr="00A20529" w:rsidRDefault="000F489C" w:rsidP="000F489C">
      <w:pPr>
        <w:ind w:firstLine="709"/>
        <w:contextualSpacing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1.5. В соответствии с </w:t>
      </w:r>
      <w:r w:rsidRPr="00A2052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A20529">
        <w:rPr>
          <w:bCs/>
          <w:noProof/>
          <w:sz w:val="26"/>
          <w:szCs w:val="26"/>
        </w:rPr>
        <w:t xml:space="preserve">24.12.2021 № 70-1 «О бюджете городского округа город Шахунья Нижегородской области на 2022 год и на плановый период 2023 и 2024 годов» (с </w:t>
      </w:r>
      <w:r>
        <w:rPr>
          <w:bCs/>
          <w:noProof/>
          <w:sz w:val="26"/>
          <w:szCs w:val="26"/>
        </w:rPr>
        <w:t>изменениями от 11.11.2022 № 6-7</w:t>
      </w:r>
      <w:r w:rsidRPr="00A20529">
        <w:rPr>
          <w:bCs/>
          <w:noProof/>
          <w:sz w:val="26"/>
          <w:szCs w:val="26"/>
        </w:rPr>
        <w:t xml:space="preserve">) </w:t>
      </w:r>
      <w:r w:rsidRPr="00A20529">
        <w:rPr>
          <w:sz w:val="26"/>
          <w:szCs w:val="26"/>
        </w:rPr>
        <w:t>получатель субсидии - МУП «</w:t>
      </w:r>
      <w:proofErr w:type="spellStart"/>
      <w:r w:rsidRPr="00A20529">
        <w:rPr>
          <w:sz w:val="26"/>
          <w:szCs w:val="26"/>
        </w:rPr>
        <w:t>Шахунские</w:t>
      </w:r>
      <w:proofErr w:type="spellEnd"/>
      <w:r w:rsidRPr="00A20529">
        <w:rPr>
          <w:sz w:val="26"/>
          <w:szCs w:val="26"/>
        </w:rPr>
        <w:t xml:space="preserve"> объединенные коммунальные системы».</w:t>
      </w:r>
    </w:p>
    <w:p w:rsidR="000F489C" w:rsidRPr="00A20529" w:rsidRDefault="000F489C" w:rsidP="000F489C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1.6. </w:t>
      </w:r>
      <w:proofErr w:type="gramStart"/>
      <w:r w:rsidRPr="00A20529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A20529">
        <w:rPr>
          <w:sz w:val="26"/>
          <w:szCs w:val="26"/>
        </w:rPr>
        <w:t xml:space="preserve"> и муниципальной собственности.</w:t>
      </w:r>
    </w:p>
    <w:p w:rsidR="000F489C" w:rsidRPr="00A20529" w:rsidRDefault="000F489C" w:rsidP="000F489C">
      <w:pPr>
        <w:ind w:firstLine="567"/>
        <w:contextualSpacing/>
        <w:jc w:val="both"/>
        <w:rPr>
          <w:sz w:val="26"/>
          <w:szCs w:val="26"/>
        </w:rPr>
      </w:pPr>
    </w:p>
    <w:p w:rsidR="000F489C" w:rsidRPr="00A20529" w:rsidRDefault="000F489C" w:rsidP="000F489C">
      <w:pPr>
        <w:ind w:firstLine="567"/>
        <w:jc w:val="center"/>
        <w:rPr>
          <w:b/>
          <w:sz w:val="26"/>
          <w:szCs w:val="26"/>
        </w:rPr>
      </w:pPr>
      <w:r w:rsidRPr="00A20529">
        <w:rPr>
          <w:b/>
          <w:sz w:val="26"/>
          <w:szCs w:val="26"/>
        </w:rPr>
        <w:t>2. Условия и порядок предоставления субсидии</w:t>
      </w:r>
    </w:p>
    <w:p w:rsidR="000F489C" w:rsidRPr="00A20529" w:rsidRDefault="000F489C" w:rsidP="000F489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2.1. </w:t>
      </w:r>
      <w:proofErr w:type="gramStart"/>
      <w:r w:rsidRPr="00A20529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 </w:t>
      </w:r>
      <w:r w:rsidRPr="00A20529">
        <w:rPr>
          <w:sz w:val="26"/>
          <w:szCs w:val="26"/>
        </w:rPr>
        <w:lastRenderedPageBreak/>
        <w:t xml:space="preserve">ежеквартально в пределах бюджетных ассигнований и лимитов бюджетных обязательств, предусмотренных за счет средств  бюджета городского округа город Шахунья Нижегородской области, утвержденного </w:t>
      </w:r>
      <w:r w:rsidRPr="00A2052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A20529">
        <w:rPr>
          <w:bCs/>
          <w:noProof/>
          <w:sz w:val="26"/>
          <w:szCs w:val="26"/>
        </w:rPr>
        <w:t>24.12.2021 № 70-1 «О бюджете городского округа</w:t>
      </w:r>
      <w:proofErr w:type="gramEnd"/>
      <w:r w:rsidRPr="00A20529">
        <w:rPr>
          <w:bCs/>
          <w:noProof/>
          <w:sz w:val="26"/>
          <w:szCs w:val="26"/>
        </w:rPr>
        <w:t xml:space="preserve"> город Шахунья Нижегородской области на 2022 год и на плановый период 2023 и 2024 годов»  </w:t>
      </w:r>
      <w:r w:rsidRPr="00A20529">
        <w:rPr>
          <w:sz w:val="26"/>
          <w:szCs w:val="26"/>
        </w:rPr>
        <w:t>по КБК 487 0502 777 03 29710 811 244 000 000 0000000000 0.</w:t>
      </w:r>
    </w:p>
    <w:p w:rsidR="000F489C" w:rsidRPr="00A20529" w:rsidRDefault="000F489C" w:rsidP="000F489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2.2. Для получения субсидии, получатель субсидии представляет в администрацию городского округа город Шахунья Нижегородской области заявку на </w:t>
      </w:r>
      <w:r w:rsidRPr="00A20529">
        <w:rPr>
          <w:bCs/>
          <w:sz w:val="26"/>
          <w:szCs w:val="26"/>
        </w:rPr>
        <w:t xml:space="preserve">приобретение материалов для проведения работ по ремонту теплотрассы по ул. Ленина и ул. </w:t>
      </w:r>
      <w:proofErr w:type="spellStart"/>
      <w:r w:rsidRPr="00A20529">
        <w:rPr>
          <w:bCs/>
          <w:sz w:val="26"/>
          <w:szCs w:val="26"/>
        </w:rPr>
        <w:t>Молодцова</w:t>
      </w:r>
      <w:proofErr w:type="spellEnd"/>
      <w:r w:rsidRPr="00A20529">
        <w:rPr>
          <w:bCs/>
          <w:sz w:val="26"/>
          <w:szCs w:val="26"/>
        </w:rPr>
        <w:t xml:space="preserve"> в </w:t>
      </w:r>
      <w:proofErr w:type="spellStart"/>
      <w:r w:rsidRPr="00A20529">
        <w:rPr>
          <w:bCs/>
          <w:sz w:val="26"/>
          <w:szCs w:val="26"/>
        </w:rPr>
        <w:t>р.п</w:t>
      </w:r>
      <w:proofErr w:type="gramStart"/>
      <w:r w:rsidRPr="00A20529">
        <w:rPr>
          <w:bCs/>
          <w:sz w:val="26"/>
          <w:szCs w:val="26"/>
        </w:rPr>
        <w:t>.С</w:t>
      </w:r>
      <w:proofErr w:type="gramEnd"/>
      <w:r w:rsidRPr="00A20529">
        <w:rPr>
          <w:bCs/>
          <w:sz w:val="26"/>
          <w:szCs w:val="26"/>
        </w:rPr>
        <w:t>ява</w:t>
      </w:r>
      <w:proofErr w:type="spellEnd"/>
      <w:r w:rsidRPr="00A20529">
        <w:rPr>
          <w:bCs/>
          <w:sz w:val="26"/>
          <w:szCs w:val="26"/>
        </w:rPr>
        <w:t xml:space="preserve">, на ремонт нецентрализованного источника водоснабжения на ул. Чехова в </w:t>
      </w:r>
      <w:proofErr w:type="spellStart"/>
      <w:r w:rsidRPr="00A20529">
        <w:rPr>
          <w:bCs/>
          <w:sz w:val="26"/>
          <w:szCs w:val="26"/>
        </w:rPr>
        <w:t>р.п</w:t>
      </w:r>
      <w:proofErr w:type="spellEnd"/>
      <w:r w:rsidRPr="00A20529">
        <w:rPr>
          <w:bCs/>
          <w:sz w:val="26"/>
          <w:szCs w:val="26"/>
        </w:rPr>
        <w:t xml:space="preserve">. </w:t>
      </w:r>
      <w:proofErr w:type="spellStart"/>
      <w:r w:rsidRPr="00A20529">
        <w:rPr>
          <w:bCs/>
          <w:sz w:val="26"/>
          <w:szCs w:val="26"/>
        </w:rPr>
        <w:t>Сява</w:t>
      </w:r>
      <w:proofErr w:type="spellEnd"/>
      <w:r w:rsidRPr="00A20529">
        <w:rPr>
          <w:bCs/>
          <w:sz w:val="26"/>
          <w:szCs w:val="26"/>
        </w:rPr>
        <w:t xml:space="preserve"> и ремонт общественной бани в </w:t>
      </w:r>
      <w:proofErr w:type="spellStart"/>
      <w:r w:rsidRPr="00A20529">
        <w:rPr>
          <w:bCs/>
          <w:sz w:val="26"/>
          <w:szCs w:val="26"/>
        </w:rPr>
        <w:t>р.п</w:t>
      </w:r>
      <w:proofErr w:type="spellEnd"/>
      <w:r w:rsidRPr="00A20529">
        <w:rPr>
          <w:bCs/>
          <w:sz w:val="26"/>
          <w:szCs w:val="26"/>
        </w:rPr>
        <w:t xml:space="preserve">. </w:t>
      </w:r>
      <w:proofErr w:type="spellStart"/>
      <w:r w:rsidRPr="00A20529">
        <w:rPr>
          <w:bCs/>
          <w:sz w:val="26"/>
          <w:szCs w:val="26"/>
        </w:rPr>
        <w:t>Сява</w:t>
      </w:r>
      <w:proofErr w:type="spellEnd"/>
      <w:r w:rsidRPr="00A20529">
        <w:rPr>
          <w:sz w:val="26"/>
          <w:szCs w:val="26"/>
        </w:rPr>
        <w:t>, согласно приложению № 1 к настоящему Порядку.</w:t>
      </w:r>
    </w:p>
    <w:p w:rsidR="000F489C" w:rsidRPr="00A20529" w:rsidRDefault="000F489C" w:rsidP="000F489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К Заявке прилагаются следующие, надлежаще заверенные, документы:</w:t>
      </w:r>
    </w:p>
    <w:p w:rsidR="000F489C" w:rsidRPr="00A20529" w:rsidRDefault="000F489C" w:rsidP="000F489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2.2.1. Документы, подтверждающие планируемые Получателем затраты, на финансовое обеспечение которых предоставляется Субсидия на </w:t>
      </w:r>
      <w:r w:rsidRPr="00A20529">
        <w:rPr>
          <w:bCs/>
          <w:sz w:val="26"/>
          <w:szCs w:val="26"/>
        </w:rPr>
        <w:t xml:space="preserve">приобретение материалов для проведения работ по ремонту теплотрассы по ул. Ленина и ул. </w:t>
      </w:r>
      <w:proofErr w:type="spellStart"/>
      <w:r w:rsidRPr="00A20529">
        <w:rPr>
          <w:bCs/>
          <w:sz w:val="26"/>
          <w:szCs w:val="26"/>
        </w:rPr>
        <w:t>Молодцова</w:t>
      </w:r>
      <w:proofErr w:type="spellEnd"/>
      <w:r w:rsidRPr="00A20529">
        <w:rPr>
          <w:bCs/>
          <w:sz w:val="26"/>
          <w:szCs w:val="26"/>
        </w:rPr>
        <w:t xml:space="preserve"> в </w:t>
      </w:r>
      <w:proofErr w:type="spellStart"/>
      <w:r w:rsidRPr="00A20529">
        <w:rPr>
          <w:bCs/>
          <w:sz w:val="26"/>
          <w:szCs w:val="26"/>
        </w:rPr>
        <w:t>р.п</w:t>
      </w:r>
      <w:proofErr w:type="gramStart"/>
      <w:r w:rsidRPr="00A20529">
        <w:rPr>
          <w:bCs/>
          <w:sz w:val="26"/>
          <w:szCs w:val="26"/>
        </w:rPr>
        <w:t>.С</w:t>
      </w:r>
      <w:proofErr w:type="gramEnd"/>
      <w:r w:rsidRPr="00A20529">
        <w:rPr>
          <w:bCs/>
          <w:sz w:val="26"/>
          <w:szCs w:val="26"/>
        </w:rPr>
        <w:t>ява</w:t>
      </w:r>
      <w:proofErr w:type="spellEnd"/>
      <w:r w:rsidRPr="00A20529">
        <w:rPr>
          <w:bCs/>
          <w:sz w:val="26"/>
          <w:szCs w:val="26"/>
        </w:rPr>
        <w:t xml:space="preserve">, на ремонт нецентрализованного источника водоснабжения на ул. Чехова в </w:t>
      </w:r>
      <w:proofErr w:type="spellStart"/>
      <w:r w:rsidRPr="00A20529">
        <w:rPr>
          <w:bCs/>
          <w:sz w:val="26"/>
          <w:szCs w:val="26"/>
        </w:rPr>
        <w:t>р.п</w:t>
      </w:r>
      <w:proofErr w:type="spellEnd"/>
      <w:r w:rsidRPr="00A20529">
        <w:rPr>
          <w:bCs/>
          <w:sz w:val="26"/>
          <w:szCs w:val="26"/>
        </w:rPr>
        <w:t xml:space="preserve">. </w:t>
      </w:r>
      <w:proofErr w:type="spellStart"/>
      <w:r w:rsidRPr="00A20529">
        <w:rPr>
          <w:bCs/>
          <w:sz w:val="26"/>
          <w:szCs w:val="26"/>
        </w:rPr>
        <w:t>Сява</w:t>
      </w:r>
      <w:proofErr w:type="spellEnd"/>
      <w:r w:rsidRPr="00A20529">
        <w:rPr>
          <w:bCs/>
          <w:sz w:val="26"/>
          <w:szCs w:val="26"/>
        </w:rPr>
        <w:t xml:space="preserve"> и ремонт общественной бани в </w:t>
      </w:r>
      <w:proofErr w:type="spellStart"/>
      <w:r w:rsidRPr="00A20529">
        <w:rPr>
          <w:bCs/>
          <w:sz w:val="26"/>
          <w:szCs w:val="26"/>
        </w:rPr>
        <w:t>р.п</w:t>
      </w:r>
      <w:proofErr w:type="spellEnd"/>
      <w:r w:rsidRPr="00A20529">
        <w:rPr>
          <w:bCs/>
          <w:sz w:val="26"/>
          <w:szCs w:val="26"/>
        </w:rPr>
        <w:t xml:space="preserve">. </w:t>
      </w:r>
      <w:proofErr w:type="spellStart"/>
      <w:r w:rsidRPr="00A20529">
        <w:rPr>
          <w:bCs/>
          <w:sz w:val="26"/>
          <w:szCs w:val="26"/>
        </w:rPr>
        <w:t>Сява</w:t>
      </w:r>
      <w:proofErr w:type="spellEnd"/>
      <w:r w:rsidRPr="00A20529">
        <w:rPr>
          <w:sz w:val="26"/>
          <w:szCs w:val="26"/>
        </w:rPr>
        <w:t xml:space="preserve"> .</w:t>
      </w:r>
    </w:p>
    <w:p w:rsidR="000F489C" w:rsidRPr="00A20529" w:rsidRDefault="000F489C" w:rsidP="000F489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2.3. </w:t>
      </w:r>
      <w:proofErr w:type="gramStart"/>
      <w:r w:rsidRPr="00A20529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A20529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0F489C" w:rsidRPr="00A20529" w:rsidRDefault="000F489C" w:rsidP="000F489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- несоответствие получателя субсидии требованиям, </w:t>
      </w:r>
      <w:proofErr w:type="gramStart"/>
      <w:r w:rsidRPr="00A20529">
        <w:rPr>
          <w:sz w:val="26"/>
          <w:szCs w:val="26"/>
        </w:rPr>
        <w:t>определенными</w:t>
      </w:r>
      <w:proofErr w:type="gramEnd"/>
      <w:r w:rsidRPr="00A20529">
        <w:rPr>
          <w:sz w:val="26"/>
          <w:szCs w:val="26"/>
        </w:rPr>
        <w:t xml:space="preserve"> пунктом 2.8. настоящего Порядка, и (или) непредставление (предоставление не в полном объеме)  документов, определенных пунктом 2.2. настоящего Порядка;</w:t>
      </w: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- недостоверность предоставленной получателем субсидии информации.  </w:t>
      </w:r>
    </w:p>
    <w:p w:rsidR="000F489C" w:rsidRPr="00A20529" w:rsidRDefault="000F489C" w:rsidP="000F489C">
      <w:pPr>
        <w:tabs>
          <w:tab w:val="left" w:pos="709"/>
        </w:tabs>
        <w:ind w:firstLine="720"/>
        <w:jc w:val="both"/>
        <w:rPr>
          <w:bCs/>
          <w:noProof/>
          <w:sz w:val="26"/>
          <w:szCs w:val="26"/>
        </w:rPr>
      </w:pPr>
      <w:r w:rsidRPr="00A20529">
        <w:rPr>
          <w:sz w:val="26"/>
          <w:szCs w:val="26"/>
        </w:rPr>
        <w:t xml:space="preserve">2.5. </w:t>
      </w:r>
      <w:r w:rsidRPr="00A20529">
        <w:rPr>
          <w:bCs/>
          <w:noProof/>
          <w:sz w:val="26"/>
          <w:szCs w:val="26"/>
        </w:rPr>
        <w:t xml:space="preserve"> Субсидия предоставляется ежеквартально в срок до последнего дня квартала.</w:t>
      </w: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 в течение 5 рабочих дней заключается Соглашение о предоставлении субсидии по форме, согласно приложению № 2 к настоящему Порядку.</w:t>
      </w:r>
    </w:p>
    <w:p w:rsidR="000F489C" w:rsidRPr="00A20529" w:rsidRDefault="000F489C" w:rsidP="000F489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2.7. Администрация городского округа город Шахунья Нижегородской области перечисляет субсидию безналичным путем на лицевой счет получателя субсидии (далее лицевой счет):</w:t>
      </w: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ФИНАНСОВОЕ УПРАВЛЕНИЕ АДМИНИСТРАЦИИ ГОРОДСКОГО ОКРУГА </w:t>
      </w:r>
      <w:proofErr w:type="spellStart"/>
      <w:r w:rsidRPr="00A20529">
        <w:rPr>
          <w:sz w:val="26"/>
          <w:szCs w:val="26"/>
        </w:rPr>
        <w:t>Г.Шахунья</w:t>
      </w:r>
      <w:proofErr w:type="spellEnd"/>
      <w:r w:rsidRPr="00A20529">
        <w:rPr>
          <w:sz w:val="26"/>
          <w:szCs w:val="26"/>
        </w:rPr>
        <w:t xml:space="preserve"> (МУП «ШОКС», л/с 040487114)</w:t>
      </w: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ЕКС 40102810745370000024</w:t>
      </w: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  <w:proofErr w:type="gramStart"/>
      <w:r w:rsidRPr="00A20529">
        <w:rPr>
          <w:sz w:val="26"/>
          <w:szCs w:val="26"/>
        </w:rPr>
        <w:t>Волго-Вятское</w:t>
      </w:r>
      <w:proofErr w:type="gramEnd"/>
      <w:r w:rsidRPr="00A20529">
        <w:rPr>
          <w:sz w:val="26"/>
          <w:szCs w:val="26"/>
        </w:rPr>
        <w:t xml:space="preserve"> ГУ Банка России//УФК по Нижегородской области г. Нижний Новгород  Казначейский счет 03236643227580003200</w:t>
      </w: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БИК 012202102 </w:t>
      </w:r>
    </w:p>
    <w:p w:rsidR="000F489C" w:rsidRPr="00A20529" w:rsidRDefault="000F489C" w:rsidP="000F489C">
      <w:pPr>
        <w:jc w:val="both"/>
        <w:rPr>
          <w:sz w:val="26"/>
          <w:szCs w:val="26"/>
        </w:rPr>
      </w:pPr>
      <w:r w:rsidRPr="00A20529">
        <w:rPr>
          <w:sz w:val="26"/>
          <w:szCs w:val="26"/>
        </w:rPr>
        <w:t>в течение 10 рабочих дней со дня принятия решения о предоставлении субсидии.</w:t>
      </w:r>
    </w:p>
    <w:p w:rsidR="000F489C" w:rsidRPr="00A20529" w:rsidRDefault="000F489C" w:rsidP="000F489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lastRenderedPageBreak/>
        <w:t>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2.8.1.  Получатель субсидии - юридическое лицо не должно находиться в процессе реорганизации, 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</w:t>
      </w: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2.8.2. </w:t>
      </w:r>
      <w:proofErr w:type="gramStart"/>
      <w:r w:rsidRPr="00A20529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20529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2.8.3.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0F489C" w:rsidRPr="00A20529" w:rsidRDefault="000F489C" w:rsidP="000F489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2.9. </w:t>
      </w:r>
      <w:r w:rsidRPr="00A20529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2.10. Результатом предоставления субсидии является </w:t>
      </w:r>
      <w:r w:rsidRPr="00A20529">
        <w:rPr>
          <w:noProof/>
          <w:sz w:val="26"/>
          <w:szCs w:val="26"/>
        </w:rPr>
        <w:t>качественное предоставление услуги теплоснабжения  в р.п. Сява.</w:t>
      </w: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назначению, а также неизрасходованную часть субсидии.</w:t>
      </w: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0F489C" w:rsidRPr="00A20529" w:rsidRDefault="000F489C" w:rsidP="000F489C">
      <w:pPr>
        <w:ind w:firstLine="720"/>
        <w:jc w:val="center"/>
        <w:rPr>
          <w:b/>
          <w:sz w:val="26"/>
          <w:szCs w:val="26"/>
        </w:rPr>
      </w:pPr>
      <w:r w:rsidRPr="00A20529">
        <w:rPr>
          <w:b/>
          <w:sz w:val="26"/>
          <w:szCs w:val="26"/>
        </w:rPr>
        <w:t>3. Требования к отчетности</w:t>
      </w: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3.1. Получатели субсидии в срок, на который запланировано достижение показателя результативности (</w:t>
      </w:r>
      <w:r>
        <w:rPr>
          <w:sz w:val="26"/>
          <w:szCs w:val="26"/>
        </w:rPr>
        <w:t>п</w:t>
      </w:r>
      <w:r w:rsidRPr="00A20529">
        <w:rPr>
          <w:sz w:val="26"/>
          <w:szCs w:val="26"/>
        </w:rPr>
        <w:t>риложение № 2 к Порядку),  предоставляет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Получатель субсидии предоставляет документы:</w:t>
      </w:r>
    </w:p>
    <w:p w:rsidR="000F489C" w:rsidRPr="00A20529" w:rsidRDefault="000F489C" w:rsidP="000F489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- копии документов, подтверждающих </w:t>
      </w:r>
      <w:r w:rsidRPr="00A20529">
        <w:rPr>
          <w:bCs/>
          <w:sz w:val="26"/>
          <w:szCs w:val="26"/>
        </w:rPr>
        <w:t xml:space="preserve">приобретение материалов и   проведение работ по ремонту теплотрассы по ул. Ленина и ул. </w:t>
      </w:r>
      <w:proofErr w:type="spellStart"/>
      <w:r w:rsidRPr="00A20529">
        <w:rPr>
          <w:bCs/>
          <w:sz w:val="26"/>
          <w:szCs w:val="26"/>
        </w:rPr>
        <w:t>Молодцова</w:t>
      </w:r>
      <w:proofErr w:type="spellEnd"/>
      <w:r w:rsidRPr="00A20529">
        <w:rPr>
          <w:bCs/>
          <w:sz w:val="26"/>
          <w:szCs w:val="26"/>
        </w:rPr>
        <w:t xml:space="preserve"> в </w:t>
      </w:r>
      <w:proofErr w:type="spellStart"/>
      <w:r w:rsidRPr="00A20529">
        <w:rPr>
          <w:bCs/>
          <w:sz w:val="26"/>
          <w:szCs w:val="26"/>
        </w:rPr>
        <w:t>р.п</w:t>
      </w:r>
      <w:proofErr w:type="gramStart"/>
      <w:r w:rsidRPr="00A20529">
        <w:rPr>
          <w:bCs/>
          <w:sz w:val="26"/>
          <w:szCs w:val="26"/>
        </w:rPr>
        <w:t>.С</w:t>
      </w:r>
      <w:proofErr w:type="gramEnd"/>
      <w:r w:rsidRPr="00A20529">
        <w:rPr>
          <w:bCs/>
          <w:sz w:val="26"/>
          <w:szCs w:val="26"/>
        </w:rPr>
        <w:t>ява</w:t>
      </w:r>
      <w:proofErr w:type="spellEnd"/>
      <w:r w:rsidRPr="00A20529">
        <w:rPr>
          <w:bCs/>
          <w:sz w:val="26"/>
          <w:szCs w:val="26"/>
        </w:rPr>
        <w:t xml:space="preserve">,  ремонт нецентрализованного источника водоснабжения на ул. Чехова в </w:t>
      </w:r>
      <w:proofErr w:type="spellStart"/>
      <w:r w:rsidRPr="00A20529">
        <w:rPr>
          <w:bCs/>
          <w:sz w:val="26"/>
          <w:szCs w:val="26"/>
        </w:rPr>
        <w:t>р.п</w:t>
      </w:r>
      <w:proofErr w:type="spellEnd"/>
      <w:r w:rsidRPr="00A20529">
        <w:rPr>
          <w:bCs/>
          <w:sz w:val="26"/>
          <w:szCs w:val="26"/>
        </w:rPr>
        <w:t xml:space="preserve">. </w:t>
      </w:r>
      <w:proofErr w:type="spellStart"/>
      <w:r w:rsidRPr="00A20529">
        <w:rPr>
          <w:bCs/>
          <w:sz w:val="26"/>
          <w:szCs w:val="26"/>
        </w:rPr>
        <w:t>Сява</w:t>
      </w:r>
      <w:proofErr w:type="spellEnd"/>
      <w:r w:rsidRPr="00A20529">
        <w:rPr>
          <w:bCs/>
          <w:sz w:val="26"/>
          <w:szCs w:val="26"/>
        </w:rPr>
        <w:t xml:space="preserve"> и ремонт общественной бани в </w:t>
      </w:r>
      <w:proofErr w:type="spellStart"/>
      <w:r w:rsidRPr="00A20529">
        <w:rPr>
          <w:bCs/>
          <w:sz w:val="26"/>
          <w:szCs w:val="26"/>
        </w:rPr>
        <w:t>р.п</w:t>
      </w:r>
      <w:proofErr w:type="spellEnd"/>
      <w:r w:rsidRPr="00A20529">
        <w:rPr>
          <w:bCs/>
          <w:sz w:val="26"/>
          <w:szCs w:val="26"/>
        </w:rPr>
        <w:t xml:space="preserve">. </w:t>
      </w:r>
      <w:proofErr w:type="spellStart"/>
      <w:r w:rsidRPr="00A20529">
        <w:rPr>
          <w:bCs/>
          <w:sz w:val="26"/>
          <w:szCs w:val="26"/>
        </w:rPr>
        <w:t>Сява</w:t>
      </w:r>
      <w:proofErr w:type="spellEnd"/>
      <w:r w:rsidRPr="00A20529">
        <w:rPr>
          <w:sz w:val="26"/>
          <w:szCs w:val="26"/>
        </w:rPr>
        <w:t>.</w:t>
      </w: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3.2. Администрация городского округа город Шахунья Нижегородской области вправе устанавливать сроки и формы представления получателем субсидии дополнительной отчетности.</w:t>
      </w:r>
    </w:p>
    <w:p w:rsidR="000F489C" w:rsidRPr="00A20529" w:rsidRDefault="000F489C" w:rsidP="000F489C">
      <w:pPr>
        <w:ind w:firstLine="709"/>
        <w:jc w:val="both"/>
        <w:rPr>
          <w:sz w:val="26"/>
          <w:szCs w:val="26"/>
        </w:rPr>
      </w:pPr>
    </w:p>
    <w:p w:rsidR="000F489C" w:rsidRPr="00A20529" w:rsidRDefault="000F489C" w:rsidP="000F489C">
      <w:pPr>
        <w:jc w:val="center"/>
        <w:rPr>
          <w:b/>
          <w:sz w:val="26"/>
          <w:szCs w:val="26"/>
        </w:rPr>
      </w:pPr>
      <w:r w:rsidRPr="00A20529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A20529">
        <w:rPr>
          <w:b/>
          <w:sz w:val="26"/>
          <w:szCs w:val="26"/>
        </w:rPr>
        <w:t>контроля за</w:t>
      </w:r>
      <w:proofErr w:type="gramEnd"/>
      <w:r w:rsidRPr="00A20529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0F489C" w:rsidRPr="00A20529" w:rsidRDefault="000F489C" w:rsidP="000F489C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4.1. </w:t>
      </w:r>
      <w:proofErr w:type="gramStart"/>
      <w:r w:rsidRPr="00A20529">
        <w:rPr>
          <w:sz w:val="26"/>
          <w:szCs w:val="26"/>
        </w:rPr>
        <w:t xml:space="preserve">Контроль за целевым и эффективным использованием, неиспользованием или неполным использованием предоставленной субсидии, условиями и порядком </w:t>
      </w:r>
      <w:r w:rsidRPr="00A20529">
        <w:rPr>
          <w:sz w:val="26"/>
          <w:szCs w:val="26"/>
        </w:rPr>
        <w:lastRenderedPageBreak/>
        <w:t>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0F489C" w:rsidRPr="00A20529" w:rsidRDefault="000F489C" w:rsidP="000F48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30 календарных дней с момента установления факта нарушения.</w:t>
      </w:r>
    </w:p>
    <w:p w:rsidR="000F489C" w:rsidRPr="00A20529" w:rsidRDefault="000F489C" w:rsidP="000F48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0F489C" w:rsidRPr="00A20529" w:rsidRDefault="000F489C" w:rsidP="000F48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Ответственность за проверку представленных документов, за заключение Соглашения несет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области.</w:t>
      </w:r>
    </w:p>
    <w:p w:rsidR="000F489C" w:rsidRPr="00A20529" w:rsidRDefault="000F489C" w:rsidP="000F48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0F489C" w:rsidRPr="00A20529" w:rsidRDefault="000F489C" w:rsidP="000F48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4.5. </w:t>
      </w:r>
      <w:proofErr w:type="gramStart"/>
      <w:r w:rsidRPr="00A20529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0F489C" w:rsidRPr="00A20529" w:rsidRDefault="000F489C" w:rsidP="000F48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4.6.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соглашением о предоставлении субсидии в течение 30 календарных дней с момента получения соответствующего требования.</w:t>
      </w:r>
    </w:p>
    <w:p w:rsidR="000F489C" w:rsidRPr="00A20529" w:rsidRDefault="000F489C" w:rsidP="000F48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4.7. В случае невозврата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0F489C" w:rsidRPr="00A20529" w:rsidRDefault="000F489C" w:rsidP="000F48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4.8.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0F489C" w:rsidRPr="00A20529" w:rsidRDefault="000F489C" w:rsidP="000F489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F489C" w:rsidRPr="00A20529" w:rsidRDefault="000F489C" w:rsidP="000F489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F489C" w:rsidRPr="00A20529" w:rsidRDefault="000F489C" w:rsidP="000F489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A20529">
        <w:rPr>
          <w:sz w:val="26"/>
          <w:szCs w:val="26"/>
        </w:rPr>
        <w:t>_________________________________</w:t>
      </w: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</w:p>
    <w:p w:rsidR="000F489C" w:rsidRPr="00A20529" w:rsidRDefault="000F489C" w:rsidP="00936CA4">
      <w:pPr>
        <w:spacing w:line="360" w:lineRule="exact"/>
        <w:ind w:left="4962" w:firstLine="425"/>
        <w:jc w:val="center"/>
        <w:rPr>
          <w:sz w:val="26"/>
          <w:szCs w:val="26"/>
        </w:rPr>
      </w:pPr>
      <w:r w:rsidRPr="00A20529">
        <w:rPr>
          <w:sz w:val="26"/>
          <w:szCs w:val="26"/>
        </w:rPr>
        <w:lastRenderedPageBreak/>
        <w:t>Приложение № 1</w:t>
      </w:r>
    </w:p>
    <w:p w:rsidR="00936CA4" w:rsidRDefault="000F489C" w:rsidP="00936CA4">
      <w:pPr>
        <w:ind w:left="4962" w:firstLine="425"/>
        <w:jc w:val="center"/>
        <w:rPr>
          <w:sz w:val="26"/>
          <w:szCs w:val="26"/>
        </w:rPr>
      </w:pPr>
      <w:r w:rsidRPr="00A20529">
        <w:rPr>
          <w:sz w:val="26"/>
          <w:szCs w:val="26"/>
        </w:rPr>
        <w:t xml:space="preserve">к Порядку предоставления субсидии на </w:t>
      </w:r>
      <w:r w:rsidRPr="00A20529">
        <w:rPr>
          <w:bCs/>
          <w:sz w:val="26"/>
          <w:szCs w:val="26"/>
        </w:rPr>
        <w:t xml:space="preserve">приобретение материалов для проведения работ по ремонту теплотрассы по ул. Ленина и ул. </w:t>
      </w:r>
      <w:proofErr w:type="spellStart"/>
      <w:r w:rsidRPr="00A20529">
        <w:rPr>
          <w:bCs/>
          <w:sz w:val="26"/>
          <w:szCs w:val="26"/>
        </w:rPr>
        <w:t>Молодцова</w:t>
      </w:r>
      <w:proofErr w:type="spellEnd"/>
      <w:r w:rsidRPr="00A20529">
        <w:rPr>
          <w:bCs/>
          <w:sz w:val="26"/>
          <w:szCs w:val="26"/>
        </w:rPr>
        <w:t xml:space="preserve"> в </w:t>
      </w:r>
      <w:proofErr w:type="spellStart"/>
      <w:r w:rsidRPr="00A20529">
        <w:rPr>
          <w:bCs/>
          <w:sz w:val="26"/>
          <w:szCs w:val="26"/>
        </w:rPr>
        <w:t>р.п</w:t>
      </w:r>
      <w:proofErr w:type="gramStart"/>
      <w:r w:rsidRPr="00A20529">
        <w:rPr>
          <w:bCs/>
          <w:sz w:val="26"/>
          <w:szCs w:val="26"/>
        </w:rPr>
        <w:t>.С</w:t>
      </w:r>
      <w:proofErr w:type="gramEnd"/>
      <w:r w:rsidRPr="00A20529">
        <w:rPr>
          <w:bCs/>
          <w:sz w:val="26"/>
          <w:szCs w:val="26"/>
        </w:rPr>
        <w:t>ява</w:t>
      </w:r>
      <w:proofErr w:type="spellEnd"/>
      <w:r w:rsidRPr="00A20529">
        <w:rPr>
          <w:bCs/>
          <w:sz w:val="26"/>
          <w:szCs w:val="26"/>
        </w:rPr>
        <w:t xml:space="preserve">, на ремонт нецентрализованного источника водоснабжения на ул. Чехова в </w:t>
      </w:r>
      <w:proofErr w:type="spellStart"/>
      <w:r w:rsidRPr="00A20529">
        <w:rPr>
          <w:bCs/>
          <w:sz w:val="26"/>
          <w:szCs w:val="26"/>
        </w:rPr>
        <w:t>р.п</w:t>
      </w:r>
      <w:proofErr w:type="spellEnd"/>
      <w:r w:rsidRPr="00A20529">
        <w:rPr>
          <w:bCs/>
          <w:sz w:val="26"/>
          <w:szCs w:val="26"/>
        </w:rPr>
        <w:t xml:space="preserve">. </w:t>
      </w:r>
      <w:proofErr w:type="spellStart"/>
      <w:r w:rsidRPr="00A20529">
        <w:rPr>
          <w:bCs/>
          <w:sz w:val="26"/>
          <w:szCs w:val="26"/>
        </w:rPr>
        <w:t>Сява</w:t>
      </w:r>
      <w:proofErr w:type="spellEnd"/>
      <w:r w:rsidRPr="00A20529">
        <w:rPr>
          <w:bCs/>
          <w:sz w:val="26"/>
          <w:szCs w:val="26"/>
        </w:rPr>
        <w:t xml:space="preserve"> и ремонт общественной бани в </w:t>
      </w:r>
      <w:proofErr w:type="spellStart"/>
      <w:r w:rsidRPr="00A20529">
        <w:rPr>
          <w:bCs/>
          <w:sz w:val="26"/>
          <w:szCs w:val="26"/>
        </w:rPr>
        <w:t>р.п</w:t>
      </w:r>
      <w:proofErr w:type="spellEnd"/>
      <w:r w:rsidRPr="00A20529">
        <w:rPr>
          <w:bCs/>
          <w:sz w:val="26"/>
          <w:szCs w:val="26"/>
        </w:rPr>
        <w:t xml:space="preserve">. </w:t>
      </w:r>
      <w:proofErr w:type="spellStart"/>
      <w:r w:rsidRPr="00A20529">
        <w:rPr>
          <w:bCs/>
          <w:sz w:val="26"/>
          <w:szCs w:val="26"/>
        </w:rPr>
        <w:t>Сява</w:t>
      </w:r>
      <w:proofErr w:type="spellEnd"/>
      <w:r w:rsidR="00936CA4">
        <w:rPr>
          <w:bCs/>
          <w:sz w:val="26"/>
          <w:szCs w:val="26"/>
        </w:rPr>
        <w:t xml:space="preserve"> </w:t>
      </w:r>
      <w:r w:rsidRPr="00936CA4">
        <w:rPr>
          <w:color w:val="FFFFFF" w:themeColor="background1"/>
          <w:sz w:val="26"/>
          <w:szCs w:val="26"/>
        </w:rPr>
        <w:t>__</w:t>
      </w:r>
      <w:r w:rsidRPr="00A20529">
        <w:rPr>
          <w:sz w:val="26"/>
          <w:szCs w:val="26"/>
        </w:rPr>
        <w:t>___</w:t>
      </w:r>
      <w:r w:rsidR="00936CA4">
        <w:rPr>
          <w:sz w:val="26"/>
          <w:szCs w:val="26"/>
        </w:rPr>
        <w:t>_______________________________</w:t>
      </w:r>
    </w:p>
    <w:p w:rsidR="000F489C" w:rsidRPr="00A20529" w:rsidRDefault="000F489C" w:rsidP="00936CA4">
      <w:pPr>
        <w:ind w:left="5245"/>
        <w:jc w:val="center"/>
        <w:rPr>
          <w:sz w:val="26"/>
          <w:szCs w:val="26"/>
        </w:rPr>
      </w:pPr>
      <w:r w:rsidRPr="00A20529">
        <w:rPr>
          <w:sz w:val="26"/>
          <w:szCs w:val="26"/>
        </w:rPr>
        <w:t>______________________</w:t>
      </w:r>
      <w:r w:rsidR="00936CA4">
        <w:rPr>
          <w:sz w:val="26"/>
          <w:szCs w:val="26"/>
        </w:rPr>
        <w:t>____</w:t>
      </w:r>
      <w:r w:rsidRPr="00A20529">
        <w:rPr>
          <w:sz w:val="26"/>
          <w:szCs w:val="26"/>
        </w:rPr>
        <w:t>________</w:t>
      </w:r>
    </w:p>
    <w:p w:rsidR="000F489C" w:rsidRPr="00A20529" w:rsidRDefault="000F489C" w:rsidP="00936CA4">
      <w:pPr>
        <w:spacing w:line="360" w:lineRule="exact"/>
        <w:ind w:left="5245"/>
        <w:jc w:val="right"/>
        <w:rPr>
          <w:sz w:val="26"/>
          <w:szCs w:val="26"/>
        </w:rPr>
      </w:pPr>
      <w:r w:rsidRPr="00A20529">
        <w:rPr>
          <w:sz w:val="26"/>
          <w:szCs w:val="26"/>
        </w:rPr>
        <w:t>___________________________________</w:t>
      </w:r>
    </w:p>
    <w:p w:rsidR="000F489C" w:rsidRPr="00A20529" w:rsidRDefault="000F489C" w:rsidP="00936CA4">
      <w:pPr>
        <w:spacing w:line="360" w:lineRule="exact"/>
        <w:ind w:left="5245"/>
        <w:jc w:val="right"/>
        <w:rPr>
          <w:sz w:val="26"/>
          <w:szCs w:val="26"/>
        </w:rPr>
      </w:pPr>
      <w:r w:rsidRPr="00A20529">
        <w:rPr>
          <w:sz w:val="26"/>
          <w:szCs w:val="26"/>
        </w:rPr>
        <w:t>___________________________________</w:t>
      </w:r>
    </w:p>
    <w:p w:rsidR="000F489C" w:rsidRPr="00A20529" w:rsidRDefault="000F489C" w:rsidP="000F489C">
      <w:pPr>
        <w:spacing w:line="360" w:lineRule="exact"/>
        <w:ind w:firstLine="720"/>
        <w:jc w:val="center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                                                              (Ф.И.О)</w:t>
      </w:r>
    </w:p>
    <w:p w:rsidR="000F489C" w:rsidRPr="00A20529" w:rsidRDefault="000F489C" w:rsidP="000F489C">
      <w:pPr>
        <w:spacing w:line="360" w:lineRule="exact"/>
        <w:ind w:firstLine="720"/>
        <w:jc w:val="right"/>
        <w:rPr>
          <w:sz w:val="26"/>
          <w:szCs w:val="26"/>
        </w:rPr>
      </w:pPr>
      <w:r w:rsidRPr="00A20529">
        <w:rPr>
          <w:sz w:val="26"/>
          <w:szCs w:val="26"/>
        </w:rPr>
        <w:t>от ___________________________________</w:t>
      </w:r>
    </w:p>
    <w:p w:rsidR="000F489C" w:rsidRPr="00A20529" w:rsidRDefault="000F489C" w:rsidP="000F489C">
      <w:pPr>
        <w:spacing w:line="360" w:lineRule="exact"/>
        <w:ind w:firstLine="720"/>
        <w:jc w:val="center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                                                               (наименование получателя субсидии)</w:t>
      </w:r>
    </w:p>
    <w:p w:rsidR="000F489C" w:rsidRPr="00A20529" w:rsidRDefault="000F489C" w:rsidP="000F489C">
      <w:pPr>
        <w:spacing w:line="360" w:lineRule="exact"/>
        <w:ind w:firstLine="720"/>
        <w:jc w:val="right"/>
        <w:rPr>
          <w:sz w:val="26"/>
          <w:szCs w:val="26"/>
        </w:rPr>
      </w:pPr>
      <w:r w:rsidRPr="00A20529">
        <w:rPr>
          <w:sz w:val="26"/>
          <w:szCs w:val="26"/>
        </w:rPr>
        <w:t>___________________________________</w:t>
      </w:r>
    </w:p>
    <w:p w:rsidR="000F489C" w:rsidRPr="00A20529" w:rsidRDefault="000F489C" w:rsidP="000F489C">
      <w:pPr>
        <w:spacing w:line="360" w:lineRule="exact"/>
        <w:ind w:firstLine="720"/>
        <w:jc w:val="center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                                                                   (юридический адрес, телефон)</w:t>
      </w:r>
    </w:p>
    <w:p w:rsidR="000F489C" w:rsidRPr="00A20529" w:rsidRDefault="000F489C" w:rsidP="000F489C">
      <w:pPr>
        <w:spacing w:line="360" w:lineRule="exact"/>
        <w:ind w:firstLine="720"/>
        <w:jc w:val="center"/>
        <w:rPr>
          <w:sz w:val="26"/>
          <w:szCs w:val="26"/>
        </w:rPr>
      </w:pPr>
    </w:p>
    <w:p w:rsidR="000F489C" w:rsidRPr="00A20529" w:rsidRDefault="000F489C" w:rsidP="000F489C">
      <w:pPr>
        <w:ind w:firstLine="720"/>
        <w:jc w:val="center"/>
        <w:rPr>
          <w:b/>
          <w:sz w:val="26"/>
          <w:szCs w:val="26"/>
        </w:rPr>
      </w:pPr>
      <w:r w:rsidRPr="00A20529">
        <w:rPr>
          <w:b/>
          <w:sz w:val="26"/>
          <w:szCs w:val="26"/>
        </w:rPr>
        <w:t>ЗАЯВКА № __________</w:t>
      </w:r>
    </w:p>
    <w:p w:rsidR="000F489C" w:rsidRPr="00A20529" w:rsidRDefault="000F489C" w:rsidP="000F489C">
      <w:pPr>
        <w:ind w:firstLine="720"/>
        <w:jc w:val="center"/>
        <w:rPr>
          <w:b/>
          <w:sz w:val="26"/>
          <w:szCs w:val="26"/>
        </w:rPr>
      </w:pPr>
      <w:r w:rsidRPr="00A20529">
        <w:rPr>
          <w:b/>
          <w:sz w:val="26"/>
          <w:szCs w:val="26"/>
        </w:rPr>
        <w:t>на предоставление в ____________году</w:t>
      </w:r>
    </w:p>
    <w:p w:rsidR="000F489C" w:rsidRPr="00A20529" w:rsidRDefault="000F489C" w:rsidP="000F489C">
      <w:pPr>
        <w:jc w:val="center"/>
        <w:rPr>
          <w:b/>
          <w:sz w:val="26"/>
          <w:szCs w:val="26"/>
        </w:rPr>
      </w:pPr>
      <w:r w:rsidRPr="00A20529">
        <w:rPr>
          <w:b/>
          <w:sz w:val="26"/>
          <w:szCs w:val="26"/>
        </w:rPr>
        <w:t>субсидии из бюджета городского округа город Шахунья Нижегородской области</w:t>
      </w:r>
    </w:p>
    <w:p w:rsidR="000F489C" w:rsidRPr="00A20529" w:rsidRDefault="000F489C" w:rsidP="000F489C">
      <w:pPr>
        <w:ind w:firstLine="720"/>
        <w:jc w:val="center"/>
        <w:rPr>
          <w:b/>
          <w:bCs/>
          <w:sz w:val="26"/>
          <w:szCs w:val="26"/>
        </w:rPr>
      </w:pPr>
      <w:r w:rsidRPr="00A20529">
        <w:rPr>
          <w:b/>
          <w:bCs/>
          <w:sz w:val="26"/>
          <w:szCs w:val="26"/>
        </w:rPr>
        <w:t xml:space="preserve">на приобретение материалов для проведения работ по ремонту теплотрассы по ул. Ленина и ул. </w:t>
      </w:r>
      <w:proofErr w:type="spellStart"/>
      <w:r w:rsidRPr="00A20529">
        <w:rPr>
          <w:b/>
          <w:bCs/>
          <w:sz w:val="26"/>
          <w:szCs w:val="26"/>
        </w:rPr>
        <w:t>Молодцова</w:t>
      </w:r>
      <w:proofErr w:type="spellEnd"/>
      <w:r w:rsidRPr="00A20529">
        <w:rPr>
          <w:b/>
          <w:bCs/>
          <w:sz w:val="26"/>
          <w:szCs w:val="26"/>
        </w:rPr>
        <w:t xml:space="preserve"> в </w:t>
      </w:r>
      <w:proofErr w:type="spellStart"/>
      <w:r w:rsidRPr="00A20529">
        <w:rPr>
          <w:b/>
          <w:bCs/>
          <w:sz w:val="26"/>
          <w:szCs w:val="26"/>
        </w:rPr>
        <w:t>р.п</w:t>
      </w:r>
      <w:proofErr w:type="gramStart"/>
      <w:r w:rsidRPr="00A20529">
        <w:rPr>
          <w:b/>
          <w:bCs/>
          <w:sz w:val="26"/>
          <w:szCs w:val="26"/>
        </w:rPr>
        <w:t>.С</w:t>
      </w:r>
      <w:proofErr w:type="gramEnd"/>
      <w:r w:rsidRPr="00A20529">
        <w:rPr>
          <w:b/>
          <w:bCs/>
          <w:sz w:val="26"/>
          <w:szCs w:val="26"/>
        </w:rPr>
        <w:t>ява</w:t>
      </w:r>
      <w:proofErr w:type="spellEnd"/>
      <w:r w:rsidRPr="00A20529">
        <w:rPr>
          <w:b/>
          <w:bCs/>
          <w:sz w:val="26"/>
          <w:szCs w:val="26"/>
        </w:rPr>
        <w:t xml:space="preserve">, на ремонт нецентрализованного источника водоснабжения на ул. Чехова в </w:t>
      </w:r>
      <w:proofErr w:type="spellStart"/>
      <w:r w:rsidRPr="00A20529">
        <w:rPr>
          <w:b/>
          <w:bCs/>
          <w:sz w:val="26"/>
          <w:szCs w:val="26"/>
        </w:rPr>
        <w:t>р.п</w:t>
      </w:r>
      <w:proofErr w:type="spellEnd"/>
      <w:r w:rsidRPr="00A20529">
        <w:rPr>
          <w:b/>
          <w:bCs/>
          <w:sz w:val="26"/>
          <w:szCs w:val="26"/>
        </w:rPr>
        <w:t xml:space="preserve">. </w:t>
      </w:r>
      <w:proofErr w:type="spellStart"/>
      <w:r w:rsidRPr="00A20529">
        <w:rPr>
          <w:b/>
          <w:bCs/>
          <w:sz w:val="26"/>
          <w:szCs w:val="26"/>
        </w:rPr>
        <w:t>Сява</w:t>
      </w:r>
      <w:proofErr w:type="spellEnd"/>
      <w:r w:rsidRPr="00A20529">
        <w:rPr>
          <w:b/>
          <w:bCs/>
          <w:sz w:val="26"/>
          <w:szCs w:val="26"/>
        </w:rPr>
        <w:t xml:space="preserve"> и ремонт общественной бани в </w:t>
      </w:r>
      <w:proofErr w:type="spellStart"/>
      <w:r w:rsidRPr="00A20529">
        <w:rPr>
          <w:b/>
          <w:bCs/>
          <w:sz w:val="26"/>
          <w:szCs w:val="26"/>
        </w:rPr>
        <w:t>р.п</w:t>
      </w:r>
      <w:proofErr w:type="spellEnd"/>
      <w:r w:rsidRPr="00A20529">
        <w:rPr>
          <w:b/>
          <w:bCs/>
          <w:sz w:val="26"/>
          <w:szCs w:val="26"/>
        </w:rPr>
        <w:t xml:space="preserve">. </w:t>
      </w:r>
      <w:proofErr w:type="spellStart"/>
      <w:r w:rsidRPr="00A20529">
        <w:rPr>
          <w:b/>
          <w:bCs/>
          <w:sz w:val="26"/>
          <w:szCs w:val="26"/>
        </w:rPr>
        <w:t>Сява</w:t>
      </w:r>
      <w:proofErr w:type="spellEnd"/>
      <w:r w:rsidRPr="00A20529">
        <w:rPr>
          <w:b/>
          <w:bCs/>
          <w:sz w:val="26"/>
          <w:szCs w:val="26"/>
        </w:rPr>
        <w:t xml:space="preserve"> </w:t>
      </w:r>
    </w:p>
    <w:p w:rsidR="000F489C" w:rsidRPr="00A20529" w:rsidRDefault="000F489C" w:rsidP="000F489C">
      <w:pPr>
        <w:ind w:firstLine="720"/>
        <w:jc w:val="center"/>
        <w:rPr>
          <w:b/>
          <w:sz w:val="26"/>
          <w:szCs w:val="26"/>
        </w:rPr>
      </w:pPr>
    </w:p>
    <w:p w:rsidR="000F489C" w:rsidRPr="00A20529" w:rsidRDefault="000F489C" w:rsidP="000F489C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Прошу выделить субсидию из бюджета городского округа город Шахунья Нижегородской области в размере ______________(сумма цифрами)_(_________________)___(сумма прописью) руб.________ коп. </w:t>
      </w:r>
      <w:r w:rsidRPr="00A20529">
        <w:rPr>
          <w:bCs/>
          <w:sz w:val="26"/>
          <w:szCs w:val="26"/>
        </w:rPr>
        <w:t xml:space="preserve">на приобретение материалов для проведения работ по ремонту теплотрассы по ул. Ленина и ул. </w:t>
      </w:r>
      <w:proofErr w:type="spellStart"/>
      <w:r w:rsidRPr="00A20529">
        <w:rPr>
          <w:bCs/>
          <w:sz w:val="26"/>
          <w:szCs w:val="26"/>
        </w:rPr>
        <w:t>Молодцова</w:t>
      </w:r>
      <w:proofErr w:type="spellEnd"/>
      <w:r w:rsidRPr="00A20529">
        <w:rPr>
          <w:bCs/>
          <w:sz w:val="26"/>
          <w:szCs w:val="26"/>
        </w:rPr>
        <w:t xml:space="preserve"> в </w:t>
      </w:r>
      <w:proofErr w:type="spellStart"/>
      <w:r w:rsidRPr="00A20529">
        <w:rPr>
          <w:bCs/>
          <w:sz w:val="26"/>
          <w:szCs w:val="26"/>
        </w:rPr>
        <w:t>р.п</w:t>
      </w:r>
      <w:proofErr w:type="gramStart"/>
      <w:r w:rsidRPr="00A20529">
        <w:rPr>
          <w:bCs/>
          <w:sz w:val="26"/>
          <w:szCs w:val="26"/>
        </w:rPr>
        <w:t>.С</w:t>
      </w:r>
      <w:proofErr w:type="gramEnd"/>
      <w:r w:rsidRPr="00A20529">
        <w:rPr>
          <w:bCs/>
          <w:sz w:val="26"/>
          <w:szCs w:val="26"/>
        </w:rPr>
        <w:t>ява</w:t>
      </w:r>
      <w:proofErr w:type="spellEnd"/>
      <w:r w:rsidRPr="00A20529">
        <w:rPr>
          <w:bCs/>
          <w:sz w:val="26"/>
          <w:szCs w:val="26"/>
        </w:rPr>
        <w:t xml:space="preserve">, на ремонт нецентрализованного источника водоснабжения на ул. Чехова в </w:t>
      </w:r>
      <w:proofErr w:type="spellStart"/>
      <w:r w:rsidRPr="00A20529">
        <w:rPr>
          <w:bCs/>
          <w:sz w:val="26"/>
          <w:szCs w:val="26"/>
        </w:rPr>
        <w:t>р.п</w:t>
      </w:r>
      <w:proofErr w:type="spellEnd"/>
      <w:r w:rsidRPr="00A20529">
        <w:rPr>
          <w:bCs/>
          <w:sz w:val="26"/>
          <w:szCs w:val="26"/>
        </w:rPr>
        <w:t xml:space="preserve">. </w:t>
      </w:r>
      <w:proofErr w:type="spellStart"/>
      <w:r w:rsidRPr="00A20529">
        <w:rPr>
          <w:bCs/>
          <w:sz w:val="26"/>
          <w:szCs w:val="26"/>
        </w:rPr>
        <w:t>Сява</w:t>
      </w:r>
      <w:proofErr w:type="spellEnd"/>
      <w:r w:rsidRPr="00A20529">
        <w:rPr>
          <w:bCs/>
          <w:sz w:val="26"/>
          <w:szCs w:val="26"/>
        </w:rPr>
        <w:t xml:space="preserve"> и ремонт общественной бани в </w:t>
      </w:r>
      <w:proofErr w:type="spellStart"/>
      <w:r w:rsidRPr="00A20529">
        <w:rPr>
          <w:bCs/>
          <w:sz w:val="26"/>
          <w:szCs w:val="26"/>
        </w:rPr>
        <w:t>р.п</w:t>
      </w:r>
      <w:proofErr w:type="spellEnd"/>
      <w:r w:rsidRPr="00A20529">
        <w:rPr>
          <w:bCs/>
          <w:sz w:val="26"/>
          <w:szCs w:val="26"/>
        </w:rPr>
        <w:t xml:space="preserve">. </w:t>
      </w:r>
      <w:proofErr w:type="spellStart"/>
      <w:r w:rsidRPr="00A20529">
        <w:rPr>
          <w:bCs/>
          <w:sz w:val="26"/>
          <w:szCs w:val="26"/>
        </w:rPr>
        <w:t>Сява</w:t>
      </w:r>
      <w:proofErr w:type="spellEnd"/>
      <w:r w:rsidRPr="00A20529">
        <w:rPr>
          <w:bCs/>
          <w:sz w:val="26"/>
          <w:szCs w:val="26"/>
        </w:rPr>
        <w:t>.</w:t>
      </w:r>
    </w:p>
    <w:p w:rsidR="000F489C" w:rsidRPr="00A20529" w:rsidRDefault="000F489C" w:rsidP="000F489C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К настоящей Заявке прилагаются следующие документы (*):</w:t>
      </w:r>
    </w:p>
    <w:p w:rsidR="000F489C" w:rsidRPr="00A20529" w:rsidRDefault="000F489C" w:rsidP="000F489C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 xml:space="preserve">1. </w:t>
      </w:r>
    </w:p>
    <w:p w:rsidR="000F489C" w:rsidRPr="00A20529" w:rsidRDefault="000F489C" w:rsidP="000F489C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 xml:space="preserve">2. </w:t>
      </w:r>
    </w:p>
    <w:p w:rsidR="000F489C" w:rsidRPr="00A20529" w:rsidRDefault="000F489C" w:rsidP="000F489C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Примечание:</w:t>
      </w:r>
    </w:p>
    <w:p w:rsidR="000F489C" w:rsidRPr="00A20529" w:rsidRDefault="000F489C" w:rsidP="000F489C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(*) Указать название документов, предусмотренных пунктом 2.2. Порядка, количество экземпляров и количество листов.</w:t>
      </w:r>
    </w:p>
    <w:p w:rsidR="000F489C" w:rsidRPr="00A20529" w:rsidRDefault="000F489C" w:rsidP="000F489C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Руководитель организации</w:t>
      </w:r>
    </w:p>
    <w:p w:rsidR="000F489C" w:rsidRPr="00A20529" w:rsidRDefault="000F489C" w:rsidP="000F489C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_________________________/ ___________________</w:t>
      </w:r>
    </w:p>
    <w:p w:rsidR="000F489C" w:rsidRPr="00A20529" w:rsidRDefault="000F489C" w:rsidP="000F489C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       (подпись)                                         (Ф.И.О.)</w:t>
      </w:r>
    </w:p>
    <w:p w:rsidR="000F489C" w:rsidRPr="00A20529" w:rsidRDefault="000F489C" w:rsidP="000F489C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М.П.</w:t>
      </w:r>
    </w:p>
    <w:p w:rsidR="000F489C" w:rsidRPr="00A20529" w:rsidRDefault="000F489C" w:rsidP="000F489C">
      <w:pPr>
        <w:rPr>
          <w:sz w:val="26"/>
          <w:szCs w:val="26"/>
        </w:rPr>
      </w:pPr>
    </w:p>
    <w:p w:rsidR="000F489C" w:rsidRPr="00A20529" w:rsidRDefault="000F489C" w:rsidP="000F489C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Дата подачи заявки_________</w:t>
      </w:r>
    </w:p>
    <w:p w:rsidR="000F489C" w:rsidRPr="00A20529" w:rsidRDefault="000F489C" w:rsidP="000F489C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Исполнитель_______________</w:t>
      </w:r>
    </w:p>
    <w:p w:rsidR="000F489C" w:rsidRPr="00A20529" w:rsidRDefault="000F489C" w:rsidP="000F489C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Контактный телефон___________</w:t>
      </w:r>
    </w:p>
    <w:p w:rsidR="000F489C" w:rsidRDefault="000F489C" w:rsidP="000F489C">
      <w:pPr>
        <w:suppressAutoHyphens/>
        <w:ind w:left="4535"/>
        <w:jc w:val="center"/>
        <w:rPr>
          <w:color w:val="00000A"/>
          <w:lang w:eastAsia="zh-CN"/>
        </w:rPr>
      </w:pPr>
    </w:p>
    <w:p w:rsidR="00936CA4" w:rsidRPr="006A2519" w:rsidRDefault="00936CA4" w:rsidP="000F489C">
      <w:pPr>
        <w:suppressAutoHyphens/>
        <w:ind w:left="4535"/>
        <w:jc w:val="center"/>
        <w:rPr>
          <w:color w:val="00000A"/>
          <w:lang w:eastAsia="zh-CN"/>
        </w:rPr>
      </w:pPr>
    </w:p>
    <w:p w:rsidR="000F489C" w:rsidRPr="006A2519" w:rsidRDefault="000F489C" w:rsidP="000F489C">
      <w:pPr>
        <w:suppressAutoHyphens/>
        <w:ind w:left="5529"/>
        <w:jc w:val="center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lastRenderedPageBreak/>
        <w:t>Приложение № 2</w:t>
      </w:r>
    </w:p>
    <w:p w:rsidR="000F489C" w:rsidRPr="006A2519" w:rsidRDefault="000F489C" w:rsidP="000F489C">
      <w:pPr>
        <w:suppressAutoHyphens/>
        <w:ind w:left="5529"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к Порядку предоставления субсидии </w:t>
      </w:r>
      <w:r w:rsidRPr="00DC5B14">
        <w:rPr>
          <w:bCs/>
          <w:color w:val="00000A"/>
          <w:lang w:eastAsia="zh-CN"/>
        </w:rPr>
        <w:t xml:space="preserve">на приобретение материалов для проведения работ по ремонту теплотрассы по ул. Ленина и ул. </w:t>
      </w:r>
      <w:proofErr w:type="spellStart"/>
      <w:r w:rsidRPr="00DC5B14">
        <w:rPr>
          <w:bCs/>
          <w:color w:val="00000A"/>
          <w:lang w:eastAsia="zh-CN"/>
        </w:rPr>
        <w:t>Молодцова</w:t>
      </w:r>
      <w:proofErr w:type="spellEnd"/>
      <w:r w:rsidRPr="00DC5B14">
        <w:rPr>
          <w:bCs/>
          <w:color w:val="00000A"/>
          <w:lang w:eastAsia="zh-CN"/>
        </w:rPr>
        <w:t xml:space="preserve"> в </w:t>
      </w:r>
      <w:proofErr w:type="spellStart"/>
      <w:r w:rsidRPr="00DC5B14">
        <w:rPr>
          <w:bCs/>
          <w:color w:val="00000A"/>
          <w:lang w:eastAsia="zh-CN"/>
        </w:rPr>
        <w:t>р.п</w:t>
      </w:r>
      <w:proofErr w:type="gramStart"/>
      <w:r w:rsidRPr="00DC5B14">
        <w:rPr>
          <w:bCs/>
          <w:color w:val="00000A"/>
          <w:lang w:eastAsia="zh-CN"/>
        </w:rPr>
        <w:t>.С</w:t>
      </w:r>
      <w:proofErr w:type="gramEnd"/>
      <w:r w:rsidRPr="00DC5B14">
        <w:rPr>
          <w:bCs/>
          <w:color w:val="00000A"/>
          <w:lang w:eastAsia="zh-CN"/>
        </w:rPr>
        <w:t>ява</w:t>
      </w:r>
      <w:proofErr w:type="spellEnd"/>
      <w:r w:rsidRPr="00DC5B14">
        <w:rPr>
          <w:bCs/>
          <w:color w:val="00000A"/>
          <w:lang w:eastAsia="zh-CN"/>
        </w:rPr>
        <w:t xml:space="preserve">, на ремонт нецентрализованного источника водоснабжения на ул. Чехова в </w:t>
      </w:r>
      <w:proofErr w:type="spellStart"/>
      <w:r w:rsidRPr="00DC5B14">
        <w:rPr>
          <w:bCs/>
          <w:color w:val="00000A"/>
          <w:lang w:eastAsia="zh-CN"/>
        </w:rPr>
        <w:t>р.п</w:t>
      </w:r>
      <w:proofErr w:type="spellEnd"/>
      <w:r w:rsidRPr="00DC5B14">
        <w:rPr>
          <w:bCs/>
          <w:color w:val="00000A"/>
          <w:lang w:eastAsia="zh-CN"/>
        </w:rPr>
        <w:t xml:space="preserve">. </w:t>
      </w:r>
      <w:proofErr w:type="spellStart"/>
      <w:r w:rsidRPr="00DC5B14">
        <w:rPr>
          <w:bCs/>
          <w:color w:val="00000A"/>
          <w:lang w:eastAsia="zh-CN"/>
        </w:rPr>
        <w:t>Сява</w:t>
      </w:r>
      <w:proofErr w:type="spellEnd"/>
      <w:r w:rsidRPr="00DC5B14">
        <w:rPr>
          <w:bCs/>
          <w:color w:val="00000A"/>
          <w:lang w:eastAsia="zh-CN"/>
        </w:rPr>
        <w:t xml:space="preserve"> и ремонт общественной бани в </w:t>
      </w:r>
      <w:proofErr w:type="spellStart"/>
      <w:r w:rsidRPr="00DC5B14">
        <w:rPr>
          <w:bCs/>
          <w:color w:val="00000A"/>
          <w:lang w:eastAsia="zh-CN"/>
        </w:rPr>
        <w:t>р.п</w:t>
      </w:r>
      <w:proofErr w:type="spellEnd"/>
      <w:r w:rsidRPr="00DC5B14">
        <w:rPr>
          <w:bCs/>
          <w:color w:val="00000A"/>
          <w:lang w:eastAsia="zh-CN"/>
        </w:rPr>
        <w:t xml:space="preserve">. </w:t>
      </w:r>
      <w:proofErr w:type="spellStart"/>
      <w:r w:rsidRPr="00DC5B14">
        <w:rPr>
          <w:bCs/>
          <w:color w:val="00000A"/>
          <w:lang w:eastAsia="zh-CN"/>
        </w:rPr>
        <w:t>Сява</w:t>
      </w:r>
      <w:proofErr w:type="spellEnd"/>
    </w:p>
    <w:p w:rsidR="000F489C" w:rsidRPr="006A2519" w:rsidRDefault="000F489C" w:rsidP="000F489C">
      <w:pPr>
        <w:suppressAutoHyphens/>
        <w:jc w:val="right"/>
        <w:rPr>
          <w:b/>
          <w:color w:val="00000A"/>
          <w:lang w:eastAsia="zh-CN"/>
        </w:rPr>
      </w:pPr>
    </w:p>
    <w:p w:rsidR="000F489C" w:rsidRPr="006A2519" w:rsidRDefault="000F489C" w:rsidP="000F489C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СОГЛАШЕНИЕ</w:t>
      </w:r>
    </w:p>
    <w:p w:rsidR="000F489C" w:rsidRPr="006A2519" w:rsidRDefault="000F489C" w:rsidP="000F489C">
      <w:pPr>
        <w:widowControl w:val="0"/>
        <w:suppressAutoHyphens/>
        <w:autoSpaceDE w:val="0"/>
        <w:ind w:left="1134" w:right="1134"/>
        <w:jc w:val="center"/>
        <w:rPr>
          <w:b/>
          <w:color w:val="000000"/>
          <w:kern w:val="2"/>
          <w:lang w:eastAsia="zh-CN"/>
        </w:rPr>
      </w:pPr>
      <w:r w:rsidRPr="006A2519">
        <w:rPr>
          <w:b/>
          <w:color w:val="000000"/>
          <w:kern w:val="2"/>
          <w:lang w:eastAsia="zh-CN"/>
        </w:rPr>
        <w:t xml:space="preserve">о предоставлении субсидии из бюджета городского округа город Шахунья Нижегородской области </w:t>
      </w:r>
      <w:r w:rsidRPr="00DC5B14">
        <w:rPr>
          <w:b/>
          <w:bCs/>
          <w:sz w:val="22"/>
          <w:szCs w:val="22"/>
        </w:rPr>
        <w:t xml:space="preserve">на приобретение материалов для проведения работ по ремонту теплотрассы по ул. Ленина и ул. </w:t>
      </w:r>
      <w:proofErr w:type="spellStart"/>
      <w:r w:rsidRPr="00DC5B14">
        <w:rPr>
          <w:b/>
          <w:bCs/>
          <w:sz w:val="22"/>
          <w:szCs w:val="22"/>
        </w:rPr>
        <w:t>Молодцова</w:t>
      </w:r>
      <w:proofErr w:type="spellEnd"/>
      <w:r w:rsidRPr="00DC5B14">
        <w:rPr>
          <w:b/>
          <w:bCs/>
          <w:sz w:val="22"/>
          <w:szCs w:val="22"/>
        </w:rPr>
        <w:t xml:space="preserve"> в </w:t>
      </w:r>
      <w:proofErr w:type="spellStart"/>
      <w:r w:rsidRPr="00DC5B14">
        <w:rPr>
          <w:b/>
          <w:bCs/>
          <w:sz w:val="22"/>
          <w:szCs w:val="22"/>
        </w:rPr>
        <w:t>р.п</w:t>
      </w:r>
      <w:proofErr w:type="gramStart"/>
      <w:r w:rsidRPr="00DC5B14">
        <w:rPr>
          <w:b/>
          <w:bCs/>
          <w:sz w:val="22"/>
          <w:szCs w:val="22"/>
        </w:rPr>
        <w:t>.С</w:t>
      </w:r>
      <w:proofErr w:type="gramEnd"/>
      <w:r w:rsidRPr="00DC5B14">
        <w:rPr>
          <w:b/>
          <w:bCs/>
          <w:sz w:val="22"/>
          <w:szCs w:val="22"/>
        </w:rPr>
        <w:t>ява</w:t>
      </w:r>
      <w:proofErr w:type="spellEnd"/>
      <w:r w:rsidRPr="00DC5B14">
        <w:rPr>
          <w:b/>
          <w:bCs/>
          <w:sz w:val="22"/>
          <w:szCs w:val="22"/>
        </w:rPr>
        <w:t xml:space="preserve">, на ремонт нецентрализованного источника водоснабжения на ул. Чехова в </w:t>
      </w:r>
      <w:proofErr w:type="spellStart"/>
      <w:r w:rsidRPr="00DC5B14">
        <w:rPr>
          <w:b/>
          <w:bCs/>
          <w:sz w:val="22"/>
          <w:szCs w:val="22"/>
        </w:rPr>
        <w:t>р.п</w:t>
      </w:r>
      <w:proofErr w:type="spellEnd"/>
      <w:r w:rsidRPr="00DC5B14">
        <w:rPr>
          <w:b/>
          <w:bCs/>
          <w:sz w:val="22"/>
          <w:szCs w:val="22"/>
        </w:rPr>
        <w:t xml:space="preserve">. </w:t>
      </w:r>
      <w:proofErr w:type="spellStart"/>
      <w:r w:rsidRPr="00DC5B14">
        <w:rPr>
          <w:b/>
          <w:bCs/>
          <w:sz w:val="22"/>
          <w:szCs w:val="22"/>
        </w:rPr>
        <w:t>Сява</w:t>
      </w:r>
      <w:proofErr w:type="spellEnd"/>
      <w:r w:rsidRPr="00DC5B14">
        <w:rPr>
          <w:b/>
          <w:bCs/>
          <w:sz w:val="22"/>
          <w:szCs w:val="22"/>
        </w:rPr>
        <w:t xml:space="preserve"> и ремонт общественной бани в </w:t>
      </w:r>
      <w:proofErr w:type="spellStart"/>
      <w:r w:rsidRPr="00DC5B14">
        <w:rPr>
          <w:b/>
          <w:bCs/>
          <w:sz w:val="22"/>
          <w:szCs w:val="22"/>
        </w:rPr>
        <w:t>р.п</w:t>
      </w:r>
      <w:proofErr w:type="spellEnd"/>
      <w:r w:rsidRPr="00DC5B14">
        <w:rPr>
          <w:b/>
          <w:bCs/>
          <w:sz w:val="22"/>
          <w:szCs w:val="22"/>
        </w:rPr>
        <w:t xml:space="preserve">. </w:t>
      </w:r>
      <w:proofErr w:type="spellStart"/>
      <w:r w:rsidRPr="00DC5B14">
        <w:rPr>
          <w:b/>
          <w:bCs/>
          <w:sz w:val="22"/>
          <w:szCs w:val="22"/>
        </w:rPr>
        <w:t>Сява</w:t>
      </w:r>
      <w:proofErr w:type="spellEnd"/>
    </w:p>
    <w:p w:rsidR="000F489C" w:rsidRPr="006A2519" w:rsidRDefault="000F489C" w:rsidP="000F489C">
      <w:pPr>
        <w:suppressAutoHyphens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г. Шахунья</w:t>
      </w:r>
    </w:p>
    <w:p w:rsidR="000F489C" w:rsidRPr="006A2519" w:rsidRDefault="000F489C" w:rsidP="000F489C">
      <w:pPr>
        <w:suppressAutoHyphens/>
        <w:jc w:val="center"/>
        <w:rPr>
          <w:color w:val="00000A"/>
          <w:lang w:eastAsia="zh-CN"/>
        </w:rPr>
      </w:pPr>
    </w:p>
    <w:p w:rsidR="000F489C" w:rsidRPr="006A2519" w:rsidRDefault="000F489C" w:rsidP="000F489C">
      <w:pPr>
        <w:suppressAutoHyphens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"___"  __________  2022 г.                                                                       № ______</w:t>
      </w:r>
    </w:p>
    <w:p w:rsidR="000F489C" w:rsidRPr="006A2519" w:rsidRDefault="000F489C" w:rsidP="000F489C">
      <w:pPr>
        <w:suppressAutoHyphens/>
        <w:jc w:val="center"/>
        <w:rPr>
          <w:color w:val="00000A"/>
          <w:lang w:eastAsia="zh-CN"/>
        </w:rPr>
      </w:pP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6A2519">
        <w:rPr>
          <w:color w:val="00000A"/>
          <w:lang w:eastAsia="zh-CN"/>
        </w:rPr>
        <w:t xml:space="preserve">Администрация городского округа город Шахунья Нижегородской области, которой как получателю средств бюджета городского округа город Шахунья Нижегородской области (далее – местного бюджета) доведены лимиты бюджетных обязательств на предоставление субсидии в соответствии со статьей </w:t>
      </w:r>
      <w:hyperlink r:id="rId10">
        <w:r w:rsidRPr="006A2519">
          <w:rPr>
            <w:rStyle w:val="af4"/>
            <w:color w:val="auto"/>
            <w:u w:val="none"/>
            <w:lang w:eastAsia="zh-CN"/>
          </w:rPr>
          <w:t>78</w:t>
        </w:r>
      </w:hyperlink>
      <w:r w:rsidRPr="006A2519">
        <w:rPr>
          <w:lang w:eastAsia="zh-CN"/>
        </w:rPr>
        <w:t xml:space="preserve"> Бюджетного кодекса Российской Федерации, именуемая в дальнейшем «Администраци</w:t>
      </w:r>
      <w:r w:rsidRPr="006A2519">
        <w:rPr>
          <w:color w:val="00000A"/>
          <w:lang w:eastAsia="zh-CN"/>
        </w:rPr>
        <w:t xml:space="preserve">я», в лице </w:t>
      </w:r>
      <w:r>
        <w:rPr>
          <w:color w:val="00000A"/>
          <w:lang w:eastAsia="zh-CN"/>
        </w:rPr>
        <w:t>___________________</w:t>
      </w:r>
      <w:r w:rsidRPr="006A2519">
        <w:rPr>
          <w:color w:val="00000A"/>
          <w:lang w:eastAsia="zh-CN"/>
        </w:rPr>
        <w:t xml:space="preserve">, действующего на основании </w:t>
      </w:r>
      <w:r>
        <w:rPr>
          <w:color w:val="00000A"/>
          <w:lang w:eastAsia="zh-CN"/>
        </w:rPr>
        <w:t>______________________________</w:t>
      </w:r>
      <w:r w:rsidRPr="006A2519">
        <w:rPr>
          <w:color w:val="00000A"/>
          <w:lang w:eastAsia="zh-CN"/>
        </w:rPr>
        <w:t xml:space="preserve">, с одной стороны, и </w:t>
      </w:r>
      <w:r w:rsidRPr="006A2519">
        <w:rPr>
          <w:bCs/>
          <w:color w:val="00000A"/>
          <w:lang w:eastAsia="zh-CN"/>
        </w:rPr>
        <w:t xml:space="preserve"> муниципальное унитарное предприятие «</w:t>
      </w:r>
      <w:proofErr w:type="spellStart"/>
      <w:r w:rsidRPr="006A2519">
        <w:rPr>
          <w:bCs/>
          <w:color w:val="00000A"/>
          <w:lang w:eastAsia="zh-CN"/>
        </w:rPr>
        <w:t>Шахунские</w:t>
      </w:r>
      <w:proofErr w:type="spellEnd"/>
      <w:r w:rsidRPr="006A2519">
        <w:rPr>
          <w:bCs/>
          <w:color w:val="00000A"/>
          <w:lang w:eastAsia="zh-CN"/>
        </w:rPr>
        <w:t xml:space="preserve"> объединенные коммунальные системы» (далее «Получатель») в</w:t>
      </w:r>
      <w:proofErr w:type="gramEnd"/>
      <w:r w:rsidRPr="006A2519">
        <w:rPr>
          <w:bCs/>
          <w:color w:val="00000A"/>
          <w:lang w:eastAsia="zh-CN"/>
        </w:rPr>
        <w:t xml:space="preserve"> лице </w:t>
      </w:r>
      <w:r>
        <w:rPr>
          <w:bCs/>
          <w:color w:val="00000A"/>
          <w:lang w:eastAsia="zh-CN"/>
        </w:rPr>
        <w:t>________________________</w:t>
      </w:r>
      <w:r w:rsidRPr="006A2519">
        <w:rPr>
          <w:bCs/>
          <w:color w:val="00000A"/>
          <w:lang w:eastAsia="zh-CN"/>
        </w:rPr>
        <w:t xml:space="preserve">, действующего на основании </w:t>
      </w:r>
      <w:r>
        <w:rPr>
          <w:bCs/>
          <w:color w:val="00000A"/>
          <w:lang w:eastAsia="zh-CN"/>
        </w:rPr>
        <w:t>________________</w:t>
      </w:r>
      <w:r w:rsidRPr="006A2519">
        <w:rPr>
          <w:bCs/>
          <w:color w:val="00000A"/>
          <w:lang w:eastAsia="zh-CN"/>
        </w:rPr>
        <w:t xml:space="preserve"> </w:t>
      </w:r>
      <w:r>
        <w:rPr>
          <w:bCs/>
          <w:color w:val="00000A"/>
          <w:lang w:eastAsia="zh-CN"/>
        </w:rPr>
        <w:t>______________________________________</w:t>
      </w:r>
      <w:r w:rsidRPr="006A2519">
        <w:rPr>
          <w:color w:val="00000A"/>
          <w:lang w:eastAsia="zh-CN"/>
        </w:rPr>
        <w:t xml:space="preserve">, в соответствии с Бюджетным кодексом Российской Федерации, Порядком </w:t>
      </w:r>
      <w:r w:rsidRPr="006A2519">
        <w:rPr>
          <w:bCs/>
          <w:color w:val="00000A"/>
          <w:lang w:eastAsia="zh-CN"/>
        </w:rPr>
        <w:t xml:space="preserve">предоставления  субсидии </w:t>
      </w:r>
      <w:r w:rsidRPr="009E4FEC">
        <w:rPr>
          <w:bCs/>
          <w:color w:val="00000A"/>
          <w:lang w:eastAsia="zh-CN"/>
        </w:rPr>
        <w:t xml:space="preserve">на приобретение материалов для проведения работ по ремонту теплотрассы по ул. Ленина и ул. </w:t>
      </w:r>
      <w:proofErr w:type="spellStart"/>
      <w:r w:rsidRPr="009E4FEC">
        <w:rPr>
          <w:bCs/>
          <w:color w:val="00000A"/>
          <w:lang w:eastAsia="zh-CN"/>
        </w:rPr>
        <w:t>Молодцова</w:t>
      </w:r>
      <w:proofErr w:type="spellEnd"/>
      <w:r w:rsidRPr="009E4FEC">
        <w:rPr>
          <w:bCs/>
          <w:color w:val="00000A"/>
          <w:lang w:eastAsia="zh-CN"/>
        </w:rPr>
        <w:t xml:space="preserve"> в </w:t>
      </w:r>
      <w:proofErr w:type="spellStart"/>
      <w:r w:rsidRPr="009E4FEC">
        <w:rPr>
          <w:bCs/>
          <w:color w:val="00000A"/>
          <w:lang w:eastAsia="zh-CN"/>
        </w:rPr>
        <w:t>р.п</w:t>
      </w:r>
      <w:proofErr w:type="gramStart"/>
      <w:r w:rsidRPr="009E4FEC">
        <w:rPr>
          <w:bCs/>
          <w:color w:val="00000A"/>
          <w:lang w:eastAsia="zh-CN"/>
        </w:rPr>
        <w:t>.С</w:t>
      </w:r>
      <w:proofErr w:type="gramEnd"/>
      <w:r w:rsidRPr="009E4FEC">
        <w:rPr>
          <w:bCs/>
          <w:color w:val="00000A"/>
          <w:lang w:eastAsia="zh-CN"/>
        </w:rPr>
        <w:t>ява</w:t>
      </w:r>
      <w:proofErr w:type="spellEnd"/>
      <w:r w:rsidRPr="009E4FEC">
        <w:rPr>
          <w:bCs/>
          <w:color w:val="00000A"/>
          <w:lang w:eastAsia="zh-CN"/>
        </w:rPr>
        <w:t xml:space="preserve">, на ремонт нецентрализованного источника водоснабжения на ул. Чехова в </w:t>
      </w:r>
      <w:proofErr w:type="spellStart"/>
      <w:r w:rsidRPr="009E4FEC">
        <w:rPr>
          <w:bCs/>
          <w:color w:val="00000A"/>
          <w:lang w:eastAsia="zh-CN"/>
        </w:rPr>
        <w:t>р.п</w:t>
      </w:r>
      <w:proofErr w:type="spellEnd"/>
      <w:r w:rsidRPr="009E4FEC">
        <w:rPr>
          <w:bCs/>
          <w:color w:val="00000A"/>
          <w:lang w:eastAsia="zh-CN"/>
        </w:rPr>
        <w:t xml:space="preserve">. </w:t>
      </w:r>
      <w:proofErr w:type="spellStart"/>
      <w:r w:rsidRPr="009E4FEC">
        <w:rPr>
          <w:bCs/>
          <w:color w:val="00000A"/>
          <w:lang w:eastAsia="zh-CN"/>
        </w:rPr>
        <w:t>Сява</w:t>
      </w:r>
      <w:proofErr w:type="spellEnd"/>
      <w:r w:rsidRPr="009E4FEC">
        <w:rPr>
          <w:bCs/>
          <w:color w:val="00000A"/>
          <w:lang w:eastAsia="zh-CN"/>
        </w:rPr>
        <w:t xml:space="preserve"> и ремонт общественной бани в </w:t>
      </w:r>
      <w:proofErr w:type="spellStart"/>
      <w:r w:rsidRPr="009E4FEC">
        <w:rPr>
          <w:bCs/>
          <w:color w:val="00000A"/>
          <w:lang w:eastAsia="zh-CN"/>
        </w:rPr>
        <w:t>р.п</w:t>
      </w:r>
      <w:proofErr w:type="spellEnd"/>
      <w:r w:rsidRPr="009E4FEC">
        <w:rPr>
          <w:bCs/>
          <w:color w:val="00000A"/>
          <w:lang w:eastAsia="zh-CN"/>
        </w:rPr>
        <w:t xml:space="preserve">. </w:t>
      </w:r>
      <w:proofErr w:type="spellStart"/>
      <w:r w:rsidRPr="009E4FEC">
        <w:rPr>
          <w:bCs/>
          <w:color w:val="00000A"/>
          <w:lang w:eastAsia="zh-CN"/>
        </w:rPr>
        <w:t>Сява</w:t>
      </w:r>
      <w:proofErr w:type="spellEnd"/>
      <w:r w:rsidRPr="006A2519">
        <w:rPr>
          <w:color w:val="00000A"/>
          <w:lang w:eastAsia="zh-CN"/>
        </w:rPr>
        <w:t>, утвержденным распоряжением администрации городского округа город Шахунья Нижегородской области от _________2022 № ___-</w:t>
      </w:r>
      <w:proofErr w:type="gramStart"/>
      <w:r w:rsidRPr="006A2519">
        <w:rPr>
          <w:color w:val="00000A"/>
          <w:lang w:eastAsia="zh-CN"/>
        </w:rPr>
        <w:t>р</w:t>
      </w:r>
      <w:proofErr w:type="gramEnd"/>
      <w:r w:rsidRPr="006A2519">
        <w:rPr>
          <w:color w:val="00000A"/>
          <w:lang w:eastAsia="zh-CN"/>
        </w:rPr>
        <w:t xml:space="preserve"> (далее - Порядок предоставления субсидии), заключили настоящее Соглашение о нижеследующем.</w:t>
      </w:r>
    </w:p>
    <w:p w:rsidR="000F489C" w:rsidRPr="006A2519" w:rsidRDefault="000F489C" w:rsidP="000F489C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bookmarkStart w:id="3" w:name="Par68"/>
      <w:bookmarkEnd w:id="3"/>
      <w:r w:rsidRPr="006A2519">
        <w:rPr>
          <w:rFonts w:eastAsia="Calibri"/>
          <w:b/>
          <w:color w:val="00000A"/>
          <w:lang w:eastAsia="zh-CN"/>
        </w:rPr>
        <w:t>Предмет Соглашения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0"/>
        </w:rPr>
      </w:pPr>
      <w:r w:rsidRPr="006A2519">
        <w:rPr>
          <w:color w:val="00000A"/>
          <w:lang w:eastAsia="zh-CN"/>
        </w:rPr>
        <w:t>1.1. Предметом настоящего Соглашения является предоставление из  бюджета городского округа город Шахунья Нижегородской области в 2022 году субсидии</w:t>
      </w:r>
      <w:r w:rsidRPr="006A2519">
        <w:rPr>
          <w:bCs/>
          <w:sz w:val="22"/>
          <w:szCs w:val="22"/>
        </w:rPr>
        <w:t xml:space="preserve"> </w:t>
      </w:r>
      <w:r w:rsidRPr="006A2519">
        <w:rPr>
          <w:bCs/>
          <w:color w:val="00000A"/>
          <w:lang w:eastAsia="zh-CN"/>
        </w:rPr>
        <w:t xml:space="preserve"> </w:t>
      </w:r>
      <w:r w:rsidRPr="00DC5B14">
        <w:rPr>
          <w:bCs/>
          <w:color w:val="00000A"/>
          <w:lang w:eastAsia="zh-CN"/>
        </w:rPr>
        <w:t xml:space="preserve">на приобретение материалов для проведения работ по ремонту теплотрассы по ул. Ленина и ул. </w:t>
      </w:r>
      <w:proofErr w:type="spellStart"/>
      <w:r w:rsidRPr="00DC5B14">
        <w:rPr>
          <w:bCs/>
          <w:color w:val="00000A"/>
          <w:lang w:eastAsia="zh-CN"/>
        </w:rPr>
        <w:t>Молодцова</w:t>
      </w:r>
      <w:proofErr w:type="spellEnd"/>
      <w:r w:rsidRPr="00DC5B14">
        <w:rPr>
          <w:bCs/>
          <w:color w:val="00000A"/>
          <w:lang w:eastAsia="zh-CN"/>
        </w:rPr>
        <w:t xml:space="preserve"> в </w:t>
      </w:r>
      <w:proofErr w:type="spellStart"/>
      <w:r w:rsidRPr="00DC5B14">
        <w:rPr>
          <w:bCs/>
          <w:color w:val="00000A"/>
          <w:lang w:eastAsia="zh-CN"/>
        </w:rPr>
        <w:t>р.п</w:t>
      </w:r>
      <w:proofErr w:type="gramStart"/>
      <w:r w:rsidRPr="00DC5B14">
        <w:rPr>
          <w:bCs/>
          <w:color w:val="00000A"/>
          <w:lang w:eastAsia="zh-CN"/>
        </w:rPr>
        <w:t>.С</w:t>
      </w:r>
      <w:proofErr w:type="gramEnd"/>
      <w:r w:rsidRPr="00DC5B14">
        <w:rPr>
          <w:bCs/>
          <w:color w:val="00000A"/>
          <w:lang w:eastAsia="zh-CN"/>
        </w:rPr>
        <w:t>ява</w:t>
      </w:r>
      <w:proofErr w:type="spellEnd"/>
      <w:r w:rsidRPr="00DC5B14">
        <w:rPr>
          <w:bCs/>
          <w:color w:val="00000A"/>
          <w:lang w:eastAsia="zh-CN"/>
        </w:rPr>
        <w:t xml:space="preserve">, на ремонт нецентрализованного источника водоснабжения на ул. Чехова в </w:t>
      </w:r>
      <w:proofErr w:type="spellStart"/>
      <w:r w:rsidRPr="00DC5B14">
        <w:rPr>
          <w:bCs/>
          <w:color w:val="00000A"/>
          <w:lang w:eastAsia="zh-CN"/>
        </w:rPr>
        <w:t>р.п</w:t>
      </w:r>
      <w:proofErr w:type="spellEnd"/>
      <w:r w:rsidRPr="00DC5B14">
        <w:rPr>
          <w:bCs/>
          <w:color w:val="00000A"/>
          <w:lang w:eastAsia="zh-CN"/>
        </w:rPr>
        <w:t xml:space="preserve">. </w:t>
      </w:r>
      <w:proofErr w:type="spellStart"/>
      <w:r w:rsidRPr="00DC5B14">
        <w:rPr>
          <w:bCs/>
          <w:color w:val="00000A"/>
          <w:lang w:eastAsia="zh-CN"/>
        </w:rPr>
        <w:t>Сява</w:t>
      </w:r>
      <w:proofErr w:type="spellEnd"/>
      <w:r w:rsidRPr="00DC5B14">
        <w:rPr>
          <w:bCs/>
          <w:color w:val="00000A"/>
          <w:lang w:eastAsia="zh-CN"/>
        </w:rPr>
        <w:t xml:space="preserve"> и ремонт общественной бани в </w:t>
      </w:r>
      <w:proofErr w:type="spellStart"/>
      <w:r w:rsidRPr="00DC5B14">
        <w:rPr>
          <w:bCs/>
          <w:color w:val="00000A"/>
          <w:lang w:eastAsia="zh-CN"/>
        </w:rPr>
        <w:t>р.п</w:t>
      </w:r>
      <w:proofErr w:type="spellEnd"/>
      <w:r w:rsidRPr="00DC5B14">
        <w:rPr>
          <w:bCs/>
          <w:color w:val="00000A"/>
          <w:lang w:eastAsia="zh-CN"/>
        </w:rPr>
        <w:t xml:space="preserve">. </w:t>
      </w:r>
      <w:proofErr w:type="spellStart"/>
      <w:r w:rsidRPr="00DC5B14">
        <w:rPr>
          <w:bCs/>
          <w:color w:val="00000A"/>
          <w:lang w:eastAsia="zh-CN"/>
        </w:rPr>
        <w:t>Сява</w:t>
      </w:r>
      <w:proofErr w:type="spellEnd"/>
      <w:r w:rsidRPr="006A2519">
        <w:rPr>
          <w:color w:val="000000"/>
        </w:rPr>
        <w:t>.</w:t>
      </w:r>
    </w:p>
    <w:p w:rsidR="000F489C" w:rsidRPr="006A2519" w:rsidRDefault="000F489C" w:rsidP="000F489C">
      <w:pPr>
        <w:numPr>
          <w:ilvl w:val="1"/>
          <w:numId w:val="19"/>
        </w:numPr>
        <w:suppressAutoHyphens/>
        <w:spacing w:after="200" w:line="276" w:lineRule="auto"/>
        <w:contextualSpacing/>
        <w:rPr>
          <w:rFonts w:ascii="Calibri" w:eastAsia="Calibri" w:hAnsi="Calibri"/>
          <w:b/>
          <w:color w:val="000000"/>
          <w:lang w:eastAsia="zh-CN"/>
        </w:rPr>
      </w:pPr>
      <w:r w:rsidRPr="006A2519">
        <w:rPr>
          <w:rFonts w:eastAsia="Calibri"/>
        </w:rPr>
        <w:t xml:space="preserve"> Субсидия не может быть использована на другие цели</w:t>
      </w:r>
      <w:r w:rsidRPr="006A2519">
        <w:rPr>
          <w:rFonts w:ascii="Calibri" w:eastAsia="Calibri" w:hAnsi="Calibri"/>
        </w:rPr>
        <w:t>.</w:t>
      </w:r>
    </w:p>
    <w:p w:rsidR="000F489C" w:rsidRPr="006A2519" w:rsidRDefault="000F489C" w:rsidP="000F489C">
      <w:pPr>
        <w:suppressAutoHyphens/>
        <w:spacing w:after="200" w:line="276" w:lineRule="auto"/>
        <w:ind w:left="1069"/>
        <w:contextualSpacing/>
        <w:rPr>
          <w:rFonts w:ascii="Calibri" w:eastAsia="Calibri" w:hAnsi="Calibri"/>
          <w:b/>
          <w:color w:val="000000"/>
          <w:lang w:eastAsia="zh-CN"/>
        </w:rPr>
      </w:pPr>
    </w:p>
    <w:p w:rsidR="000F489C" w:rsidRPr="00050BFB" w:rsidRDefault="000F489C" w:rsidP="000F489C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r w:rsidRPr="00050BFB">
        <w:rPr>
          <w:rFonts w:eastAsia="Calibri"/>
          <w:b/>
          <w:color w:val="00000A"/>
          <w:lang w:eastAsia="zh-CN"/>
        </w:rPr>
        <w:t>Финансовое обеспечение предоставления Субсидии</w:t>
      </w:r>
    </w:p>
    <w:p w:rsidR="000F489C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bookmarkStart w:id="4" w:name="Par86"/>
      <w:bookmarkEnd w:id="4"/>
      <w:r w:rsidRPr="00050BFB">
        <w:rPr>
          <w:color w:val="00000A"/>
          <w:lang w:eastAsia="zh-CN"/>
        </w:rPr>
        <w:t>2.1. Субсидия предоставляется в пределах лимитов бюджетных обязательств, доведенных до  Администрации как получателя средств   местного</w:t>
      </w:r>
      <w:r w:rsidRPr="006A2519">
        <w:rPr>
          <w:color w:val="00000A"/>
          <w:lang w:eastAsia="zh-CN"/>
        </w:rPr>
        <w:t xml:space="preserve"> бюджета  по кодам классификации расходов бюджетов Российской Федерации (далее КБК) 487 0502 777 03 29710 811 244 000 000 </w:t>
      </w:r>
      <w:r>
        <w:rPr>
          <w:color w:val="00000A"/>
          <w:lang w:eastAsia="zh-CN"/>
        </w:rPr>
        <w:t xml:space="preserve">0000000000 0 </w:t>
      </w:r>
      <w:r w:rsidRPr="006A2519">
        <w:rPr>
          <w:color w:val="00000A"/>
          <w:lang w:eastAsia="zh-CN"/>
        </w:rPr>
        <w:t xml:space="preserve">на цели, указанные в разделе I настоящего Соглашения  в   </w:t>
      </w:r>
      <w:r w:rsidRPr="006A2519">
        <w:rPr>
          <w:bCs/>
          <w:color w:val="00000A"/>
          <w:lang w:eastAsia="zh-CN"/>
        </w:rPr>
        <w:t xml:space="preserve"> соответствии </w:t>
      </w:r>
      <w:proofErr w:type="gramStart"/>
      <w:r w:rsidRPr="006A2519">
        <w:rPr>
          <w:bCs/>
          <w:color w:val="00000A"/>
          <w:lang w:eastAsia="zh-CN"/>
        </w:rPr>
        <w:t>с</w:t>
      </w:r>
      <w:proofErr w:type="gramEnd"/>
      <w:r w:rsidRPr="006A2519">
        <w:rPr>
          <w:bCs/>
          <w:color w:val="00000A"/>
          <w:lang w:eastAsia="zh-CN"/>
        </w:rPr>
        <w:t xml:space="preserve"> </w:t>
      </w:r>
      <w:r>
        <w:rPr>
          <w:bCs/>
          <w:color w:val="00000A"/>
          <w:lang w:eastAsia="zh-CN"/>
        </w:rPr>
        <w:t>___________________________________________</w:t>
      </w:r>
      <w:r w:rsidRPr="006A2519">
        <w:rPr>
          <w:bCs/>
          <w:color w:val="00000A"/>
          <w:lang w:eastAsia="zh-CN"/>
        </w:rPr>
        <w:t xml:space="preserve">    </w:t>
      </w:r>
      <w:r w:rsidRPr="006A2519">
        <w:rPr>
          <w:color w:val="00000A"/>
          <w:lang w:eastAsia="zh-CN"/>
        </w:rPr>
        <w:t>в следующем размере</w:t>
      </w:r>
    </w:p>
    <w:p w:rsidR="000F489C" w:rsidRPr="006F4F64" w:rsidRDefault="000F489C" w:rsidP="000F489C">
      <w:pPr>
        <w:suppressAutoHyphens/>
        <w:jc w:val="both"/>
        <w:rPr>
          <w:bCs/>
          <w:noProof/>
        </w:rPr>
      </w:pPr>
      <w:r>
        <w:rPr>
          <w:b/>
          <w:bCs/>
          <w:noProof/>
        </w:rPr>
        <w:t xml:space="preserve">___________________________________________________________ </w:t>
      </w:r>
      <w:r w:rsidRPr="006F4F64">
        <w:rPr>
          <w:bCs/>
          <w:noProof/>
        </w:rPr>
        <w:t>руб. коп.</w:t>
      </w:r>
    </w:p>
    <w:p w:rsidR="000F489C" w:rsidRDefault="000F489C" w:rsidP="000F489C">
      <w:pPr>
        <w:suppressAutoHyphens/>
        <w:ind w:firstLine="709"/>
        <w:jc w:val="both"/>
        <w:rPr>
          <w:bCs/>
          <w:noProof/>
        </w:rPr>
      </w:pPr>
    </w:p>
    <w:p w:rsidR="000F489C" w:rsidRPr="00B426C0" w:rsidRDefault="000F489C" w:rsidP="000F489C">
      <w:pPr>
        <w:pStyle w:val="ad"/>
        <w:suppressAutoHyphens/>
        <w:ind w:left="1080"/>
        <w:rPr>
          <w:rFonts w:ascii="Times New Roman" w:hAnsi="Times New Roman" w:cs="Times New Roman"/>
          <w:b/>
          <w:color w:val="00000A"/>
          <w:lang w:eastAsia="zh-CN"/>
        </w:rPr>
      </w:pPr>
    </w:p>
    <w:p w:rsidR="000F489C" w:rsidRPr="004024EB" w:rsidRDefault="000F489C" w:rsidP="000F489C">
      <w:pPr>
        <w:pStyle w:val="ad"/>
        <w:numPr>
          <w:ilvl w:val="0"/>
          <w:numId w:val="19"/>
        </w:numPr>
        <w:suppressAutoHyphens/>
        <w:jc w:val="center"/>
        <w:rPr>
          <w:rFonts w:ascii="Times New Roman" w:hAnsi="Times New Roman" w:cs="Times New Roman"/>
          <w:b/>
          <w:color w:val="00000A"/>
          <w:lang w:eastAsia="zh-CN"/>
        </w:rPr>
      </w:pPr>
      <w:r w:rsidRPr="004024EB">
        <w:rPr>
          <w:rFonts w:ascii="Times New Roman" w:hAnsi="Times New Roman" w:cs="Times New Roman"/>
          <w:b/>
          <w:color w:val="00000A"/>
          <w:lang w:eastAsia="zh-CN"/>
        </w:rPr>
        <w:t>Условия и порядок предоставления Субсидии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3.1. Субсидии предоставляются в соответствии с Порядком предоставления субсидии: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lastRenderedPageBreak/>
        <w:t>3.1.1. На цели, указанные в разделе I настоящего Соглашения;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>
        <w:rPr>
          <w:color w:val="00000A"/>
          <w:lang w:eastAsia="zh-CN"/>
        </w:rPr>
        <w:t xml:space="preserve">3.1.3. </w:t>
      </w:r>
      <w:r w:rsidRPr="00B426C0">
        <w:rPr>
          <w:color w:val="00000A"/>
          <w:lang w:eastAsia="zh-CN"/>
        </w:rPr>
        <w:t xml:space="preserve">После предоставления Получателем в Администрацию </w:t>
      </w:r>
      <w:r>
        <w:rPr>
          <w:color w:val="00000A"/>
          <w:lang w:eastAsia="zh-CN"/>
        </w:rPr>
        <w:t>документов, подтверждающих</w:t>
      </w:r>
      <w:r w:rsidRPr="009E4FEC">
        <w:rPr>
          <w:color w:val="00000A"/>
          <w:lang w:eastAsia="zh-CN"/>
        </w:rPr>
        <w:t xml:space="preserve"> планируемые Получателем затраты, на финансовое обеспечение которых предоставляется Субсидия на </w:t>
      </w:r>
      <w:r w:rsidRPr="009E4FEC">
        <w:rPr>
          <w:bCs/>
          <w:color w:val="00000A"/>
          <w:lang w:eastAsia="zh-CN"/>
        </w:rPr>
        <w:t xml:space="preserve">приобретение материалов для проведения работ по ремонту теплотрассы по ул. Ленина и ул. </w:t>
      </w:r>
      <w:proofErr w:type="spellStart"/>
      <w:r w:rsidRPr="009E4FEC">
        <w:rPr>
          <w:bCs/>
          <w:color w:val="00000A"/>
          <w:lang w:eastAsia="zh-CN"/>
        </w:rPr>
        <w:t>Молодцова</w:t>
      </w:r>
      <w:proofErr w:type="spellEnd"/>
      <w:r w:rsidRPr="009E4FEC">
        <w:rPr>
          <w:bCs/>
          <w:color w:val="00000A"/>
          <w:lang w:eastAsia="zh-CN"/>
        </w:rPr>
        <w:t xml:space="preserve"> в </w:t>
      </w:r>
      <w:proofErr w:type="spellStart"/>
      <w:r w:rsidRPr="009E4FEC">
        <w:rPr>
          <w:bCs/>
          <w:color w:val="00000A"/>
          <w:lang w:eastAsia="zh-CN"/>
        </w:rPr>
        <w:t>р.п</w:t>
      </w:r>
      <w:proofErr w:type="gramStart"/>
      <w:r w:rsidRPr="009E4FEC">
        <w:rPr>
          <w:bCs/>
          <w:color w:val="00000A"/>
          <w:lang w:eastAsia="zh-CN"/>
        </w:rPr>
        <w:t>.С</w:t>
      </w:r>
      <w:proofErr w:type="gramEnd"/>
      <w:r w:rsidRPr="009E4FEC">
        <w:rPr>
          <w:bCs/>
          <w:color w:val="00000A"/>
          <w:lang w:eastAsia="zh-CN"/>
        </w:rPr>
        <w:t>ява</w:t>
      </w:r>
      <w:proofErr w:type="spellEnd"/>
      <w:r w:rsidRPr="009E4FEC">
        <w:rPr>
          <w:bCs/>
          <w:color w:val="00000A"/>
          <w:lang w:eastAsia="zh-CN"/>
        </w:rPr>
        <w:t xml:space="preserve">, на ремонт нецентрализованного источника водоснабжения на ул. Чехова в </w:t>
      </w:r>
      <w:proofErr w:type="spellStart"/>
      <w:r w:rsidRPr="009E4FEC">
        <w:rPr>
          <w:bCs/>
          <w:color w:val="00000A"/>
          <w:lang w:eastAsia="zh-CN"/>
        </w:rPr>
        <w:t>р.п</w:t>
      </w:r>
      <w:proofErr w:type="spellEnd"/>
      <w:r w:rsidRPr="009E4FEC">
        <w:rPr>
          <w:bCs/>
          <w:color w:val="00000A"/>
          <w:lang w:eastAsia="zh-CN"/>
        </w:rPr>
        <w:t xml:space="preserve">. </w:t>
      </w:r>
      <w:proofErr w:type="spellStart"/>
      <w:r w:rsidRPr="009E4FEC">
        <w:rPr>
          <w:bCs/>
          <w:color w:val="00000A"/>
          <w:lang w:eastAsia="zh-CN"/>
        </w:rPr>
        <w:t>Сява</w:t>
      </w:r>
      <w:proofErr w:type="spellEnd"/>
      <w:r w:rsidRPr="009E4FEC">
        <w:rPr>
          <w:bCs/>
          <w:color w:val="00000A"/>
          <w:lang w:eastAsia="zh-CN"/>
        </w:rPr>
        <w:t xml:space="preserve"> и ремонт общественной бани в </w:t>
      </w:r>
      <w:proofErr w:type="spellStart"/>
      <w:r w:rsidRPr="009E4FEC">
        <w:rPr>
          <w:bCs/>
          <w:color w:val="00000A"/>
          <w:lang w:eastAsia="zh-CN"/>
        </w:rPr>
        <w:t>р.п</w:t>
      </w:r>
      <w:proofErr w:type="spellEnd"/>
      <w:r w:rsidRPr="009E4FEC">
        <w:rPr>
          <w:bCs/>
          <w:color w:val="00000A"/>
          <w:lang w:eastAsia="zh-CN"/>
        </w:rPr>
        <w:t xml:space="preserve">. </w:t>
      </w:r>
      <w:proofErr w:type="spellStart"/>
      <w:r w:rsidRPr="009E4FEC">
        <w:rPr>
          <w:bCs/>
          <w:color w:val="00000A"/>
          <w:lang w:eastAsia="zh-CN"/>
        </w:rPr>
        <w:t>Сява</w:t>
      </w:r>
      <w:proofErr w:type="spellEnd"/>
      <w:r>
        <w:rPr>
          <w:bCs/>
          <w:color w:val="00000A"/>
          <w:lang w:eastAsia="zh-CN"/>
        </w:rPr>
        <w:t xml:space="preserve"> </w:t>
      </w:r>
      <w:r w:rsidRPr="00B426C0">
        <w:rPr>
          <w:color w:val="00000A"/>
          <w:lang w:eastAsia="zh-CN"/>
        </w:rPr>
        <w:t>в соответствии с Порядком предоставления субсидии и настоящим Соглашением.</w:t>
      </w:r>
    </w:p>
    <w:p w:rsidR="000F489C" w:rsidRPr="00D41E26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3.2. Перечисление Субсидии осуществляется Администрацией не позднее десятого рабочего дня со дня получения документов, указанных в пункте 2.2 Порядка предоставления субсидии, с лицевого счета Администрации на лицевой счет Получателя субсидии: </w:t>
      </w:r>
      <w:r w:rsidRPr="00D41E26">
        <w:rPr>
          <w:color w:val="00000A"/>
          <w:lang w:eastAsia="zh-CN"/>
        </w:rPr>
        <w:t xml:space="preserve">ФИНАНСОВОЕ УПРАВЛЕНИЕ АДМИНИСТРАЦИИ ГОРОДСКОГО ОКРУГА </w:t>
      </w:r>
      <w:proofErr w:type="spellStart"/>
      <w:r w:rsidRPr="00D41E26">
        <w:rPr>
          <w:color w:val="00000A"/>
          <w:lang w:eastAsia="zh-CN"/>
        </w:rPr>
        <w:t>Г.Шахунья</w:t>
      </w:r>
      <w:proofErr w:type="spellEnd"/>
      <w:r w:rsidRPr="00D41E26">
        <w:rPr>
          <w:color w:val="00000A"/>
          <w:lang w:eastAsia="zh-CN"/>
        </w:rPr>
        <w:t xml:space="preserve"> (МУП «ШОКС», л/с 040487114)</w:t>
      </w:r>
    </w:p>
    <w:p w:rsidR="000F489C" w:rsidRPr="00D41E26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D41E26">
        <w:rPr>
          <w:color w:val="00000A"/>
          <w:lang w:eastAsia="zh-CN"/>
        </w:rPr>
        <w:t>ЕКС 40102810745370000024</w:t>
      </w:r>
    </w:p>
    <w:p w:rsidR="000F489C" w:rsidRPr="00D41E26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D41E26">
        <w:rPr>
          <w:color w:val="00000A"/>
          <w:lang w:eastAsia="zh-CN"/>
        </w:rPr>
        <w:t>Волго-Вятское</w:t>
      </w:r>
      <w:proofErr w:type="gramEnd"/>
      <w:r w:rsidRPr="00D41E26">
        <w:rPr>
          <w:color w:val="00000A"/>
          <w:lang w:eastAsia="zh-CN"/>
        </w:rPr>
        <w:t xml:space="preserve"> ГУ Банка России//УФК по Нижегородской области г. Нижний Новгород  Казначейский счет 03236643227580003200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D41E26">
        <w:rPr>
          <w:color w:val="00000A"/>
          <w:lang w:eastAsia="zh-CN"/>
        </w:rPr>
        <w:t>БИК 012202102</w:t>
      </w:r>
      <w:r w:rsidRPr="006A2519">
        <w:rPr>
          <w:color w:val="00000A"/>
          <w:lang w:eastAsia="zh-CN"/>
        </w:rPr>
        <w:t>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3.3. Условием предоставления Субсидии является согласие Получателя на осуществление Администрацией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</w:p>
    <w:p w:rsidR="000F489C" w:rsidRPr="006A2519" w:rsidRDefault="000F489C" w:rsidP="000F489C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IV. Взаимодействие Сторон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4.1. Администрация обязуется: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4.1.1. Обеспечить предоставление Субсидии в соответствии с разделом III настоящего Соглашения.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5" w:name="Par146"/>
      <w:bookmarkEnd w:id="5"/>
      <w:r w:rsidRPr="006A2519">
        <w:rPr>
          <w:color w:val="00000A"/>
          <w:lang w:eastAsia="zh-CN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bookmarkStart w:id="6" w:name="Par153"/>
      <w:bookmarkEnd w:id="6"/>
      <w:r w:rsidRPr="006A2519">
        <w:rPr>
          <w:color w:val="00000A"/>
          <w:lang w:eastAsia="zh-CN"/>
        </w:rPr>
        <w:t xml:space="preserve">4.1.4. Устанавливать </w:t>
      </w:r>
      <w:bookmarkStart w:id="7" w:name="Par154"/>
      <w:bookmarkEnd w:id="7"/>
      <w:r w:rsidRPr="006A2519">
        <w:rPr>
          <w:color w:val="00000A"/>
          <w:lang w:eastAsia="zh-CN"/>
        </w:rPr>
        <w:t>результат предоставления Субсидии в приложении № 1 к настоящему Соглашению, являющемуся неотъемлемой частью настоящего Соглашения.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8" w:name="Par156"/>
      <w:bookmarkEnd w:id="8"/>
      <w:r w:rsidRPr="006A2519">
        <w:rPr>
          <w:color w:val="00000A"/>
          <w:lang w:eastAsia="zh-CN"/>
        </w:rPr>
        <w:t>4.1.5. Осуществлять оценку достижения Получателем результата предоставления Субсидии, установленного Администрацией в соответствии с пунктом 4.1.4 настоящего Соглашения на основании</w:t>
      </w:r>
      <w:bookmarkStart w:id="9" w:name="Par166"/>
      <w:bookmarkEnd w:id="9"/>
      <w:r w:rsidRPr="006A2519">
        <w:rPr>
          <w:color w:val="00000A"/>
          <w:lang w:eastAsia="zh-CN"/>
        </w:rPr>
        <w:t>: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4.1.5.1. отчет</w:t>
      </w:r>
      <w:proofErr w:type="gramStart"/>
      <w:r w:rsidRPr="006A2519">
        <w:rPr>
          <w:color w:val="00000A"/>
          <w:lang w:eastAsia="zh-CN"/>
        </w:rPr>
        <w:t>а(</w:t>
      </w:r>
      <w:proofErr w:type="spellStart"/>
      <w:proofErr w:type="gramEnd"/>
      <w:r w:rsidRPr="006A2519">
        <w:rPr>
          <w:color w:val="00000A"/>
          <w:lang w:eastAsia="zh-CN"/>
        </w:rPr>
        <w:t>ов</w:t>
      </w:r>
      <w:proofErr w:type="spellEnd"/>
      <w:r w:rsidRPr="006A2519">
        <w:rPr>
          <w:color w:val="00000A"/>
          <w:lang w:eastAsia="zh-CN"/>
        </w:rPr>
        <w:t>) о достижении результата предоставления Субсидии по форме, установленной в приложении № 2 к настоящему Соглашению, являющегося неотъемлемой частью настоящего Соглашения, представленного(</w:t>
      </w:r>
      <w:proofErr w:type="spellStart"/>
      <w:r w:rsidRPr="006A2519">
        <w:rPr>
          <w:color w:val="00000A"/>
          <w:lang w:eastAsia="zh-CN"/>
        </w:rPr>
        <w:t>ых</w:t>
      </w:r>
      <w:proofErr w:type="spellEnd"/>
      <w:r w:rsidRPr="006A2519">
        <w:rPr>
          <w:color w:val="00000A"/>
          <w:lang w:eastAsia="zh-CN"/>
        </w:rPr>
        <w:t>) в соответствии с пунктом 4.3.3.1 настоящего Соглашения.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0" w:name="Par171"/>
      <w:bookmarkStart w:id="11" w:name="Par170"/>
      <w:bookmarkEnd w:id="10"/>
      <w:bookmarkEnd w:id="11"/>
      <w:r w:rsidRPr="006A2519">
        <w:rPr>
          <w:color w:val="00000A"/>
          <w:lang w:eastAsia="zh-CN"/>
        </w:rPr>
        <w:t xml:space="preserve">4.1.6. </w:t>
      </w:r>
      <w:proofErr w:type="gramStart"/>
      <w:r w:rsidRPr="006A2519">
        <w:rPr>
          <w:color w:val="00000A"/>
          <w:lang w:eastAsia="zh-CN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Соглашения.</w:t>
      </w:r>
      <w:proofErr w:type="gramEnd"/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bookmarkStart w:id="12" w:name="Par183"/>
      <w:bookmarkEnd w:id="12"/>
      <w:r w:rsidRPr="006A2519">
        <w:rPr>
          <w:color w:val="00000A"/>
          <w:lang w:eastAsia="zh-CN"/>
        </w:rPr>
        <w:t>4.1.7. В случае установления Администрацией или получения от органа финансового контроля информации о факт</w:t>
      </w:r>
      <w:proofErr w:type="gramStart"/>
      <w:r w:rsidRPr="006A2519">
        <w:rPr>
          <w:color w:val="00000A"/>
          <w:lang w:eastAsia="zh-CN"/>
        </w:rPr>
        <w:t>е(</w:t>
      </w:r>
      <w:proofErr w:type="gramEnd"/>
      <w:r w:rsidRPr="006A2519">
        <w:rPr>
          <w:color w:val="00000A"/>
          <w:lang w:eastAsia="zh-C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город Шахунья Нижегородской области в </w:t>
      </w:r>
      <w:proofErr w:type="gramStart"/>
      <w:r w:rsidRPr="006A2519">
        <w:rPr>
          <w:color w:val="00000A"/>
          <w:lang w:eastAsia="zh-CN"/>
        </w:rPr>
        <w:t>размере</w:t>
      </w:r>
      <w:proofErr w:type="gramEnd"/>
      <w:r w:rsidRPr="006A2519">
        <w:rPr>
          <w:color w:val="00000A"/>
          <w:lang w:eastAsia="zh-CN"/>
        </w:rPr>
        <w:t xml:space="preserve"> и в сроки, определенные в указанном требовании.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bookmarkStart w:id="13" w:name="Par205"/>
      <w:bookmarkStart w:id="14" w:name="Par194"/>
      <w:bookmarkEnd w:id="13"/>
      <w:bookmarkEnd w:id="14"/>
      <w:r w:rsidRPr="006A2519">
        <w:rPr>
          <w:color w:val="00000A"/>
          <w:lang w:eastAsia="zh-CN"/>
        </w:rPr>
        <w:lastRenderedPageBreak/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5" w:name="Par209"/>
      <w:bookmarkEnd w:id="15"/>
      <w:r w:rsidRPr="006A2519">
        <w:rPr>
          <w:color w:val="00000A"/>
          <w:lang w:eastAsia="zh-CN"/>
        </w:rPr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4.4.1 настоящего Соглашения.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4.2. Администрация вправе: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bookmarkStart w:id="16" w:name="Par221"/>
      <w:bookmarkEnd w:id="16"/>
      <w:r w:rsidRPr="006A2519">
        <w:rPr>
          <w:color w:val="00000A"/>
          <w:lang w:eastAsia="zh-CN"/>
        </w:rPr>
        <w:t xml:space="preserve">4.2.1. Принимать решение об изменении условий настоящего Соглашения. </w:t>
      </w:r>
      <w:bookmarkStart w:id="17" w:name="Par240"/>
      <w:bookmarkStart w:id="18" w:name="Par228"/>
      <w:bookmarkEnd w:id="17"/>
      <w:bookmarkEnd w:id="18"/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6A2519">
        <w:rPr>
          <w:color w:val="00000A"/>
          <w:lang w:eastAsia="zh-CN"/>
        </w:rPr>
        <w:t>контроля за</w:t>
      </w:r>
      <w:proofErr w:type="gramEnd"/>
      <w:r w:rsidRPr="006A2519">
        <w:rPr>
          <w:color w:val="00000A"/>
          <w:lang w:eastAsia="zh-C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4.2.3. Устанавливать сроки и формы представления получателем субсидии дополнительной отчетности.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4.3. Получатель обязуется: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4.3.1. Представлять в Администрацию документы, указанные в пункте 3.1.2 настоящего Соглашения.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9" w:name="Par251"/>
      <w:bookmarkEnd w:id="19"/>
      <w:r w:rsidRPr="006A2519">
        <w:rPr>
          <w:color w:val="00000A"/>
          <w:lang w:eastAsia="zh-CN"/>
        </w:rPr>
        <w:t>4.3.2. Обеспечивать достижение результата предоставления Субсидии, установленного Администрацией в соответствии с пунктом 4.1.4 настоящего Соглашения.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bookmarkStart w:id="20" w:name="Par263"/>
      <w:bookmarkEnd w:id="20"/>
      <w:r w:rsidRPr="006A2519">
        <w:rPr>
          <w:color w:val="00000A"/>
          <w:lang w:eastAsia="zh-CN"/>
        </w:rPr>
        <w:t>4.3.3. Представлять в Администрацию: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bookmarkStart w:id="21" w:name="Par267"/>
      <w:bookmarkEnd w:id="21"/>
      <w:r w:rsidRPr="006A2519">
        <w:rPr>
          <w:color w:val="00000A"/>
          <w:lang w:eastAsia="zh-CN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2" w:name="Par275"/>
      <w:bookmarkEnd w:id="22"/>
      <w:r w:rsidRPr="006A2519">
        <w:rPr>
          <w:color w:val="00000A"/>
          <w:lang w:eastAsia="zh-CN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6A2519">
        <w:rPr>
          <w:color w:val="00000A"/>
          <w:lang w:eastAsia="zh-CN"/>
        </w:rPr>
        <w:t>контроля за</w:t>
      </w:r>
      <w:proofErr w:type="gramEnd"/>
      <w:r w:rsidRPr="006A2519">
        <w:rPr>
          <w:color w:val="00000A"/>
          <w:lang w:eastAsia="zh-CN"/>
        </w:rPr>
        <w:t xml:space="preserve">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4.3.5. В случае получения от Администрации требования в соответствии с пунктом 4.1.7 настоящего Соглашения: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4.3.5.1. устранять фак</w:t>
      </w:r>
      <w:proofErr w:type="gramStart"/>
      <w:r w:rsidRPr="006A2519">
        <w:rPr>
          <w:color w:val="00000A"/>
          <w:lang w:eastAsia="zh-CN"/>
        </w:rPr>
        <w:t>т(</w:t>
      </w:r>
      <w:proofErr w:type="gramEnd"/>
      <w:r w:rsidRPr="006A2519">
        <w:rPr>
          <w:color w:val="00000A"/>
          <w:lang w:eastAsia="zh-CN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4.3.5.2. возвращать в  бюджет городского округа город Шахунья Нижегородской области Субсидию в размере и в сроки, определенные в указанном требовании.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bookmarkStart w:id="23" w:name="Par292"/>
      <w:bookmarkEnd w:id="23"/>
      <w:r w:rsidRPr="006A2519">
        <w:rPr>
          <w:color w:val="00000A"/>
          <w:lang w:eastAsia="zh-CN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4.4. Получатель вправе: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bookmarkStart w:id="24" w:name="Par323"/>
      <w:bookmarkStart w:id="25" w:name="Par315"/>
      <w:bookmarkEnd w:id="24"/>
      <w:bookmarkEnd w:id="25"/>
      <w:r w:rsidRPr="006A2519">
        <w:rPr>
          <w:color w:val="00000A"/>
          <w:lang w:eastAsia="zh-CN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</w:p>
    <w:p w:rsidR="000F489C" w:rsidRDefault="000F489C" w:rsidP="000F489C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V. Ответственность Сторон</w:t>
      </w:r>
    </w:p>
    <w:p w:rsidR="000F489C" w:rsidRPr="006A2519" w:rsidRDefault="000F489C" w:rsidP="000F489C">
      <w:pPr>
        <w:suppressAutoHyphens/>
        <w:jc w:val="center"/>
        <w:rPr>
          <w:b/>
          <w:color w:val="00000A"/>
          <w:lang w:eastAsia="zh-CN"/>
        </w:rPr>
      </w:pP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5.2. Иные положения об ответственности за неисполнение или ненадлежащее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исполнение Сторонами обязательств по настоящему Соглашению: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5.2.1.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- при </w:t>
      </w:r>
      <w:proofErr w:type="gramStart"/>
      <w:r w:rsidRPr="006A2519">
        <w:rPr>
          <w:color w:val="00000A"/>
          <w:lang w:eastAsia="zh-CN"/>
        </w:rPr>
        <w:t>не достижении</w:t>
      </w:r>
      <w:proofErr w:type="gramEnd"/>
      <w:r w:rsidRPr="006A2519">
        <w:rPr>
          <w:color w:val="00000A"/>
          <w:lang w:eastAsia="zh-CN"/>
        </w:rPr>
        <w:t xml:space="preserve"> результата предоставления Субсидии, установленного Соглашением.</w:t>
      </w:r>
    </w:p>
    <w:p w:rsidR="000F489C" w:rsidRDefault="000F489C" w:rsidP="000F489C">
      <w:pPr>
        <w:suppressAutoHyphens/>
        <w:jc w:val="center"/>
        <w:outlineLvl w:val="0"/>
        <w:rPr>
          <w:b/>
          <w:color w:val="00000A"/>
          <w:lang w:eastAsia="zh-CN"/>
        </w:rPr>
      </w:pPr>
    </w:p>
    <w:p w:rsidR="000F489C" w:rsidRPr="006A2519" w:rsidRDefault="000F489C" w:rsidP="000F489C">
      <w:pPr>
        <w:suppressAutoHyphens/>
        <w:jc w:val="center"/>
        <w:outlineLvl w:val="0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VI. Заключительные положения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6A2519">
        <w:rPr>
          <w:color w:val="00000A"/>
          <w:lang w:eastAsia="zh-CN"/>
        </w:rPr>
        <w:t>не достижении</w:t>
      </w:r>
      <w:proofErr w:type="gramEnd"/>
      <w:r w:rsidRPr="006A2519">
        <w:rPr>
          <w:color w:val="00000A"/>
          <w:lang w:eastAsia="zh-CN"/>
        </w:rPr>
        <w:t xml:space="preserve"> согласия споры между Сторонами решаются в судебном порядке.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 xml:space="preserve">6.2. Настоящее Соглашение вступает в силу </w:t>
      </w:r>
      <w:proofErr w:type="gramStart"/>
      <w:r w:rsidRPr="006A2519">
        <w:rPr>
          <w:color w:val="00000A"/>
          <w:lang w:eastAsia="zh-CN"/>
        </w:rPr>
        <w:t>с даты</w:t>
      </w:r>
      <w:proofErr w:type="gramEnd"/>
      <w:r w:rsidRPr="006A2519">
        <w:rPr>
          <w:color w:val="00000A"/>
          <w:lang w:eastAsia="zh-C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6.3. </w:t>
      </w:r>
      <w:proofErr w:type="gramStart"/>
      <w:r w:rsidRPr="006A2519">
        <w:rPr>
          <w:bCs/>
          <w:color w:val="00000A"/>
          <w:lang w:eastAsia="zh-CN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bookmarkStart w:id="26" w:name="Par354"/>
      <w:bookmarkEnd w:id="26"/>
      <w:r w:rsidRPr="006A2519">
        <w:rPr>
          <w:color w:val="00000A"/>
          <w:lang w:eastAsia="zh-CN"/>
        </w:rPr>
        <w:t>6.4. Расторжение настоящего Соглашения возможно в случае: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6.4.1. Реорганизации или прекращения деятельности Получателя;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 xml:space="preserve">6.5.2. На адрес электронной почты Получателя, указанный в заявлении на получение </w:t>
      </w:r>
      <w:r w:rsidRPr="006A2519">
        <w:rPr>
          <w:lang w:eastAsia="zh-CN"/>
        </w:rPr>
        <w:t xml:space="preserve">Субсидии организации и официальный электронный адрес Администрации: </w:t>
      </w:r>
      <w:r w:rsidRPr="006A2519">
        <w:rPr>
          <w:lang w:val="en-US" w:eastAsia="zh-CN"/>
        </w:rPr>
        <w:t>official</w:t>
      </w:r>
      <w:r w:rsidRPr="006A2519">
        <w:rPr>
          <w:lang w:eastAsia="zh-CN"/>
        </w:rPr>
        <w:t>@</w:t>
      </w:r>
      <w:proofErr w:type="gramStart"/>
      <w:r w:rsidRPr="006A2519">
        <w:rPr>
          <w:lang w:eastAsia="zh-CN"/>
        </w:rPr>
        <w:t>а</w:t>
      </w:r>
      <w:proofErr w:type="spellStart"/>
      <w:proofErr w:type="gramEnd"/>
      <w:r w:rsidRPr="006A2519">
        <w:rPr>
          <w:lang w:val="en-US" w:eastAsia="zh-CN"/>
        </w:rPr>
        <w:t>dm</w:t>
      </w:r>
      <w:proofErr w:type="spellEnd"/>
      <w:r w:rsidRPr="006A2519">
        <w:rPr>
          <w:lang w:eastAsia="zh-CN"/>
        </w:rPr>
        <w:t>.</w:t>
      </w:r>
      <w:proofErr w:type="spellStart"/>
      <w:r w:rsidRPr="006A2519">
        <w:rPr>
          <w:lang w:val="en-US" w:eastAsia="zh-CN"/>
        </w:rPr>
        <w:t>shh</w:t>
      </w:r>
      <w:proofErr w:type="spellEnd"/>
      <w:r w:rsidRPr="006A2519">
        <w:rPr>
          <w:lang w:eastAsia="zh-CN"/>
        </w:rPr>
        <w:t>.</w:t>
      </w:r>
      <w:proofErr w:type="spellStart"/>
      <w:r w:rsidRPr="006A2519">
        <w:rPr>
          <w:lang w:val="en-US" w:eastAsia="zh-CN"/>
        </w:rPr>
        <w:t>nnov</w:t>
      </w:r>
      <w:proofErr w:type="spellEnd"/>
      <w:r w:rsidRPr="006A2519">
        <w:rPr>
          <w:lang w:eastAsia="zh-CN"/>
        </w:rPr>
        <w:t>.</w:t>
      </w:r>
      <w:proofErr w:type="spellStart"/>
      <w:r w:rsidRPr="006A2519">
        <w:rPr>
          <w:lang w:val="en-US" w:eastAsia="zh-CN"/>
        </w:rPr>
        <w:t>ru</w:t>
      </w:r>
      <w:proofErr w:type="spellEnd"/>
      <w:r w:rsidRPr="006A2519">
        <w:rPr>
          <w:color w:val="00000A"/>
          <w:lang w:eastAsia="zh-CN"/>
        </w:rPr>
        <w:t>,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0F489C" w:rsidRPr="006A2519" w:rsidRDefault="000F489C" w:rsidP="000F489C">
      <w:pPr>
        <w:suppressAutoHyphens/>
        <w:ind w:firstLine="709"/>
        <w:jc w:val="both"/>
        <w:rPr>
          <w:color w:val="00000A"/>
          <w:lang w:eastAsia="zh-CN"/>
        </w:rPr>
      </w:pPr>
    </w:p>
    <w:p w:rsidR="000F489C" w:rsidRPr="006A2519" w:rsidRDefault="000F489C" w:rsidP="000F489C">
      <w:pPr>
        <w:suppressAutoHyphens/>
        <w:ind w:firstLine="284"/>
        <w:jc w:val="center"/>
        <w:rPr>
          <w:b/>
          <w:bCs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 xml:space="preserve">VII. </w:t>
      </w:r>
      <w:r w:rsidRPr="006A2519">
        <w:rPr>
          <w:b/>
          <w:bCs/>
          <w:color w:val="00000A"/>
          <w:lang w:eastAsia="zh-CN"/>
        </w:rPr>
        <w:t>Юридические адреса и банковские реквизиты Сторон</w:t>
      </w:r>
    </w:p>
    <w:p w:rsidR="000F489C" w:rsidRPr="006A2519" w:rsidRDefault="000F489C" w:rsidP="000F489C">
      <w:pPr>
        <w:suppressAutoHyphens/>
        <w:ind w:firstLine="284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5138"/>
      </w:tblGrid>
      <w:tr w:rsidR="000F489C" w:rsidRPr="006A2519" w:rsidTr="00272CEC">
        <w:tc>
          <w:tcPr>
            <w:tcW w:w="4716" w:type="dxa"/>
            <w:vAlign w:val="center"/>
          </w:tcPr>
          <w:p w:rsidR="000F489C" w:rsidRPr="006A2519" w:rsidRDefault="000F489C" w:rsidP="00272CEC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От «Администрации»:</w:t>
            </w:r>
          </w:p>
        </w:tc>
        <w:tc>
          <w:tcPr>
            <w:tcW w:w="5138" w:type="dxa"/>
            <w:vAlign w:val="center"/>
          </w:tcPr>
          <w:p w:rsidR="000F489C" w:rsidRPr="006A2519" w:rsidRDefault="000F489C" w:rsidP="00272CEC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От «Предприятия»:</w:t>
            </w:r>
          </w:p>
        </w:tc>
      </w:tr>
      <w:tr w:rsidR="000F489C" w:rsidRPr="006A2519" w:rsidTr="00272CEC">
        <w:tc>
          <w:tcPr>
            <w:tcW w:w="4716" w:type="dxa"/>
            <w:vAlign w:val="center"/>
          </w:tcPr>
          <w:p w:rsidR="000F489C" w:rsidRPr="006A2519" w:rsidRDefault="000F489C" w:rsidP="00272CEC">
            <w:pPr>
              <w:jc w:val="both"/>
              <w:rPr>
                <w:b/>
                <w:sz w:val="22"/>
                <w:szCs w:val="22"/>
              </w:rPr>
            </w:pPr>
            <w:r w:rsidRPr="006A2519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:rsidR="000F489C" w:rsidRPr="006A2519" w:rsidRDefault="000F489C" w:rsidP="00272C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0F489C" w:rsidRPr="006A2519" w:rsidRDefault="000F489C" w:rsidP="00272C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606910, Нижегородская область, город Шахунья, пл. Советская, дом 1</w:t>
            </w:r>
          </w:p>
          <w:p w:rsidR="000F489C" w:rsidRPr="006A2519" w:rsidRDefault="000F489C" w:rsidP="00272CEC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sz w:val="22"/>
                <w:szCs w:val="22"/>
              </w:rPr>
              <w:t>ИНН: 5239010744  КПП: 523901001            УФК по Нижегородской области (</w:t>
            </w:r>
            <w:proofErr w:type="spellStart"/>
            <w:r w:rsidRPr="006A2519">
              <w:rPr>
                <w:sz w:val="22"/>
                <w:szCs w:val="22"/>
              </w:rPr>
              <w:t>Финуправление</w:t>
            </w:r>
            <w:proofErr w:type="spellEnd"/>
            <w:r w:rsidRPr="006A2519">
              <w:rPr>
                <w:sz w:val="22"/>
                <w:szCs w:val="22"/>
              </w:rPr>
              <w:t xml:space="preserve"> округа г. Шахунья, администрация городского округа город Шахунья  л/с 010487062)                                             БИК: 012202102                                             ЕКС: 40102810745370000024 </w:t>
            </w:r>
            <w:proofErr w:type="gramStart"/>
            <w:r w:rsidRPr="006A2519">
              <w:rPr>
                <w:sz w:val="22"/>
                <w:szCs w:val="22"/>
              </w:rPr>
              <w:t>Волго-Вятское</w:t>
            </w:r>
            <w:proofErr w:type="gramEnd"/>
            <w:r w:rsidRPr="006A2519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5138" w:type="dxa"/>
            <w:vAlign w:val="center"/>
          </w:tcPr>
          <w:p w:rsidR="000F489C" w:rsidRPr="006A2519" w:rsidRDefault="000F489C" w:rsidP="00272CEC">
            <w:pPr>
              <w:suppressAutoHyphens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МУП «</w:t>
            </w:r>
            <w:proofErr w:type="spellStart"/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Шахунские</w:t>
            </w:r>
            <w:proofErr w:type="spellEnd"/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 xml:space="preserve"> объединенные </w:t>
            </w:r>
          </w:p>
          <w:p w:rsidR="000F489C" w:rsidRPr="006A2519" w:rsidRDefault="000F489C" w:rsidP="00272CEC">
            <w:pPr>
              <w:suppressAutoHyphens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коммунальные системы»</w:t>
            </w:r>
          </w:p>
          <w:p w:rsidR="000F489C" w:rsidRPr="006A2519" w:rsidRDefault="000F489C" w:rsidP="00272CEC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0F489C" w:rsidRPr="006A2519" w:rsidRDefault="000F489C" w:rsidP="00272CEC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606903, Нижегородская область, </w:t>
            </w:r>
          </w:p>
          <w:p w:rsidR="000F489C" w:rsidRPr="006A2519" w:rsidRDefault="000F489C" w:rsidP="00272CEC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г. Шахунья, р. п. </w:t>
            </w:r>
            <w:proofErr w:type="spellStart"/>
            <w:r w:rsidRPr="006A2519">
              <w:rPr>
                <w:color w:val="00000A"/>
                <w:sz w:val="22"/>
                <w:szCs w:val="22"/>
                <w:lang w:eastAsia="zh-CN"/>
              </w:rPr>
              <w:t>Сява</w:t>
            </w:r>
            <w:proofErr w:type="spellEnd"/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, ул. </w:t>
            </w:r>
            <w:proofErr w:type="spellStart"/>
            <w:r w:rsidRPr="006A2519">
              <w:rPr>
                <w:color w:val="00000A"/>
                <w:sz w:val="22"/>
                <w:szCs w:val="22"/>
                <w:lang w:eastAsia="zh-CN"/>
              </w:rPr>
              <w:t>Молодцова</w:t>
            </w:r>
            <w:proofErr w:type="spellEnd"/>
            <w:r w:rsidRPr="006A2519">
              <w:rPr>
                <w:color w:val="00000A"/>
                <w:sz w:val="22"/>
                <w:szCs w:val="22"/>
                <w:lang w:eastAsia="zh-CN"/>
              </w:rPr>
              <w:t>, д. 15а</w:t>
            </w:r>
          </w:p>
          <w:p w:rsidR="000F489C" w:rsidRPr="006A2519" w:rsidRDefault="000F489C" w:rsidP="00272CEC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Электронный адрес: syavaks@yandex.ru</w:t>
            </w:r>
          </w:p>
          <w:p w:rsidR="000F489C" w:rsidRPr="006A2519" w:rsidRDefault="000F489C" w:rsidP="00272CEC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Тел. (83152) 36-2-63, 36-2-75, 36-1-90</w:t>
            </w:r>
          </w:p>
          <w:p w:rsidR="000F489C" w:rsidRPr="006A2519" w:rsidRDefault="000F489C" w:rsidP="00272CEC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ИНН 5239010688 КПП 523901001</w:t>
            </w:r>
          </w:p>
          <w:p w:rsidR="000F489C" w:rsidRPr="006A2519" w:rsidRDefault="000F489C" w:rsidP="00272CEC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ОГРН 1125235000681 ОКПО 20714475</w:t>
            </w:r>
          </w:p>
          <w:p w:rsidR="000F489C" w:rsidRPr="00D41E26" w:rsidRDefault="000F489C" w:rsidP="00272CEC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D41E26">
              <w:rPr>
                <w:color w:val="00000A"/>
                <w:sz w:val="22"/>
                <w:szCs w:val="22"/>
                <w:lang w:eastAsia="zh-CN"/>
              </w:rPr>
              <w:t xml:space="preserve">ФИНАНСОВОЕ УПРАВЛЕНИЕ АДМИНИСТРАЦИИ ГОРОДСКОГО ОКРУГА </w:t>
            </w:r>
            <w:proofErr w:type="spellStart"/>
            <w:r w:rsidRPr="00D41E26">
              <w:rPr>
                <w:color w:val="00000A"/>
                <w:sz w:val="22"/>
                <w:szCs w:val="22"/>
                <w:lang w:eastAsia="zh-CN"/>
              </w:rPr>
              <w:t>Г.Шахунья</w:t>
            </w:r>
            <w:proofErr w:type="spellEnd"/>
            <w:r w:rsidRPr="00D41E26">
              <w:rPr>
                <w:color w:val="00000A"/>
                <w:sz w:val="22"/>
                <w:szCs w:val="22"/>
                <w:lang w:eastAsia="zh-CN"/>
              </w:rPr>
              <w:t xml:space="preserve"> (МУП «ШОКС», л/с 040487114)</w:t>
            </w:r>
          </w:p>
          <w:p w:rsidR="000F489C" w:rsidRPr="00D41E26" w:rsidRDefault="000F489C" w:rsidP="00272CEC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D41E26">
              <w:rPr>
                <w:color w:val="00000A"/>
                <w:sz w:val="22"/>
                <w:szCs w:val="22"/>
                <w:lang w:eastAsia="zh-CN"/>
              </w:rPr>
              <w:t>ЕКС 40102810745370000024</w:t>
            </w:r>
          </w:p>
          <w:p w:rsidR="000F489C" w:rsidRPr="00D41E26" w:rsidRDefault="000F489C" w:rsidP="00272CEC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proofErr w:type="gramStart"/>
            <w:r w:rsidRPr="00D41E26">
              <w:rPr>
                <w:color w:val="00000A"/>
                <w:sz w:val="22"/>
                <w:szCs w:val="22"/>
                <w:lang w:eastAsia="zh-CN"/>
              </w:rPr>
              <w:t>Волго-Вятское</w:t>
            </w:r>
            <w:proofErr w:type="gramEnd"/>
            <w:r w:rsidRPr="00D41E26">
              <w:rPr>
                <w:color w:val="00000A"/>
                <w:sz w:val="22"/>
                <w:szCs w:val="22"/>
                <w:lang w:eastAsia="zh-CN"/>
              </w:rPr>
              <w:t xml:space="preserve"> ГУ Банка России//УФК по Нижегородской области г. Нижний Новгород  Казначейский счет 03236643227580003200</w:t>
            </w:r>
          </w:p>
          <w:p w:rsidR="000F489C" w:rsidRPr="006A2519" w:rsidRDefault="000F489C" w:rsidP="00272CEC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D41E26">
              <w:rPr>
                <w:color w:val="00000A"/>
                <w:sz w:val="22"/>
                <w:szCs w:val="22"/>
                <w:lang w:eastAsia="zh-CN"/>
              </w:rPr>
              <w:t>БИК 012202102</w:t>
            </w:r>
          </w:p>
        </w:tc>
      </w:tr>
      <w:tr w:rsidR="000F489C" w:rsidRPr="006A2519" w:rsidTr="00272CEC">
        <w:trPr>
          <w:trHeight w:val="774"/>
        </w:trPr>
        <w:tc>
          <w:tcPr>
            <w:tcW w:w="4716" w:type="dxa"/>
            <w:vAlign w:val="bottom"/>
          </w:tcPr>
          <w:p w:rsidR="000F489C" w:rsidRPr="006A2519" w:rsidRDefault="000F489C" w:rsidP="00272C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  <w:r w:rsidRPr="006A2519">
              <w:rPr>
                <w:b/>
                <w:sz w:val="22"/>
                <w:szCs w:val="22"/>
              </w:rPr>
              <w:t xml:space="preserve"> </w:t>
            </w:r>
          </w:p>
          <w:p w:rsidR="000F489C" w:rsidRDefault="000F489C" w:rsidP="00272CEC">
            <w:pPr>
              <w:rPr>
                <w:b/>
                <w:sz w:val="22"/>
                <w:szCs w:val="22"/>
              </w:rPr>
            </w:pPr>
          </w:p>
          <w:p w:rsidR="000F489C" w:rsidRDefault="000F489C" w:rsidP="00272CEC">
            <w:pPr>
              <w:rPr>
                <w:b/>
                <w:sz w:val="22"/>
                <w:szCs w:val="22"/>
              </w:rPr>
            </w:pPr>
          </w:p>
          <w:p w:rsidR="000F489C" w:rsidRPr="006A2519" w:rsidRDefault="000F489C" w:rsidP="00272C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</w:t>
            </w:r>
          </w:p>
          <w:p w:rsidR="000F489C" w:rsidRPr="006A2519" w:rsidRDefault="000F489C" w:rsidP="00272CEC">
            <w:pPr>
              <w:rPr>
                <w:b/>
                <w:sz w:val="22"/>
                <w:szCs w:val="22"/>
              </w:rPr>
            </w:pPr>
            <w:proofErr w:type="spellStart"/>
            <w:r w:rsidRPr="006A2519">
              <w:rPr>
                <w:sz w:val="22"/>
                <w:szCs w:val="22"/>
              </w:rPr>
              <w:t>м.п</w:t>
            </w:r>
            <w:proofErr w:type="spellEnd"/>
            <w:r w:rsidRPr="006A2519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0F489C" w:rsidRPr="006A2519" w:rsidRDefault="000F489C" w:rsidP="00272CEC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>
              <w:rPr>
                <w:b/>
                <w:color w:val="00000A"/>
                <w:sz w:val="22"/>
                <w:szCs w:val="22"/>
                <w:lang w:eastAsia="zh-CN"/>
              </w:rPr>
              <w:t>Руководитель</w:t>
            </w: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 xml:space="preserve">  </w:t>
            </w:r>
          </w:p>
          <w:p w:rsidR="000F489C" w:rsidRPr="006A2519" w:rsidRDefault="000F489C" w:rsidP="00272CEC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0F489C" w:rsidRPr="006A2519" w:rsidRDefault="000F489C" w:rsidP="00272CEC">
            <w:pPr>
              <w:suppressAutoHyphens/>
              <w:ind w:firstLine="708"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0F489C" w:rsidRPr="006A2519" w:rsidRDefault="000F489C" w:rsidP="00272CEC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 xml:space="preserve">___________________ </w:t>
            </w:r>
          </w:p>
          <w:p w:rsidR="000F489C" w:rsidRPr="006A2519" w:rsidRDefault="000F489C" w:rsidP="00272CEC">
            <w:pPr>
              <w:suppressAutoHyphens/>
              <w:rPr>
                <w:color w:val="00000A"/>
                <w:sz w:val="22"/>
                <w:szCs w:val="22"/>
                <w:lang w:eastAsia="zh-CN"/>
              </w:rPr>
            </w:pPr>
            <w:proofErr w:type="spellStart"/>
            <w:r w:rsidRPr="006A2519">
              <w:rPr>
                <w:color w:val="00000A"/>
                <w:sz w:val="22"/>
                <w:szCs w:val="22"/>
                <w:lang w:eastAsia="zh-CN"/>
              </w:rPr>
              <w:t>м.п</w:t>
            </w:r>
            <w:proofErr w:type="spellEnd"/>
            <w:r w:rsidRPr="006A2519">
              <w:rPr>
                <w:color w:val="00000A"/>
                <w:sz w:val="22"/>
                <w:szCs w:val="22"/>
                <w:lang w:eastAsia="zh-CN"/>
              </w:rPr>
              <w:t>.</w:t>
            </w:r>
          </w:p>
        </w:tc>
      </w:tr>
    </w:tbl>
    <w:p w:rsidR="000F489C" w:rsidRDefault="000F489C" w:rsidP="000F489C">
      <w:pPr>
        <w:suppressAutoHyphens/>
        <w:ind w:left="4535"/>
        <w:jc w:val="center"/>
        <w:rPr>
          <w:color w:val="00000A"/>
          <w:lang w:eastAsia="zh-CN"/>
        </w:rPr>
      </w:pPr>
    </w:p>
    <w:p w:rsidR="000F489C" w:rsidRDefault="000F489C" w:rsidP="000F489C">
      <w:pPr>
        <w:suppressAutoHyphens/>
        <w:ind w:left="4535"/>
        <w:jc w:val="center"/>
        <w:rPr>
          <w:color w:val="00000A"/>
          <w:lang w:eastAsia="zh-CN"/>
        </w:rPr>
      </w:pPr>
    </w:p>
    <w:p w:rsidR="000F489C" w:rsidRPr="006A2519" w:rsidRDefault="000F489C" w:rsidP="000F489C">
      <w:pPr>
        <w:suppressAutoHyphens/>
        <w:ind w:left="4535"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lastRenderedPageBreak/>
        <w:t xml:space="preserve">Приложение </w:t>
      </w:r>
      <w:r>
        <w:rPr>
          <w:color w:val="00000A"/>
          <w:lang w:eastAsia="zh-CN"/>
        </w:rPr>
        <w:t xml:space="preserve">№ </w:t>
      </w:r>
      <w:r w:rsidRPr="006A2519">
        <w:rPr>
          <w:color w:val="00000A"/>
          <w:lang w:eastAsia="zh-CN"/>
        </w:rPr>
        <w:t>1</w:t>
      </w:r>
    </w:p>
    <w:p w:rsidR="000F489C" w:rsidRPr="006A2519" w:rsidRDefault="000F489C" w:rsidP="000F489C">
      <w:pPr>
        <w:suppressAutoHyphens/>
        <w:ind w:left="4535"/>
        <w:jc w:val="center"/>
        <w:rPr>
          <w:bCs/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FB07F3">
        <w:rPr>
          <w:bCs/>
          <w:color w:val="00000A"/>
          <w:lang w:eastAsia="zh-CN"/>
        </w:rPr>
        <w:t xml:space="preserve">на приобретение материалов для проведения работ по ремонту теплотрассы по ул. Ленина и ул. </w:t>
      </w:r>
      <w:proofErr w:type="spellStart"/>
      <w:r w:rsidRPr="00FB07F3">
        <w:rPr>
          <w:bCs/>
          <w:color w:val="00000A"/>
          <w:lang w:eastAsia="zh-CN"/>
        </w:rPr>
        <w:t>Молодцова</w:t>
      </w:r>
      <w:proofErr w:type="spellEnd"/>
      <w:r w:rsidRPr="00FB07F3">
        <w:rPr>
          <w:bCs/>
          <w:color w:val="00000A"/>
          <w:lang w:eastAsia="zh-CN"/>
        </w:rPr>
        <w:t xml:space="preserve"> в </w:t>
      </w:r>
      <w:proofErr w:type="spellStart"/>
      <w:r w:rsidRPr="00FB07F3">
        <w:rPr>
          <w:bCs/>
          <w:color w:val="00000A"/>
          <w:lang w:eastAsia="zh-CN"/>
        </w:rPr>
        <w:t>р.п</w:t>
      </w:r>
      <w:proofErr w:type="gramStart"/>
      <w:r w:rsidRPr="00FB07F3">
        <w:rPr>
          <w:bCs/>
          <w:color w:val="00000A"/>
          <w:lang w:eastAsia="zh-CN"/>
        </w:rPr>
        <w:t>.С</w:t>
      </w:r>
      <w:proofErr w:type="gramEnd"/>
      <w:r w:rsidRPr="00FB07F3">
        <w:rPr>
          <w:bCs/>
          <w:color w:val="00000A"/>
          <w:lang w:eastAsia="zh-CN"/>
        </w:rPr>
        <w:t>ява</w:t>
      </w:r>
      <w:proofErr w:type="spellEnd"/>
      <w:r w:rsidRPr="00FB07F3">
        <w:rPr>
          <w:bCs/>
          <w:color w:val="00000A"/>
          <w:lang w:eastAsia="zh-CN"/>
        </w:rPr>
        <w:t xml:space="preserve">, на ремонт нецентрализованного источника водоснабжения на ул. Чехова в </w:t>
      </w:r>
      <w:proofErr w:type="spellStart"/>
      <w:r w:rsidRPr="00FB07F3">
        <w:rPr>
          <w:bCs/>
          <w:color w:val="00000A"/>
          <w:lang w:eastAsia="zh-CN"/>
        </w:rPr>
        <w:t>р.п</w:t>
      </w:r>
      <w:proofErr w:type="spellEnd"/>
      <w:r w:rsidRPr="00FB07F3">
        <w:rPr>
          <w:bCs/>
          <w:color w:val="00000A"/>
          <w:lang w:eastAsia="zh-CN"/>
        </w:rPr>
        <w:t xml:space="preserve">. </w:t>
      </w:r>
      <w:proofErr w:type="spellStart"/>
      <w:r w:rsidRPr="00FB07F3">
        <w:rPr>
          <w:bCs/>
          <w:color w:val="00000A"/>
          <w:lang w:eastAsia="zh-CN"/>
        </w:rPr>
        <w:t>Сява</w:t>
      </w:r>
      <w:proofErr w:type="spellEnd"/>
      <w:r w:rsidRPr="00FB07F3">
        <w:rPr>
          <w:bCs/>
          <w:color w:val="00000A"/>
          <w:lang w:eastAsia="zh-CN"/>
        </w:rPr>
        <w:t xml:space="preserve"> и ремонт общественной бани в </w:t>
      </w:r>
      <w:proofErr w:type="spellStart"/>
      <w:r w:rsidRPr="00FB07F3">
        <w:rPr>
          <w:bCs/>
          <w:color w:val="00000A"/>
          <w:lang w:eastAsia="zh-CN"/>
        </w:rPr>
        <w:t>р.п</w:t>
      </w:r>
      <w:proofErr w:type="spellEnd"/>
      <w:r w:rsidRPr="00FB07F3">
        <w:rPr>
          <w:bCs/>
          <w:color w:val="00000A"/>
          <w:lang w:eastAsia="zh-CN"/>
        </w:rPr>
        <w:t xml:space="preserve">. </w:t>
      </w:r>
      <w:proofErr w:type="spellStart"/>
      <w:r w:rsidRPr="00FB07F3">
        <w:rPr>
          <w:bCs/>
          <w:color w:val="00000A"/>
          <w:lang w:eastAsia="zh-CN"/>
        </w:rPr>
        <w:t>Сява</w:t>
      </w:r>
      <w:proofErr w:type="spellEnd"/>
    </w:p>
    <w:p w:rsidR="000F489C" w:rsidRPr="006A2519" w:rsidRDefault="000F489C" w:rsidP="000F489C">
      <w:pPr>
        <w:suppressAutoHyphens/>
        <w:ind w:left="4535"/>
        <w:jc w:val="center"/>
        <w:rPr>
          <w:color w:val="00000A"/>
          <w:lang w:eastAsia="zh-CN"/>
        </w:rPr>
      </w:pPr>
      <w:r w:rsidRPr="006A2519">
        <w:rPr>
          <w:bCs/>
          <w:color w:val="00000A"/>
          <w:lang w:eastAsia="zh-CN"/>
        </w:rPr>
        <w:t xml:space="preserve"> от ______.202</w:t>
      </w:r>
      <w:r>
        <w:rPr>
          <w:bCs/>
          <w:color w:val="00000A"/>
          <w:lang w:eastAsia="zh-CN"/>
        </w:rPr>
        <w:t xml:space="preserve">2 </w:t>
      </w:r>
      <w:r w:rsidRPr="006A2519">
        <w:rPr>
          <w:bCs/>
          <w:color w:val="00000A"/>
          <w:lang w:eastAsia="zh-CN"/>
        </w:rPr>
        <w:t xml:space="preserve"> № _____</w:t>
      </w:r>
      <w:r w:rsidRPr="006A2519">
        <w:rPr>
          <w:color w:val="00000A"/>
          <w:lang w:eastAsia="zh-CN"/>
        </w:rPr>
        <w:t xml:space="preserve"> </w:t>
      </w:r>
    </w:p>
    <w:p w:rsidR="000F489C" w:rsidRPr="006A2519" w:rsidRDefault="000F489C" w:rsidP="000F489C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0F489C" w:rsidRPr="006A2519" w:rsidRDefault="000F489C" w:rsidP="000F489C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0F489C" w:rsidRPr="006A2519" w:rsidRDefault="000F489C" w:rsidP="000F489C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0F489C" w:rsidRPr="006A2519" w:rsidRDefault="000F489C" w:rsidP="000F489C">
      <w:pPr>
        <w:suppressAutoHyphens/>
        <w:jc w:val="center"/>
        <w:rPr>
          <w:b/>
          <w:color w:val="00000A"/>
          <w:lang w:eastAsia="zh-CN"/>
        </w:rPr>
      </w:pPr>
      <w:bookmarkStart w:id="27" w:name="Par666"/>
      <w:bookmarkEnd w:id="27"/>
      <w:r w:rsidRPr="006A2519">
        <w:rPr>
          <w:b/>
          <w:color w:val="00000A"/>
          <w:lang w:eastAsia="zh-CN"/>
        </w:rPr>
        <w:t>Показатели результативности</w:t>
      </w:r>
    </w:p>
    <w:p w:rsidR="000F489C" w:rsidRPr="006A2519" w:rsidRDefault="000F489C" w:rsidP="000F489C">
      <w:pPr>
        <w:suppressAutoHyphens/>
        <w:jc w:val="center"/>
        <w:rPr>
          <w:color w:val="00000A"/>
          <w:lang w:eastAsia="zh-CN"/>
        </w:rPr>
      </w:pPr>
      <w:bookmarkStart w:id="28" w:name="Par669"/>
      <w:bookmarkEnd w:id="28"/>
      <w:r w:rsidRPr="006A2519">
        <w:rPr>
          <w:color w:val="00000A"/>
          <w:lang w:eastAsia="zh-CN"/>
        </w:rPr>
        <w:t xml:space="preserve">МУП «ШОКС» </w:t>
      </w:r>
    </w:p>
    <w:p w:rsidR="000F489C" w:rsidRPr="006A2519" w:rsidRDefault="000F489C" w:rsidP="000F489C">
      <w:pPr>
        <w:suppressAutoHyphens/>
        <w:jc w:val="center"/>
        <w:rPr>
          <w:color w:val="00000A"/>
          <w:lang w:eastAsia="zh-CN"/>
        </w:rPr>
      </w:pPr>
      <w:r w:rsidRPr="006A2519">
        <w:rPr>
          <w:i/>
          <w:iCs/>
          <w:color w:val="00000A"/>
          <w:lang w:eastAsia="zh-CN"/>
        </w:rPr>
        <w:t>(наименование Получателя)</w:t>
      </w:r>
    </w:p>
    <w:p w:rsidR="000F489C" w:rsidRPr="006A2519" w:rsidRDefault="000F489C" w:rsidP="000F489C">
      <w:pPr>
        <w:suppressAutoHyphens/>
        <w:jc w:val="center"/>
        <w:rPr>
          <w:i/>
          <w:iCs/>
          <w:color w:val="00000A"/>
          <w:lang w:eastAsia="zh-CN"/>
        </w:rPr>
      </w:pPr>
    </w:p>
    <w:p w:rsidR="000F489C" w:rsidRPr="006A2519" w:rsidRDefault="000F489C" w:rsidP="000F489C">
      <w:pPr>
        <w:suppressAutoHyphens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Показатели результативности </w:t>
      </w:r>
    </w:p>
    <w:p w:rsidR="000F489C" w:rsidRPr="006A2519" w:rsidRDefault="000F489C" w:rsidP="000F489C">
      <w:pPr>
        <w:suppressAutoHyphens/>
        <w:ind w:firstLine="540"/>
        <w:jc w:val="both"/>
        <w:outlineLvl w:val="0"/>
        <w:rPr>
          <w:color w:val="00000A"/>
          <w:lang w:eastAsia="zh-CN"/>
        </w:rPr>
      </w:pPr>
    </w:p>
    <w:tbl>
      <w:tblPr>
        <w:tblW w:w="5000" w:type="pc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706"/>
        <w:gridCol w:w="1437"/>
        <w:gridCol w:w="848"/>
        <w:gridCol w:w="876"/>
        <w:gridCol w:w="1292"/>
        <w:gridCol w:w="1427"/>
      </w:tblGrid>
      <w:tr w:rsidR="000F489C" w:rsidRPr="006A2519" w:rsidTr="00272CEC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N </w:t>
            </w:r>
            <w:proofErr w:type="gramStart"/>
            <w:r w:rsidRPr="006A2519">
              <w:rPr>
                <w:lang w:eastAsia="zh-CN"/>
              </w:rPr>
              <w:t>п</w:t>
            </w:r>
            <w:proofErr w:type="gramEnd"/>
            <w:r w:rsidRPr="006A2519">
              <w:rPr>
                <w:lang w:eastAsia="zh-CN"/>
              </w:rPr>
              <w:t xml:space="preserve">/п 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Наименование</w:t>
            </w:r>
          </w:p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 проекта (мероприятия)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A2519">
              <w:rPr>
                <w:lang w:eastAsia="zh-CN"/>
              </w:rPr>
              <w:t xml:space="preserve">Единица измерения по ОКЕИ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Срок, на который запланировано достижение показателя </w:t>
            </w:r>
          </w:p>
        </w:tc>
      </w:tr>
      <w:tr w:rsidR="000F489C" w:rsidRPr="006A2519" w:rsidTr="00272CEC">
        <w:trPr>
          <w:trHeight w:val="80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Код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0F489C" w:rsidRPr="006A2519" w:rsidTr="00272CE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1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6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7 </w:t>
            </w:r>
          </w:p>
        </w:tc>
      </w:tr>
      <w:tr w:rsidR="000F489C" w:rsidRPr="006A2519" w:rsidTr="00272CE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Выполнение работ по ремонту</w:t>
            </w:r>
            <w:r w:rsidRPr="006D1726">
              <w:rPr>
                <w:bCs/>
                <w:color w:val="00000A"/>
                <w:lang w:eastAsia="zh-CN"/>
              </w:rPr>
              <w:t xml:space="preserve"> </w:t>
            </w:r>
            <w:r w:rsidRPr="006D1726">
              <w:rPr>
                <w:bCs/>
                <w:lang w:eastAsia="zh-CN"/>
              </w:rPr>
              <w:t xml:space="preserve">теплотрассы по ул. Ленина и ул. </w:t>
            </w:r>
            <w:proofErr w:type="spellStart"/>
            <w:r w:rsidRPr="006D1726">
              <w:rPr>
                <w:bCs/>
                <w:lang w:eastAsia="zh-CN"/>
              </w:rPr>
              <w:t>Молодцова</w:t>
            </w:r>
            <w:proofErr w:type="spellEnd"/>
            <w:r w:rsidRPr="006D1726">
              <w:rPr>
                <w:bCs/>
                <w:lang w:eastAsia="zh-CN"/>
              </w:rPr>
              <w:t xml:space="preserve"> в </w:t>
            </w:r>
            <w:proofErr w:type="spellStart"/>
            <w:r w:rsidRPr="006D1726">
              <w:rPr>
                <w:bCs/>
                <w:lang w:eastAsia="zh-CN"/>
              </w:rPr>
              <w:t>р.п</w:t>
            </w:r>
            <w:proofErr w:type="gramStart"/>
            <w:r w:rsidRPr="006D1726">
              <w:rPr>
                <w:bCs/>
                <w:lang w:eastAsia="zh-CN"/>
              </w:rPr>
              <w:t>.С</w:t>
            </w:r>
            <w:proofErr w:type="gramEnd"/>
            <w:r w:rsidRPr="006D1726">
              <w:rPr>
                <w:bCs/>
                <w:lang w:eastAsia="zh-CN"/>
              </w:rPr>
              <w:t>ява</w:t>
            </w:r>
            <w:proofErr w:type="spellEnd"/>
            <w:r>
              <w:rPr>
                <w:lang w:eastAsia="zh-CN"/>
              </w:rPr>
              <w:t xml:space="preserve"> на сумму 206 568,26</w:t>
            </w:r>
            <w:r w:rsidRPr="0071674D">
              <w:rPr>
                <w:lang w:eastAsia="zh-CN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Процент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744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100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25.12.2022</w:t>
            </w:r>
          </w:p>
        </w:tc>
      </w:tr>
      <w:tr w:rsidR="000F489C" w:rsidRPr="006A2519" w:rsidTr="00272CE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Выполнение работ по ремонту</w:t>
            </w:r>
            <w:r w:rsidRPr="006D1726">
              <w:rPr>
                <w:lang w:eastAsia="zh-CN"/>
              </w:rPr>
              <w:t xml:space="preserve"> </w:t>
            </w:r>
            <w:r w:rsidRPr="006D1726">
              <w:rPr>
                <w:bCs/>
                <w:lang w:eastAsia="zh-CN"/>
              </w:rPr>
              <w:t xml:space="preserve">нецентрализованного источника водоснабжения на ул. Чехова в </w:t>
            </w:r>
            <w:proofErr w:type="spellStart"/>
            <w:r w:rsidRPr="006D1726">
              <w:rPr>
                <w:bCs/>
                <w:lang w:eastAsia="zh-CN"/>
              </w:rPr>
              <w:t>р.п</w:t>
            </w:r>
            <w:proofErr w:type="spellEnd"/>
            <w:r w:rsidRPr="006D1726">
              <w:rPr>
                <w:bCs/>
                <w:lang w:eastAsia="zh-CN"/>
              </w:rPr>
              <w:t xml:space="preserve">. </w:t>
            </w:r>
            <w:proofErr w:type="spellStart"/>
            <w:r w:rsidRPr="006D1726">
              <w:rPr>
                <w:bCs/>
                <w:lang w:eastAsia="zh-CN"/>
              </w:rPr>
              <w:t>Сява</w:t>
            </w:r>
            <w:proofErr w:type="spellEnd"/>
            <w:r>
              <w:rPr>
                <w:bCs/>
                <w:lang w:eastAsia="zh-CN"/>
              </w:rPr>
              <w:t xml:space="preserve"> на сумму</w:t>
            </w:r>
            <w:r>
              <w:rPr>
                <w:lang w:eastAsia="zh-CN"/>
              </w:rPr>
              <w:t xml:space="preserve"> 34 031,00</w:t>
            </w:r>
            <w:r w:rsidRPr="0071674D">
              <w:rPr>
                <w:lang w:eastAsia="zh-CN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Процент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744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100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25.12.2022</w:t>
            </w:r>
          </w:p>
        </w:tc>
      </w:tr>
      <w:tr w:rsidR="000F489C" w:rsidRPr="006A2519" w:rsidTr="00272CE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Выполнение работ по ремонту</w:t>
            </w:r>
            <w:r w:rsidRPr="006D172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общественной бани </w:t>
            </w:r>
            <w:r w:rsidRPr="006D1726">
              <w:rPr>
                <w:lang w:eastAsia="zh-CN"/>
              </w:rPr>
              <w:t xml:space="preserve"> в </w:t>
            </w:r>
            <w:proofErr w:type="spellStart"/>
            <w:r w:rsidRPr="006D1726">
              <w:rPr>
                <w:lang w:eastAsia="zh-CN"/>
              </w:rPr>
              <w:t>р.п</w:t>
            </w:r>
            <w:proofErr w:type="gramStart"/>
            <w:r w:rsidRPr="006D1726">
              <w:rPr>
                <w:lang w:eastAsia="zh-CN"/>
              </w:rPr>
              <w:t>.С</w:t>
            </w:r>
            <w:proofErr w:type="gramEnd"/>
            <w:r w:rsidRPr="006D1726">
              <w:rPr>
                <w:lang w:eastAsia="zh-CN"/>
              </w:rPr>
              <w:t>ява</w:t>
            </w:r>
            <w:proofErr w:type="spellEnd"/>
            <w:r>
              <w:rPr>
                <w:lang w:eastAsia="zh-CN"/>
              </w:rPr>
              <w:t xml:space="preserve"> на сумму 206 568,26</w:t>
            </w:r>
            <w:r w:rsidRPr="0071674D">
              <w:rPr>
                <w:lang w:eastAsia="zh-CN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Процент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744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100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25.12.2022</w:t>
            </w:r>
          </w:p>
        </w:tc>
      </w:tr>
    </w:tbl>
    <w:p w:rsidR="000F489C" w:rsidRPr="006A2519" w:rsidRDefault="000F489C" w:rsidP="000F489C">
      <w:pPr>
        <w:suppressAutoHyphens/>
        <w:ind w:firstLine="540"/>
        <w:jc w:val="both"/>
        <w:rPr>
          <w:lang w:eastAsia="zh-CN"/>
        </w:rPr>
      </w:pPr>
    </w:p>
    <w:p w:rsidR="000F489C" w:rsidRPr="006A2519" w:rsidRDefault="000F489C" w:rsidP="000F489C">
      <w:pPr>
        <w:suppressAutoHyphens/>
        <w:ind w:firstLine="540"/>
        <w:jc w:val="both"/>
        <w:rPr>
          <w:lang w:eastAsia="zh-CN"/>
        </w:rPr>
      </w:pPr>
    </w:p>
    <w:p w:rsidR="000F489C" w:rsidRPr="006A2519" w:rsidRDefault="000F489C" w:rsidP="000F489C">
      <w:pPr>
        <w:suppressAutoHyphens/>
        <w:ind w:firstLine="540"/>
        <w:jc w:val="both"/>
        <w:rPr>
          <w:lang w:eastAsia="zh-CN"/>
        </w:rPr>
      </w:pPr>
    </w:p>
    <w:p w:rsidR="000F489C" w:rsidRPr="006A2519" w:rsidRDefault="000F489C" w:rsidP="000F489C">
      <w:pPr>
        <w:suppressAutoHyphens/>
        <w:ind w:firstLine="540"/>
        <w:jc w:val="both"/>
        <w:rPr>
          <w:lang w:eastAsia="zh-CN"/>
        </w:rPr>
      </w:pPr>
    </w:p>
    <w:p w:rsidR="000F489C" w:rsidRPr="006A2519" w:rsidRDefault="000F489C" w:rsidP="000F489C">
      <w:pPr>
        <w:suppressAutoHyphens/>
        <w:jc w:val="both"/>
        <w:rPr>
          <w:lang w:eastAsia="zh-CN"/>
        </w:rPr>
      </w:pPr>
      <w:r w:rsidRPr="006A2519">
        <w:rPr>
          <w:lang w:eastAsia="zh-CN"/>
        </w:rPr>
        <w:t>Руководитель Получателя</w:t>
      </w:r>
    </w:p>
    <w:p w:rsidR="000F489C" w:rsidRPr="006A2519" w:rsidRDefault="000F489C" w:rsidP="000F489C">
      <w:pPr>
        <w:suppressAutoHyphens/>
        <w:jc w:val="both"/>
        <w:rPr>
          <w:lang w:eastAsia="zh-CN"/>
        </w:rPr>
      </w:pPr>
      <w:r w:rsidRPr="006A2519">
        <w:rPr>
          <w:lang w:eastAsia="zh-CN"/>
        </w:rPr>
        <w:t xml:space="preserve">(уполномоченное лицо)      МУП </w:t>
      </w:r>
    </w:p>
    <w:p w:rsidR="000F489C" w:rsidRPr="006A2519" w:rsidRDefault="000F489C" w:rsidP="000F489C">
      <w:pPr>
        <w:suppressAutoHyphens/>
        <w:jc w:val="both"/>
        <w:rPr>
          <w:lang w:eastAsia="zh-CN"/>
        </w:rPr>
      </w:pPr>
      <w:r w:rsidRPr="006A2519">
        <w:rPr>
          <w:lang w:eastAsia="zh-CN"/>
        </w:rPr>
        <w:t xml:space="preserve">                                                    «ШОКС»                                                     </w:t>
      </w:r>
      <w:r>
        <w:rPr>
          <w:lang w:eastAsia="zh-CN"/>
        </w:rPr>
        <w:t>________________</w:t>
      </w:r>
      <w:r w:rsidRPr="006A2519">
        <w:rPr>
          <w:lang w:eastAsia="zh-CN"/>
        </w:rPr>
        <w:t xml:space="preserve">    </w:t>
      </w:r>
    </w:p>
    <w:p w:rsidR="000F489C" w:rsidRPr="006A2519" w:rsidRDefault="000F489C" w:rsidP="000F489C">
      <w:pPr>
        <w:suppressAutoHyphens/>
        <w:jc w:val="both"/>
        <w:rPr>
          <w:i/>
          <w:iCs/>
          <w:lang w:eastAsia="zh-CN"/>
        </w:rPr>
      </w:pPr>
      <w:r w:rsidRPr="006A2519">
        <w:rPr>
          <w:i/>
          <w:iCs/>
          <w:lang w:eastAsia="zh-CN"/>
        </w:rPr>
        <w:t xml:space="preserve">                                                     (должность)          (подпись)               (расшифровка подписи)</w:t>
      </w:r>
    </w:p>
    <w:p w:rsidR="000F489C" w:rsidRPr="006A2519" w:rsidRDefault="000F489C" w:rsidP="000F489C">
      <w:pPr>
        <w:suppressAutoHyphens/>
        <w:jc w:val="both"/>
        <w:rPr>
          <w:i/>
          <w:iCs/>
          <w:lang w:eastAsia="zh-CN"/>
        </w:rPr>
      </w:pPr>
    </w:p>
    <w:p w:rsidR="000F489C" w:rsidRPr="006A2519" w:rsidRDefault="000F489C" w:rsidP="000F489C">
      <w:pPr>
        <w:suppressAutoHyphens/>
        <w:jc w:val="both"/>
        <w:rPr>
          <w:i/>
          <w:iCs/>
          <w:lang w:eastAsia="zh-CN"/>
        </w:rPr>
      </w:pPr>
    </w:p>
    <w:p w:rsidR="000F489C" w:rsidRPr="006A2519" w:rsidRDefault="000F489C" w:rsidP="000F489C">
      <w:pPr>
        <w:suppressAutoHyphens/>
        <w:jc w:val="both"/>
        <w:rPr>
          <w:i/>
          <w:iCs/>
          <w:lang w:eastAsia="zh-CN"/>
        </w:rPr>
      </w:pPr>
    </w:p>
    <w:p w:rsidR="000F489C" w:rsidRPr="006A2519" w:rsidRDefault="000F489C" w:rsidP="000F489C">
      <w:pPr>
        <w:suppressAutoHyphens/>
        <w:jc w:val="both"/>
        <w:rPr>
          <w:i/>
          <w:iCs/>
          <w:lang w:eastAsia="zh-CN"/>
        </w:rPr>
      </w:pPr>
    </w:p>
    <w:p w:rsidR="000F489C" w:rsidRPr="006A2519" w:rsidRDefault="000F489C" w:rsidP="000F489C">
      <w:pPr>
        <w:suppressAutoHyphens/>
        <w:ind w:left="4535"/>
        <w:jc w:val="center"/>
        <w:rPr>
          <w:sz w:val="20"/>
          <w:szCs w:val="20"/>
          <w:lang w:eastAsia="zh-CN"/>
        </w:rPr>
      </w:pPr>
      <w:r w:rsidRPr="006A2519">
        <w:rPr>
          <w:lang w:eastAsia="zh-CN"/>
        </w:rPr>
        <w:lastRenderedPageBreak/>
        <w:t xml:space="preserve">Приложение </w:t>
      </w:r>
      <w:r>
        <w:rPr>
          <w:lang w:eastAsia="zh-CN"/>
        </w:rPr>
        <w:t xml:space="preserve">№ </w:t>
      </w:r>
      <w:r w:rsidRPr="006A2519">
        <w:rPr>
          <w:lang w:eastAsia="zh-CN"/>
        </w:rPr>
        <w:t>2</w:t>
      </w:r>
    </w:p>
    <w:p w:rsidR="000F489C" w:rsidRPr="006A2519" w:rsidRDefault="000F489C" w:rsidP="000F489C">
      <w:pPr>
        <w:suppressAutoHyphens/>
        <w:ind w:left="4535"/>
        <w:jc w:val="center"/>
        <w:rPr>
          <w:bCs/>
          <w:lang w:eastAsia="zh-CN"/>
        </w:rPr>
      </w:pPr>
      <w:r w:rsidRPr="006A2519">
        <w:rPr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FB07F3">
        <w:rPr>
          <w:bCs/>
          <w:lang w:eastAsia="zh-CN"/>
        </w:rPr>
        <w:t xml:space="preserve">на приобретение материалов для проведения работ по ремонту теплотрассы по ул. Ленина и ул. </w:t>
      </w:r>
      <w:proofErr w:type="spellStart"/>
      <w:r w:rsidRPr="00FB07F3">
        <w:rPr>
          <w:bCs/>
          <w:lang w:eastAsia="zh-CN"/>
        </w:rPr>
        <w:t>Молодцова</w:t>
      </w:r>
      <w:proofErr w:type="spellEnd"/>
      <w:r w:rsidRPr="00FB07F3">
        <w:rPr>
          <w:bCs/>
          <w:lang w:eastAsia="zh-CN"/>
        </w:rPr>
        <w:t xml:space="preserve"> в </w:t>
      </w:r>
      <w:proofErr w:type="spellStart"/>
      <w:r w:rsidRPr="00FB07F3">
        <w:rPr>
          <w:bCs/>
          <w:lang w:eastAsia="zh-CN"/>
        </w:rPr>
        <w:t>р.п</w:t>
      </w:r>
      <w:proofErr w:type="gramStart"/>
      <w:r w:rsidRPr="00FB07F3">
        <w:rPr>
          <w:bCs/>
          <w:lang w:eastAsia="zh-CN"/>
        </w:rPr>
        <w:t>.С</w:t>
      </w:r>
      <w:proofErr w:type="gramEnd"/>
      <w:r w:rsidRPr="00FB07F3">
        <w:rPr>
          <w:bCs/>
          <w:lang w:eastAsia="zh-CN"/>
        </w:rPr>
        <w:t>ява</w:t>
      </w:r>
      <w:proofErr w:type="spellEnd"/>
      <w:r w:rsidRPr="00FB07F3">
        <w:rPr>
          <w:bCs/>
          <w:lang w:eastAsia="zh-CN"/>
        </w:rPr>
        <w:t xml:space="preserve">, на ремонт нецентрализованного источника водоснабжения на ул. Чехова в </w:t>
      </w:r>
      <w:proofErr w:type="spellStart"/>
      <w:r w:rsidRPr="00FB07F3">
        <w:rPr>
          <w:bCs/>
          <w:lang w:eastAsia="zh-CN"/>
        </w:rPr>
        <w:t>р.п</w:t>
      </w:r>
      <w:proofErr w:type="spellEnd"/>
      <w:r w:rsidRPr="00FB07F3">
        <w:rPr>
          <w:bCs/>
          <w:lang w:eastAsia="zh-CN"/>
        </w:rPr>
        <w:t xml:space="preserve">. </w:t>
      </w:r>
      <w:proofErr w:type="spellStart"/>
      <w:r w:rsidRPr="00FB07F3">
        <w:rPr>
          <w:bCs/>
          <w:lang w:eastAsia="zh-CN"/>
        </w:rPr>
        <w:t>Сява</w:t>
      </w:r>
      <w:proofErr w:type="spellEnd"/>
      <w:r w:rsidRPr="00FB07F3">
        <w:rPr>
          <w:bCs/>
          <w:lang w:eastAsia="zh-CN"/>
        </w:rPr>
        <w:t xml:space="preserve"> и ремонт общественной бани в </w:t>
      </w:r>
      <w:proofErr w:type="spellStart"/>
      <w:r w:rsidRPr="00FB07F3">
        <w:rPr>
          <w:bCs/>
          <w:lang w:eastAsia="zh-CN"/>
        </w:rPr>
        <w:t>р.п</w:t>
      </w:r>
      <w:proofErr w:type="spellEnd"/>
      <w:r w:rsidRPr="00FB07F3">
        <w:rPr>
          <w:bCs/>
          <w:lang w:eastAsia="zh-CN"/>
        </w:rPr>
        <w:t xml:space="preserve">. </w:t>
      </w:r>
      <w:proofErr w:type="spellStart"/>
      <w:r w:rsidRPr="00FB07F3">
        <w:rPr>
          <w:bCs/>
          <w:lang w:eastAsia="zh-CN"/>
        </w:rPr>
        <w:t>Сява</w:t>
      </w:r>
      <w:proofErr w:type="spellEnd"/>
    </w:p>
    <w:p w:rsidR="000F489C" w:rsidRPr="006A2519" w:rsidRDefault="000F489C" w:rsidP="000F489C">
      <w:pPr>
        <w:suppressAutoHyphens/>
        <w:ind w:left="4535"/>
        <w:jc w:val="center"/>
        <w:rPr>
          <w:lang w:eastAsia="zh-CN"/>
        </w:rPr>
      </w:pPr>
      <w:r w:rsidRPr="006A2519">
        <w:rPr>
          <w:bCs/>
          <w:lang w:eastAsia="zh-CN"/>
        </w:rPr>
        <w:t xml:space="preserve"> от ______.202</w:t>
      </w:r>
      <w:r>
        <w:rPr>
          <w:bCs/>
          <w:lang w:eastAsia="zh-CN"/>
        </w:rPr>
        <w:t>2</w:t>
      </w:r>
      <w:r w:rsidRPr="006A2519">
        <w:rPr>
          <w:bCs/>
          <w:lang w:eastAsia="zh-CN"/>
        </w:rPr>
        <w:t xml:space="preserve"> № _____</w:t>
      </w:r>
    </w:p>
    <w:p w:rsidR="000F489C" w:rsidRPr="006A2519" w:rsidRDefault="000F489C" w:rsidP="000F489C">
      <w:pPr>
        <w:suppressAutoHyphens/>
        <w:ind w:left="4535"/>
        <w:jc w:val="center"/>
        <w:rPr>
          <w:sz w:val="20"/>
          <w:szCs w:val="20"/>
          <w:lang w:eastAsia="zh-CN"/>
        </w:rPr>
      </w:pPr>
    </w:p>
    <w:p w:rsidR="000F489C" w:rsidRPr="006A2519" w:rsidRDefault="000F489C" w:rsidP="000F489C">
      <w:pPr>
        <w:suppressAutoHyphens/>
        <w:jc w:val="center"/>
        <w:rPr>
          <w:lang w:eastAsia="zh-CN"/>
        </w:rPr>
      </w:pPr>
      <w:r w:rsidRPr="006A2519">
        <w:rPr>
          <w:b/>
          <w:lang w:eastAsia="zh-CN"/>
        </w:rPr>
        <w:t>ОТЧЕТ</w:t>
      </w:r>
      <w:r w:rsidRPr="006A2519">
        <w:rPr>
          <w:lang w:eastAsia="zh-CN"/>
        </w:rPr>
        <w:t xml:space="preserve"> </w:t>
      </w:r>
    </w:p>
    <w:p w:rsidR="000F489C" w:rsidRPr="006A2519" w:rsidRDefault="000F489C" w:rsidP="000F489C">
      <w:pPr>
        <w:suppressAutoHyphens/>
        <w:jc w:val="center"/>
        <w:rPr>
          <w:b/>
          <w:lang w:eastAsia="zh-CN"/>
        </w:rPr>
      </w:pPr>
      <w:r w:rsidRPr="006A2519">
        <w:rPr>
          <w:b/>
          <w:lang w:eastAsia="zh-CN"/>
        </w:rPr>
        <w:t>о достижении значений показателей результативности</w:t>
      </w:r>
    </w:p>
    <w:p w:rsidR="000F489C" w:rsidRPr="006A2519" w:rsidRDefault="000F489C" w:rsidP="000F489C">
      <w:pPr>
        <w:suppressAutoHyphens/>
        <w:jc w:val="center"/>
        <w:rPr>
          <w:lang w:eastAsia="zh-CN"/>
        </w:rPr>
      </w:pPr>
      <w:r w:rsidRPr="006A2519">
        <w:rPr>
          <w:b/>
          <w:lang w:eastAsia="zh-CN"/>
        </w:rPr>
        <w:t xml:space="preserve">по состоянию </w:t>
      </w:r>
      <w:proofErr w:type="gramStart"/>
      <w:r w:rsidRPr="006A2519">
        <w:rPr>
          <w:b/>
          <w:lang w:eastAsia="zh-CN"/>
        </w:rPr>
        <w:t>на</w:t>
      </w:r>
      <w:proofErr w:type="gramEnd"/>
      <w:r w:rsidRPr="006A2519">
        <w:rPr>
          <w:b/>
          <w:lang w:eastAsia="zh-CN"/>
        </w:rPr>
        <w:t xml:space="preserve"> ___________________</w:t>
      </w:r>
    </w:p>
    <w:p w:rsidR="000F489C" w:rsidRPr="006A2519" w:rsidRDefault="000F489C" w:rsidP="000F489C">
      <w:pPr>
        <w:suppressAutoHyphens/>
        <w:jc w:val="both"/>
        <w:rPr>
          <w:lang w:eastAsia="zh-CN"/>
        </w:rPr>
      </w:pPr>
      <w:r w:rsidRPr="006A2519">
        <w:rPr>
          <w:lang w:eastAsia="zh-CN"/>
        </w:rPr>
        <w:t>Наименование Получателя: ___________________________________</w:t>
      </w:r>
    </w:p>
    <w:p w:rsidR="000F489C" w:rsidRPr="006A2519" w:rsidRDefault="000F489C" w:rsidP="000F489C">
      <w:pPr>
        <w:suppressAutoHyphens/>
        <w:rPr>
          <w:lang w:eastAsia="zh-CN"/>
        </w:rPr>
      </w:pPr>
      <w:r w:rsidRPr="006A2519">
        <w:rPr>
          <w:lang w:eastAsia="zh-CN"/>
        </w:rPr>
        <w:t>Периодичность: _____________________________________________</w:t>
      </w:r>
    </w:p>
    <w:tbl>
      <w:tblPr>
        <w:tblW w:w="97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864"/>
        <w:gridCol w:w="992"/>
        <w:gridCol w:w="709"/>
        <w:gridCol w:w="567"/>
        <w:gridCol w:w="850"/>
        <w:gridCol w:w="1559"/>
        <w:gridCol w:w="851"/>
        <w:gridCol w:w="978"/>
      </w:tblGrid>
      <w:tr w:rsidR="000F489C" w:rsidRPr="006A2519" w:rsidTr="00272CEC">
        <w:trPr>
          <w:trHeight w:val="85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N </w:t>
            </w:r>
            <w:proofErr w:type="gramStart"/>
            <w:r w:rsidRPr="006A2519">
              <w:rPr>
                <w:lang w:eastAsia="zh-CN"/>
              </w:rPr>
              <w:t>п</w:t>
            </w:r>
            <w:proofErr w:type="gramEnd"/>
            <w:r w:rsidRPr="006A2519">
              <w:rPr>
                <w:lang w:eastAsia="zh-CN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A2519">
              <w:rPr>
                <w:lang w:eastAsia="zh-CN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Процент выполнения плана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Причина отклонения</w:t>
            </w:r>
          </w:p>
        </w:tc>
      </w:tr>
      <w:tr w:rsidR="000F489C" w:rsidRPr="006A2519" w:rsidTr="00272CEC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0F489C" w:rsidRPr="006A2519" w:rsidTr="00272CEC">
        <w:trPr>
          <w:trHeight w:val="34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9</w:t>
            </w:r>
          </w:p>
        </w:tc>
      </w:tr>
      <w:tr w:rsidR="000F489C" w:rsidRPr="006A2519" w:rsidTr="00272CE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 w:rsidRPr="006C1236">
              <w:rPr>
                <w:bCs/>
                <w:lang w:eastAsia="zh-CN"/>
              </w:rPr>
              <w:t xml:space="preserve">Выполнение работ по ремонту теплотрассы по ул. Ленина и ул. </w:t>
            </w:r>
            <w:proofErr w:type="spellStart"/>
            <w:r w:rsidRPr="006C1236">
              <w:rPr>
                <w:bCs/>
                <w:lang w:eastAsia="zh-CN"/>
              </w:rPr>
              <w:t>Молодцова</w:t>
            </w:r>
            <w:proofErr w:type="spellEnd"/>
            <w:r w:rsidRPr="006C1236">
              <w:rPr>
                <w:bCs/>
                <w:lang w:eastAsia="zh-CN"/>
              </w:rPr>
              <w:t xml:space="preserve"> в </w:t>
            </w:r>
            <w:proofErr w:type="spellStart"/>
            <w:r w:rsidRPr="006C1236">
              <w:rPr>
                <w:bCs/>
                <w:lang w:eastAsia="zh-CN"/>
              </w:rPr>
              <w:t>р.п</w:t>
            </w:r>
            <w:proofErr w:type="gramStart"/>
            <w:r w:rsidRPr="006C1236">
              <w:rPr>
                <w:bCs/>
                <w:lang w:eastAsia="zh-CN"/>
              </w:rPr>
              <w:t>.С</w:t>
            </w:r>
            <w:proofErr w:type="gramEnd"/>
            <w:r w:rsidRPr="006C1236">
              <w:rPr>
                <w:bCs/>
                <w:lang w:eastAsia="zh-CN"/>
              </w:rPr>
              <w:t>ява</w:t>
            </w:r>
            <w:proofErr w:type="spellEnd"/>
            <w:r w:rsidRPr="006C1236">
              <w:rPr>
                <w:bCs/>
                <w:lang w:eastAsia="zh-CN"/>
              </w:rPr>
              <w:t xml:space="preserve"> на сумму 206 568,26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rPr>
                <w:color w:val="00000A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9C" w:rsidRPr="006A2519" w:rsidRDefault="000F489C" w:rsidP="00272CE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9C" w:rsidRPr="006A2519" w:rsidRDefault="000F489C" w:rsidP="00272CE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744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9C" w:rsidRPr="006A2519" w:rsidRDefault="000F489C" w:rsidP="00272CE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  <w:tr w:rsidR="000F489C" w:rsidRPr="006A2519" w:rsidTr="00272CE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Выполнение работ по ремонту</w:t>
            </w:r>
            <w:r w:rsidRPr="006D1726">
              <w:rPr>
                <w:lang w:eastAsia="zh-CN"/>
              </w:rPr>
              <w:t xml:space="preserve"> </w:t>
            </w:r>
            <w:r w:rsidRPr="006D1726">
              <w:rPr>
                <w:bCs/>
                <w:lang w:eastAsia="zh-CN"/>
              </w:rPr>
              <w:t xml:space="preserve">нецентрализованного источника водоснабжения на ул. Чехова в </w:t>
            </w:r>
            <w:proofErr w:type="spellStart"/>
            <w:r w:rsidRPr="006D1726">
              <w:rPr>
                <w:bCs/>
                <w:lang w:eastAsia="zh-CN"/>
              </w:rPr>
              <w:t>р.п</w:t>
            </w:r>
            <w:proofErr w:type="spellEnd"/>
            <w:r w:rsidRPr="006D1726">
              <w:rPr>
                <w:bCs/>
                <w:lang w:eastAsia="zh-CN"/>
              </w:rPr>
              <w:t xml:space="preserve">. </w:t>
            </w:r>
            <w:proofErr w:type="spellStart"/>
            <w:r w:rsidRPr="006D1726">
              <w:rPr>
                <w:bCs/>
                <w:lang w:eastAsia="zh-CN"/>
              </w:rPr>
              <w:t>Сява</w:t>
            </w:r>
            <w:proofErr w:type="spellEnd"/>
            <w:r>
              <w:rPr>
                <w:bCs/>
                <w:lang w:eastAsia="zh-CN"/>
              </w:rPr>
              <w:t xml:space="preserve"> на сумму</w:t>
            </w:r>
            <w:r>
              <w:rPr>
                <w:lang w:eastAsia="zh-CN"/>
              </w:rPr>
              <w:t xml:space="preserve"> 34 031,00</w:t>
            </w:r>
            <w:r w:rsidRPr="0071674D">
              <w:rPr>
                <w:lang w:eastAsia="zh-CN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rPr>
                <w:color w:val="00000A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9C" w:rsidRPr="006A2519" w:rsidRDefault="000F489C" w:rsidP="00272CE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9C" w:rsidRPr="006A2519" w:rsidRDefault="000F489C" w:rsidP="00272CE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744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9C" w:rsidRPr="006A2519" w:rsidRDefault="000F489C" w:rsidP="00272CE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  <w:tr w:rsidR="000F489C" w:rsidRPr="006A2519" w:rsidTr="00272CE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Выполнение работ по ремонту</w:t>
            </w:r>
            <w:r w:rsidRPr="006D172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общественной бани </w:t>
            </w:r>
            <w:r w:rsidRPr="006D1726">
              <w:rPr>
                <w:lang w:eastAsia="zh-CN"/>
              </w:rPr>
              <w:t xml:space="preserve"> в </w:t>
            </w:r>
            <w:proofErr w:type="spellStart"/>
            <w:r w:rsidRPr="006D1726">
              <w:rPr>
                <w:lang w:eastAsia="zh-CN"/>
              </w:rPr>
              <w:t>р.п</w:t>
            </w:r>
            <w:proofErr w:type="gramStart"/>
            <w:r w:rsidRPr="006D1726">
              <w:rPr>
                <w:lang w:eastAsia="zh-CN"/>
              </w:rPr>
              <w:t>.С</w:t>
            </w:r>
            <w:proofErr w:type="gramEnd"/>
            <w:r w:rsidRPr="006D1726">
              <w:rPr>
                <w:lang w:eastAsia="zh-CN"/>
              </w:rPr>
              <w:t>ява</w:t>
            </w:r>
            <w:proofErr w:type="spellEnd"/>
            <w:r>
              <w:rPr>
                <w:lang w:eastAsia="zh-CN"/>
              </w:rPr>
              <w:t xml:space="preserve"> на сумму 206 568,26</w:t>
            </w:r>
            <w:r w:rsidRPr="0071674D">
              <w:rPr>
                <w:lang w:eastAsia="zh-CN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rPr>
                <w:color w:val="00000A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9C" w:rsidRPr="006A2519" w:rsidRDefault="000F489C" w:rsidP="00272CE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9C" w:rsidRPr="006A2519" w:rsidRDefault="000F489C" w:rsidP="00272CE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744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9C" w:rsidRPr="006A2519" w:rsidRDefault="000F489C" w:rsidP="00272CEC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C" w:rsidRPr="006A2519" w:rsidRDefault="000F489C" w:rsidP="00272CEC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</w:tbl>
    <w:p w:rsidR="000F489C" w:rsidRDefault="000F489C" w:rsidP="000F489C">
      <w:pPr>
        <w:suppressAutoHyphens/>
        <w:ind w:firstLine="540"/>
        <w:rPr>
          <w:color w:val="00000A"/>
          <w:lang w:eastAsia="zh-CN"/>
        </w:rPr>
      </w:pPr>
    </w:p>
    <w:p w:rsidR="000F489C" w:rsidRDefault="000F489C" w:rsidP="000F489C">
      <w:pPr>
        <w:suppressAutoHyphens/>
        <w:ind w:firstLine="540"/>
        <w:rPr>
          <w:color w:val="00000A"/>
          <w:lang w:eastAsia="zh-CN"/>
        </w:rPr>
      </w:pPr>
    </w:p>
    <w:p w:rsidR="000F489C" w:rsidRPr="006A2519" w:rsidRDefault="000F489C" w:rsidP="000F489C">
      <w:pPr>
        <w:suppressAutoHyphens/>
        <w:ind w:firstLine="540"/>
        <w:rPr>
          <w:color w:val="00000A"/>
          <w:lang w:eastAsia="zh-CN"/>
        </w:rPr>
      </w:pPr>
    </w:p>
    <w:p w:rsidR="000F489C" w:rsidRPr="006A2519" w:rsidRDefault="000F489C" w:rsidP="000F489C">
      <w:pPr>
        <w:suppressAutoHyphens/>
        <w:ind w:firstLine="540"/>
        <w:rPr>
          <w:color w:val="00000A"/>
          <w:lang w:eastAsia="zh-CN"/>
        </w:rPr>
      </w:pPr>
    </w:p>
    <w:p w:rsidR="000F489C" w:rsidRPr="006A2519" w:rsidRDefault="000F489C" w:rsidP="000F489C">
      <w:pPr>
        <w:suppressAutoHyphens/>
        <w:ind w:firstLine="540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Руководитель Получателя</w:t>
      </w:r>
    </w:p>
    <w:p w:rsidR="000F489C" w:rsidRPr="006A2519" w:rsidRDefault="000F489C" w:rsidP="000F489C">
      <w:pPr>
        <w:suppressAutoHyphens/>
        <w:ind w:firstLine="540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(уполномоченное лицо)     МУП </w:t>
      </w:r>
    </w:p>
    <w:p w:rsidR="000F489C" w:rsidRPr="006A2519" w:rsidRDefault="000F489C" w:rsidP="000F489C">
      <w:pPr>
        <w:suppressAutoHyphens/>
        <w:ind w:firstLine="540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                                                 «ШОКС»                                                      </w:t>
      </w:r>
      <w:r>
        <w:rPr>
          <w:color w:val="00000A"/>
          <w:lang w:eastAsia="zh-CN"/>
        </w:rPr>
        <w:t>____________</w:t>
      </w:r>
      <w:r w:rsidRPr="006A2519">
        <w:rPr>
          <w:color w:val="00000A"/>
          <w:lang w:eastAsia="zh-CN"/>
        </w:rPr>
        <w:t xml:space="preserve">     </w:t>
      </w:r>
    </w:p>
    <w:p w:rsidR="000F489C" w:rsidRPr="006A2519" w:rsidRDefault="000F489C" w:rsidP="000F489C">
      <w:pPr>
        <w:suppressAutoHyphens/>
        <w:ind w:firstLine="540"/>
        <w:rPr>
          <w:color w:val="00000A"/>
          <w:lang w:eastAsia="zh-CN"/>
        </w:rPr>
      </w:pPr>
      <w:r w:rsidRPr="006A2519">
        <w:rPr>
          <w:i/>
          <w:iCs/>
          <w:color w:val="00000A"/>
          <w:lang w:eastAsia="zh-CN"/>
        </w:rPr>
        <w:t xml:space="preserve">                                                   (должность)          (подпись)          (расшифровка подписи) </w:t>
      </w:r>
      <w:r w:rsidRPr="006A2519">
        <w:rPr>
          <w:color w:val="00000A"/>
          <w:lang w:eastAsia="zh-CN"/>
        </w:rPr>
        <w:t>Исполнитель ________________            ___________________         _____________</w:t>
      </w:r>
    </w:p>
    <w:p w:rsidR="000F489C" w:rsidRPr="006A2519" w:rsidRDefault="000F489C" w:rsidP="000F489C">
      <w:pPr>
        <w:suppressAutoHyphens/>
        <w:ind w:firstLine="540"/>
        <w:rPr>
          <w:i/>
          <w:iCs/>
          <w:color w:val="00000A"/>
          <w:lang w:eastAsia="zh-CN"/>
        </w:rPr>
      </w:pPr>
      <w:r w:rsidRPr="006A2519">
        <w:rPr>
          <w:i/>
          <w:iCs/>
          <w:color w:val="00000A"/>
          <w:lang w:eastAsia="zh-CN"/>
        </w:rPr>
        <w:t xml:space="preserve">                  (должность)                                      (ФИО)                  (телефон)</w:t>
      </w:r>
    </w:p>
    <w:p w:rsidR="000F489C" w:rsidRPr="00E933AE" w:rsidRDefault="000F489C" w:rsidP="000F489C">
      <w:pPr>
        <w:suppressAutoHyphens/>
        <w:ind w:firstLine="540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"____" ___________ 20__ г.</w:t>
      </w:r>
      <w:r w:rsidRPr="009F096C">
        <w:rPr>
          <w:b/>
          <w:color w:val="00000A"/>
          <w:lang w:eastAsia="zh-CN"/>
        </w:rPr>
        <w:t xml:space="preserve"> </w:t>
      </w:r>
      <w:r w:rsidRPr="00E933AE">
        <w:rPr>
          <w:b/>
          <w:color w:val="00000A"/>
          <w:lang w:eastAsia="zh-CN"/>
        </w:rPr>
        <w:t xml:space="preserve"> </w:t>
      </w:r>
    </w:p>
    <w:sectPr w:rsidR="000F489C" w:rsidRPr="00E933AE" w:rsidSect="000F489C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F6" w:rsidRDefault="009457F6">
      <w:r>
        <w:separator/>
      </w:r>
    </w:p>
  </w:endnote>
  <w:endnote w:type="continuationSeparator" w:id="0">
    <w:p w:rsidR="009457F6" w:rsidRDefault="0094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F6" w:rsidRDefault="009457F6">
      <w:r>
        <w:separator/>
      </w:r>
    </w:p>
  </w:footnote>
  <w:footnote w:type="continuationSeparator" w:id="0">
    <w:p w:rsidR="009457F6" w:rsidRDefault="0094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1FD"/>
    <w:multiLevelType w:val="multilevel"/>
    <w:tmpl w:val="5AD8A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10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489C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C5FAE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CA4"/>
    <w:rsid w:val="00936E2E"/>
    <w:rsid w:val="00941527"/>
    <w:rsid w:val="009457F6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E07B94144C5763F44EC1DEB68C532AF69CB93B92150B44DF4F331E6BB798D4A430930C8C265C23B14BB637DEEFF048191B00DBD90E13AD24d8c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251B-47E5-41FF-9EE5-0BA5314E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4867</Words>
  <Characters>27747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2022-11-15T11:42:00Z</cp:lastPrinted>
  <dcterms:created xsi:type="dcterms:W3CDTF">2022-11-15T11:42:00Z</dcterms:created>
  <dcterms:modified xsi:type="dcterms:W3CDTF">2022-11-15T11:42:00Z</dcterms:modified>
</cp:coreProperties>
</file>