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3F66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D3F66">
        <w:rPr>
          <w:sz w:val="26"/>
          <w:szCs w:val="26"/>
          <w:u w:val="single"/>
        </w:rPr>
        <w:t>1119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FD3F66" w:rsidRPr="00A85122" w:rsidRDefault="00FD3F66" w:rsidP="00FD3F66">
      <w:pPr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 прогнозе социально-экономического развития городского округа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A85122">
        <w:rPr>
          <w:b/>
          <w:sz w:val="26"/>
          <w:szCs w:val="26"/>
        </w:rPr>
        <w:t>город Шахунья Нижегородской области на среднесрочный период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A85122">
        <w:rPr>
          <w:b/>
          <w:sz w:val="26"/>
          <w:szCs w:val="26"/>
        </w:rPr>
        <w:t>(на 202</w:t>
      </w:r>
      <w:r>
        <w:rPr>
          <w:b/>
          <w:sz w:val="26"/>
          <w:szCs w:val="26"/>
        </w:rPr>
        <w:t>3 год и плановый период 2024</w:t>
      </w:r>
      <w:r w:rsidRPr="00A85122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A85122">
        <w:rPr>
          <w:b/>
          <w:sz w:val="26"/>
          <w:szCs w:val="26"/>
        </w:rPr>
        <w:t xml:space="preserve"> годов) </w:t>
      </w:r>
    </w:p>
    <w:p w:rsidR="00FD3F66" w:rsidRPr="00A85122" w:rsidRDefault="00FD3F66" w:rsidP="00FD3F66">
      <w:pPr>
        <w:jc w:val="both"/>
        <w:rPr>
          <w:sz w:val="26"/>
          <w:szCs w:val="26"/>
        </w:rPr>
      </w:pPr>
    </w:p>
    <w:p w:rsidR="00FD3F66" w:rsidRPr="00A85122" w:rsidRDefault="00FD3F66" w:rsidP="00FD3F66">
      <w:pPr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      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 xml:space="preserve">В целях формирования бюджета городского округа город Шахунья Нижегородской области на среднесрочный период (на 2023 год и плановый период 2024 и 2025 годов) администрация городского округа город Шахунья Нижегородской области </w:t>
      </w:r>
      <w:proofErr w:type="gramStart"/>
      <w:r w:rsidRPr="00FD3F6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D3F66">
        <w:rPr>
          <w:b/>
          <w:sz w:val="26"/>
          <w:szCs w:val="26"/>
        </w:rPr>
        <w:t>: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>1. Одобрить прогноз социально-экономического развития городского округа город Шахунья Нижегородской области на среднесрочный период (на 2023 год и плановый период 2024 и 2025 годов) (далее – прогноз).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2023 году. Результаты мониторинга направлять главе местного самоуправления городского округа город Шахунья Нижегородской области.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>4. Настоящее постановление вступает в силу со дня его подписания.</w:t>
      </w:r>
    </w:p>
    <w:p w:rsidR="00FD3F66" w:rsidRPr="00FD3F66" w:rsidRDefault="00FD3F66" w:rsidP="00FD3F66">
      <w:pPr>
        <w:spacing w:line="360" w:lineRule="exact"/>
        <w:ind w:firstLine="709"/>
        <w:jc w:val="both"/>
        <w:rPr>
          <w:sz w:val="26"/>
          <w:szCs w:val="26"/>
        </w:rPr>
      </w:pPr>
      <w:r w:rsidRPr="00FD3F66">
        <w:rPr>
          <w:sz w:val="26"/>
          <w:szCs w:val="26"/>
        </w:rPr>
        <w:t xml:space="preserve">5. </w:t>
      </w:r>
      <w:proofErr w:type="gramStart"/>
      <w:r w:rsidRPr="00FD3F66">
        <w:rPr>
          <w:sz w:val="26"/>
          <w:szCs w:val="26"/>
        </w:rPr>
        <w:t>Контроль за</w:t>
      </w:r>
      <w:proofErr w:type="gramEnd"/>
      <w:r w:rsidRPr="00FD3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45C8B" w:rsidRDefault="00A45C8B" w:rsidP="004D2212">
      <w:pPr>
        <w:jc w:val="both"/>
        <w:rPr>
          <w:sz w:val="22"/>
          <w:szCs w:val="22"/>
        </w:rPr>
      </w:pPr>
    </w:p>
    <w:p w:rsidR="00FD3F66" w:rsidRDefault="00FD3F66" w:rsidP="00FD3F66">
      <w:pPr>
        <w:jc w:val="both"/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FD3F66" w:rsidRPr="00A85122" w:rsidRDefault="00FD3F66" w:rsidP="00FD3F6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lastRenderedPageBreak/>
        <w:t>ОДОБРЕН</w:t>
      </w:r>
    </w:p>
    <w:p w:rsidR="00FD3F66" w:rsidRPr="00A85122" w:rsidRDefault="00FD3F66" w:rsidP="00FD3F6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FD3F66" w:rsidRPr="00A85122" w:rsidRDefault="00FD3F66" w:rsidP="00FD3F6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 xml:space="preserve">от </w:t>
      </w:r>
      <w:r>
        <w:rPr>
          <w:sz w:val="26"/>
          <w:szCs w:val="26"/>
        </w:rPr>
        <w:t>07.10.2022</w:t>
      </w:r>
      <w:r w:rsidRPr="00A85122">
        <w:rPr>
          <w:sz w:val="26"/>
          <w:szCs w:val="26"/>
        </w:rPr>
        <w:t xml:space="preserve"> г. № </w:t>
      </w:r>
      <w:r>
        <w:rPr>
          <w:sz w:val="26"/>
          <w:szCs w:val="26"/>
        </w:rPr>
        <w:t>1119</w:t>
      </w:r>
    </w:p>
    <w:p w:rsidR="00FD3F66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D3F66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D3F66" w:rsidRPr="00A85122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ПРОГНОЗ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СОЦИАЛЬНО-ЭКОНОМИЧЕСКОГО РАЗВИТИЯ 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ГОРОДСКОГО ОКРУГА ГОРОД ШАХУНЬЯ НИЖЕГОРОДСКОЙ ОБЛАСТИ </w:t>
      </w:r>
      <w:r>
        <w:rPr>
          <w:b/>
          <w:sz w:val="26"/>
          <w:szCs w:val="26"/>
        </w:rPr>
        <w:br/>
      </w:r>
      <w:r w:rsidRPr="00A85122">
        <w:rPr>
          <w:b/>
          <w:sz w:val="26"/>
          <w:szCs w:val="26"/>
        </w:rPr>
        <w:t>НА СРЕДНЕСРОЧНЫЙ ПЕРИОД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 2023 </w:t>
      </w:r>
      <w:r w:rsidRPr="00A85122">
        <w:rPr>
          <w:b/>
          <w:sz w:val="26"/>
          <w:szCs w:val="26"/>
        </w:rPr>
        <w:t>ГОД И ПЛАНОВЫЙ ПЕРИОД 202</w:t>
      </w:r>
      <w:r>
        <w:rPr>
          <w:b/>
          <w:sz w:val="26"/>
          <w:szCs w:val="26"/>
        </w:rPr>
        <w:t>4</w:t>
      </w:r>
      <w:proofErr w:type="gramStart"/>
      <w:r w:rsidRPr="00A85122">
        <w:rPr>
          <w:b/>
          <w:sz w:val="26"/>
          <w:szCs w:val="26"/>
        </w:rPr>
        <w:t xml:space="preserve"> И</w:t>
      </w:r>
      <w:proofErr w:type="gramEnd"/>
      <w:r w:rsidRPr="00A8512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A85122">
        <w:rPr>
          <w:b/>
          <w:sz w:val="26"/>
          <w:szCs w:val="26"/>
        </w:rPr>
        <w:t xml:space="preserve"> ГОДОВ) </w:t>
      </w:r>
    </w:p>
    <w:p w:rsidR="00FD3F66" w:rsidRPr="0020647F" w:rsidRDefault="00FD3F66" w:rsidP="00FD3F6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>
        <w:rPr>
          <w:sz w:val="26"/>
          <w:szCs w:val="26"/>
        </w:rPr>
        <w:t>на среднесрочный период (на 2022</w:t>
      </w:r>
      <w:r w:rsidRPr="00A8512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 (далее – прогноз социально-экономического развития) разработан с учетом действующей нормативно-правовой базы: 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5122">
        <w:rPr>
          <w:sz w:val="26"/>
          <w:szCs w:val="26"/>
        </w:rPr>
        <w:t xml:space="preserve">Бюджетного </w:t>
      </w:r>
      <w:hyperlink r:id="rId10" w:history="1">
        <w:r w:rsidRPr="00A85122">
          <w:rPr>
            <w:sz w:val="26"/>
            <w:szCs w:val="26"/>
          </w:rPr>
          <w:t>кодекса</w:t>
        </w:r>
      </w:hyperlink>
      <w:r w:rsidRPr="00A85122">
        <w:rPr>
          <w:sz w:val="26"/>
          <w:szCs w:val="26"/>
        </w:rPr>
        <w:t xml:space="preserve"> Российской Федерации;</w:t>
      </w:r>
    </w:p>
    <w:p w:rsidR="00FD3F66" w:rsidRPr="00A85122" w:rsidRDefault="00FD3F66" w:rsidP="00FD3F6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5122">
        <w:rPr>
          <w:rFonts w:ascii="Times New Roman" w:hAnsi="Times New Roman" w:cs="Times New Roman"/>
          <w:sz w:val="26"/>
          <w:szCs w:val="26"/>
        </w:rPr>
        <w:t>Федерального закона от 28 июня 2014 года № 172-ФЗ «О стратегическом планировании в Российской Федерации»;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1" w:history="1">
        <w:r w:rsidRPr="00A85122">
          <w:rPr>
            <w:sz w:val="26"/>
            <w:szCs w:val="26"/>
          </w:rPr>
          <w:t>Закона</w:t>
        </w:r>
      </w:hyperlink>
      <w:r w:rsidRPr="00A85122">
        <w:rPr>
          <w:sz w:val="26"/>
          <w:szCs w:val="26"/>
        </w:rPr>
        <w:t xml:space="preserve"> Нижегородской области от 03 марта 2015 года № 24-З «О стратегическом планировании в Нижегородской области»;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5122">
        <w:rPr>
          <w:sz w:val="26"/>
          <w:szCs w:val="26"/>
        </w:rPr>
        <w:t xml:space="preserve">Приказа Министерства экономического развития и инвестиций Нижегородской области </w:t>
      </w:r>
      <w:r w:rsidRPr="007217FB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7217FB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7217F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217F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годов)»;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2" w:history="1">
        <w:r w:rsidRPr="00A85122">
          <w:rPr>
            <w:sz w:val="26"/>
            <w:szCs w:val="26"/>
          </w:rPr>
          <w:t>Решения</w:t>
        </w:r>
      </w:hyperlink>
      <w:r w:rsidRPr="00A85122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5122">
        <w:rPr>
          <w:sz w:val="26"/>
          <w:szCs w:val="26"/>
        </w:rPr>
        <w:t>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A85122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</w:t>
      </w:r>
      <w:r>
        <w:rPr>
          <w:sz w:val="26"/>
          <w:szCs w:val="26"/>
        </w:rPr>
        <w:t>)</w:t>
      </w:r>
      <w:r w:rsidRPr="00A85122">
        <w:rPr>
          <w:sz w:val="26"/>
          <w:szCs w:val="26"/>
        </w:rPr>
        <w:t xml:space="preserve">, утвержденными приказом министерства экономического развития и инвестиций Нижегородской области </w:t>
      </w:r>
      <w:r w:rsidRPr="007217FB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7217FB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7217F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217FB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</w:t>
      </w:r>
      <w:r w:rsidRPr="007217FB">
        <w:rPr>
          <w:sz w:val="26"/>
          <w:szCs w:val="26"/>
        </w:rPr>
        <w:t xml:space="preserve">№ </w:t>
      </w:r>
      <w:r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</w:t>
      </w:r>
      <w:proofErr w:type="gramEnd"/>
      <w:r w:rsidRPr="00A85122">
        <w:rPr>
          <w:sz w:val="26"/>
          <w:szCs w:val="26"/>
        </w:rPr>
        <w:t xml:space="preserve"> </w:t>
      </w:r>
      <w:proofErr w:type="gramStart"/>
      <w:r w:rsidRPr="00A85122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lastRenderedPageBreak/>
        <w:t>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 и с учетом намерений хозяйствующих субъектов, расположенных на территории округа.</w:t>
      </w:r>
      <w:proofErr w:type="gramEnd"/>
    </w:p>
    <w:p w:rsidR="00FD3F66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</w:t>
      </w:r>
      <w:r>
        <w:rPr>
          <w:sz w:val="26"/>
          <w:szCs w:val="26"/>
        </w:rPr>
        <w:t>3 год, плановый период 2024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годов.</w:t>
      </w:r>
    </w:p>
    <w:p w:rsidR="00FD3F66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FD3F66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Прогноз социально-экономического развития городского округа город Шахунья Нижегородской области </w:t>
      </w:r>
      <w:r w:rsidRPr="00DA5C07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 год и плановый период 2024</w:t>
      </w:r>
      <w:r w:rsidRPr="00DA5C07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DA5C07">
        <w:rPr>
          <w:b/>
          <w:sz w:val="26"/>
          <w:szCs w:val="26"/>
        </w:rPr>
        <w:t xml:space="preserve"> годов</w:t>
      </w:r>
    </w:p>
    <w:p w:rsidR="00FD3F66" w:rsidRDefault="00FD3F66" w:rsidP="00FD3F6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76"/>
        <w:gridCol w:w="1276"/>
        <w:gridCol w:w="1276"/>
        <w:gridCol w:w="1275"/>
      </w:tblGrid>
      <w:tr w:rsidR="00FD3F66" w:rsidRPr="008946CA" w:rsidTr="00590AA9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8946CA">
              <w:rPr>
                <w:b/>
                <w:bCs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8946CA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FD3F66" w:rsidRPr="008946CA" w:rsidTr="00590AA9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66" w:rsidRPr="008946CA" w:rsidTr="00590AA9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</w:p>
        </w:tc>
      </w:tr>
      <w:tr w:rsidR="00FD3F66" w:rsidRPr="008946CA" w:rsidTr="00590A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10 756,5</w:t>
            </w:r>
          </w:p>
        </w:tc>
      </w:tr>
      <w:tr w:rsidR="00FD3F66" w:rsidRPr="008946CA" w:rsidTr="00590A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FD3F66" w:rsidRPr="008946CA" w:rsidTr="00590AA9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8946C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946CA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9 282,6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46CA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946CA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8946CA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6 704,2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756,2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FD3F66" w:rsidRPr="008946CA" w:rsidTr="00590AA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FD3F66" w:rsidRPr="008946CA" w:rsidTr="00590AA9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lastRenderedPageBreak/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тыс</w:t>
            </w:r>
            <w:proofErr w:type="gramStart"/>
            <w:r w:rsidRPr="008946CA">
              <w:rPr>
                <w:sz w:val="20"/>
                <w:szCs w:val="20"/>
              </w:rPr>
              <w:t>.ч</w:t>
            </w:r>
            <w:proofErr w:type="gramEnd"/>
            <w:r w:rsidRPr="008946CA">
              <w:rPr>
                <w:sz w:val="20"/>
                <w:szCs w:val="20"/>
              </w:rPr>
              <w:t>ел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10,181</w:t>
            </w:r>
          </w:p>
        </w:tc>
      </w:tr>
      <w:tr w:rsidR="00FD3F66" w:rsidRPr="008946CA" w:rsidTr="00590AA9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4 079,1</w:t>
            </w:r>
          </w:p>
        </w:tc>
      </w:tr>
      <w:tr w:rsidR="00FD3F66" w:rsidRPr="008946CA" w:rsidTr="00590AA9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FD3F66" w:rsidRPr="008946CA" w:rsidTr="00590AA9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8946CA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8946CA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</w:t>
            </w:r>
          </w:p>
        </w:tc>
      </w:tr>
    </w:tbl>
    <w:p w:rsidR="00FD3F66" w:rsidRDefault="00FD3F66" w:rsidP="00FD3F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FD3F66" w:rsidRPr="009A63D1" w:rsidRDefault="00FD3F66" w:rsidP="00FD3F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A63D1">
        <w:rPr>
          <w:b/>
          <w:sz w:val="27"/>
          <w:szCs w:val="27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FD3F66" w:rsidRPr="00331689" w:rsidRDefault="00FD3F66" w:rsidP="00FD3F6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331689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331689">
        <w:rPr>
          <w:b/>
          <w:sz w:val="26"/>
          <w:szCs w:val="26"/>
        </w:rPr>
        <w:t xml:space="preserve"> год и пл</w:t>
      </w:r>
      <w:r>
        <w:rPr>
          <w:b/>
          <w:sz w:val="26"/>
          <w:szCs w:val="26"/>
        </w:rPr>
        <w:t>ановый период 2024 и 2025 годов</w:t>
      </w:r>
    </w:p>
    <w:p w:rsidR="00FD3F66" w:rsidRPr="009A63D1" w:rsidRDefault="00FD3F66" w:rsidP="00FD3F6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7"/>
          <w:szCs w:val="27"/>
        </w:rPr>
      </w:pP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разработан с учетом:</w:t>
      </w:r>
    </w:p>
    <w:p w:rsidR="00FD3F66" w:rsidRPr="00A85122" w:rsidRDefault="00FD3F66" w:rsidP="00FD3F6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</w:t>
      </w:r>
      <w:r>
        <w:rPr>
          <w:iCs/>
          <w:sz w:val="26"/>
          <w:szCs w:val="26"/>
        </w:rPr>
        <w:t>21</w:t>
      </w:r>
      <w:r w:rsidRPr="00A85122">
        <w:rPr>
          <w:iCs/>
          <w:sz w:val="26"/>
          <w:szCs w:val="26"/>
        </w:rPr>
        <w:t xml:space="preserve"> году и первой половины 20</w:t>
      </w:r>
      <w:r>
        <w:rPr>
          <w:iCs/>
          <w:sz w:val="26"/>
          <w:szCs w:val="26"/>
        </w:rPr>
        <w:t>22</w:t>
      </w:r>
      <w:r w:rsidRPr="00A85122">
        <w:rPr>
          <w:iCs/>
          <w:sz w:val="26"/>
          <w:szCs w:val="26"/>
        </w:rPr>
        <w:t xml:space="preserve"> года;</w:t>
      </w:r>
    </w:p>
    <w:p w:rsidR="00FD3F66" w:rsidRPr="00A85122" w:rsidRDefault="00FD3F66" w:rsidP="00FD3F6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A85122">
        <w:rPr>
          <w:iCs/>
          <w:sz w:val="26"/>
          <w:szCs w:val="26"/>
        </w:rPr>
        <w:t xml:space="preserve">- </w:t>
      </w:r>
      <w:r w:rsidRPr="00A85122">
        <w:rPr>
          <w:sz w:val="26"/>
          <w:szCs w:val="26"/>
        </w:rPr>
        <w:t>основных параметров прогноза социально-экономического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годов), утвержденных приказом министерства экономического развития и инвестиций Нижегородской области </w:t>
      </w:r>
      <w:r w:rsidRPr="0058784E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587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</w:t>
      </w:r>
      <w:r w:rsidRPr="0058784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5878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</w:t>
      </w:r>
      <w:r w:rsidRPr="00A85122">
        <w:rPr>
          <w:iCs/>
          <w:sz w:val="26"/>
          <w:szCs w:val="26"/>
        </w:rPr>
        <w:t xml:space="preserve">; </w:t>
      </w:r>
      <w:proofErr w:type="gramEnd"/>
    </w:p>
    <w:p w:rsidR="00FD3F66" w:rsidRPr="00A85122" w:rsidRDefault="00FD3F66" w:rsidP="00FD3F6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реализации Указ</w:t>
      </w:r>
      <w:r>
        <w:rPr>
          <w:iCs/>
          <w:sz w:val="26"/>
          <w:szCs w:val="26"/>
        </w:rPr>
        <w:t>а</w:t>
      </w:r>
      <w:r w:rsidRPr="00A85122">
        <w:rPr>
          <w:iCs/>
          <w:sz w:val="26"/>
          <w:szCs w:val="26"/>
        </w:rPr>
        <w:t xml:space="preserve"> Президента Российской Федерации по социально-экономической политике от 7 мая 2012 года</w:t>
      </w:r>
      <w:r>
        <w:rPr>
          <w:iCs/>
          <w:sz w:val="26"/>
          <w:szCs w:val="26"/>
        </w:rPr>
        <w:t xml:space="preserve"> № 597 «О мероприятиях по реализации государственной социальной политики»</w:t>
      </w:r>
      <w:r w:rsidRPr="00A85122">
        <w:rPr>
          <w:iCs/>
          <w:sz w:val="26"/>
          <w:szCs w:val="26"/>
        </w:rPr>
        <w:t>;</w:t>
      </w:r>
    </w:p>
    <w:p w:rsidR="00FD3F66" w:rsidRPr="00A85122" w:rsidRDefault="00FD3F66" w:rsidP="00FD3F6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FD3F66" w:rsidRPr="00A85122" w:rsidRDefault="00FD3F66" w:rsidP="00FD3F6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>инвестиционного плана городского округа город Шахунья Нижегородской области (утвержден</w:t>
      </w:r>
      <w:r w:rsidRPr="00A8512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распоряжением</w:t>
      </w:r>
      <w:r w:rsidRPr="00A85122">
        <w:rPr>
          <w:iCs/>
          <w:sz w:val="26"/>
          <w:szCs w:val="26"/>
        </w:rPr>
        <w:t xml:space="preserve"> администрации городского округа город Шахунья Нижегородской области от </w:t>
      </w:r>
      <w:r>
        <w:rPr>
          <w:iCs/>
          <w:sz w:val="26"/>
          <w:szCs w:val="26"/>
        </w:rPr>
        <w:t>30</w:t>
      </w:r>
      <w:r w:rsidRPr="00A85122">
        <w:rPr>
          <w:iCs/>
          <w:sz w:val="26"/>
          <w:szCs w:val="26"/>
        </w:rPr>
        <w:t>.0</w:t>
      </w:r>
      <w:r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>.20</w:t>
      </w:r>
      <w:r>
        <w:rPr>
          <w:iCs/>
          <w:sz w:val="26"/>
          <w:szCs w:val="26"/>
        </w:rPr>
        <w:t>20 № 2</w:t>
      </w:r>
      <w:r w:rsidRPr="00A85122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>-р</w:t>
      </w:r>
      <w:r w:rsidRPr="00A85122">
        <w:rPr>
          <w:iCs/>
          <w:sz w:val="26"/>
          <w:szCs w:val="26"/>
        </w:rPr>
        <w:t>).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данные статистического учета за 20</w:t>
      </w:r>
      <w:r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- 20</w:t>
      </w:r>
      <w:r>
        <w:rPr>
          <w:sz w:val="26"/>
          <w:szCs w:val="26"/>
        </w:rPr>
        <w:t>21</w:t>
      </w:r>
      <w:r w:rsidRPr="00A85122">
        <w:rPr>
          <w:sz w:val="26"/>
          <w:szCs w:val="26"/>
        </w:rPr>
        <w:t xml:space="preserve"> годы и </w:t>
      </w:r>
      <w:r>
        <w:rPr>
          <w:sz w:val="26"/>
          <w:szCs w:val="26"/>
        </w:rPr>
        <w:t>3 месяца</w:t>
      </w:r>
      <w:r w:rsidRPr="00A85122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года;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- основные параметры прогноза социально – 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годов), утвержденные приказом Министерства экономического развития и инвестиций Нижегородской области </w:t>
      </w:r>
      <w:r w:rsidRPr="0058784E">
        <w:rPr>
          <w:sz w:val="26"/>
          <w:szCs w:val="26"/>
        </w:rPr>
        <w:t xml:space="preserve">от </w:t>
      </w:r>
      <w:r>
        <w:rPr>
          <w:sz w:val="26"/>
          <w:szCs w:val="26"/>
        </w:rPr>
        <w:t>22 июля</w:t>
      </w:r>
      <w:r w:rsidRPr="0058784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58784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114</w:t>
      </w:r>
      <w:r w:rsidRPr="00A85122">
        <w:rPr>
          <w:sz w:val="26"/>
          <w:szCs w:val="26"/>
        </w:rPr>
        <w:t xml:space="preserve"> «Об организации </w:t>
      </w:r>
      <w:r w:rsidRPr="00A85122">
        <w:rPr>
          <w:sz w:val="26"/>
          <w:szCs w:val="26"/>
        </w:rPr>
        <w:lastRenderedPageBreak/>
        <w:t>разработки прогноза социально – экономического развития Нижегородской области на среднесрочный период (на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годов)»;</w:t>
      </w:r>
      <w:proofErr w:type="gramEnd"/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прогнозы экономического развития хозяйствующих субъектов, осуществляющих деятельность на территории городского округа город Шахунья Нижегородской области.</w:t>
      </w:r>
    </w:p>
    <w:p w:rsidR="00FD3F66" w:rsidRDefault="00FD3F66" w:rsidP="00FD3F66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FD3F66" w:rsidRPr="009A63D1" w:rsidRDefault="00FD3F66" w:rsidP="00FD3F66">
      <w:pPr>
        <w:ind w:firstLine="720"/>
        <w:jc w:val="center"/>
        <w:rPr>
          <w:rFonts w:cs="Courier New"/>
          <w:b/>
          <w:sz w:val="27"/>
          <w:szCs w:val="27"/>
        </w:rPr>
      </w:pPr>
      <w:r w:rsidRPr="009A63D1">
        <w:rPr>
          <w:rFonts w:cs="Courier New"/>
          <w:b/>
          <w:sz w:val="27"/>
          <w:szCs w:val="27"/>
        </w:rPr>
        <w:t>Анализ социально-экономического развития городского округа город Шах</w:t>
      </w:r>
      <w:r>
        <w:rPr>
          <w:rFonts w:cs="Courier New"/>
          <w:b/>
          <w:sz w:val="27"/>
          <w:szCs w:val="27"/>
        </w:rPr>
        <w:t>унья Нижегородской области в 2021</w:t>
      </w:r>
      <w:r w:rsidRPr="009A63D1">
        <w:rPr>
          <w:rFonts w:cs="Courier New"/>
          <w:b/>
          <w:sz w:val="27"/>
          <w:szCs w:val="27"/>
        </w:rPr>
        <w:t xml:space="preserve"> году</w:t>
      </w:r>
    </w:p>
    <w:p w:rsidR="00FD3F66" w:rsidRPr="009A63D1" w:rsidRDefault="00FD3F66" w:rsidP="00FD3F66">
      <w:pPr>
        <w:spacing w:line="276" w:lineRule="auto"/>
        <w:ind w:firstLine="720"/>
        <w:jc w:val="both"/>
        <w:rPr>
          <w:rFonts w:cs="Courier New"/>
          <w:b/>
          <w:sz w:val="27"/>
          <w:szCs w:val="27"/>
        </w:rPr>
      </w:pPr>
    </w:p>
    <w:p w:rsidR="00FD3F66" w:rsidRPr="0039064C" w:rsidRDefault="00FD3F66" w:rsidP="00FD3F66">
      <w:pPr>
        <w:spacing w:line="276" w:lineRule="auto"/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Флагманом экономики городского округа город Шахунья является промышленный комплекс. На сегодняшний день именно он определяет динамику реального сектора экономики и социально-экономическое развитие округа. </w:t>
      </w:r>
    </w:p>
    <w:p w:rsidR="00FD3F66" w:rsidRPr="0039064C" w:rsidRDefault="00FD3F66" w:rsidP="00FD3F6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Крупными и средними предприятиями городского округа город Шахунья по итогам 2021 года отгружено товаров собственного производства, выполнено работ и услуг собственными силами на сумму 7 095 млн. рублей (2020 год – 5 344 млн. рублей).</w:t>
      </w:r>
    </w:p>
    <w:p w:rsidR="00FD3F66" w:rsidRPr="0039064C" w:rsidRDefault="00FD3F66" w:rsidP="00FD3F6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По итогам 2021 года предприятиями и индивидуальными предпринимателями, относящимся к субъектам малого предпринимательства отгружено товаров собственного производства, выполнено работ и услуг собственными силами на сумму 1 106 </w:t>
      </w:r>
      <w:proofErr w:type="spellStart"/>
      <w:r w:rsidRPr="0039064C">
        <w:rPr>
          <w:rFonts w:eastAsia="Calibri"/>
          <w:sz w:val="26"/>
          <w:szCs w:val="26"/>
        </w:rPr>
        <w:t>млн</w:t>
      </w:r>
      <w:proofErr w:type="gramStart"/>
      <w:r w:rsidRPr="0039064C">
        <w:rPr>
          <w:rFonts w:eastAsia="Calibri"/>
          <w:sz w:val="26"/>
          <w:szCs w:val="26"/>
        </w:rPr>
        <w:t>.р</w:t>
      </w:r>
      <w:proofErr w:type="gramEnd"/>
      <w:r w:rsidRPr="0039064C">
        <w:rPr>
          <w:rFonts w:eastAsia="Calibri"/>
          <w:sz w:val="26"/>
          <w:szCs w:val="26"/>
        </w:rPr>
        <w:t>уб</w:t>
      </w:r>
      <w:proofErr w:type="spellEnd"/>
      <w:r w:rsidRPr="0039064C">
        <w:rPr>
          <w:rFonts w:eastAsia="Calibri"/>
          <w:sz w:val="26"/>
          <w:szCs w:val="26"/>
        </w:rPr>
        <w:t xml:space="preserve">. (2020 год – 1 205 </w:t>
      </w:r>
      <w:proofErr w:type="spellStart"/>
      <w:r w:rsidRPr="0039064C">
        <w:rPr>
          <w:rFonts w:eastAsia="Calibri"/>
          <w:sz w:val="26"/>
          <w:szCs w:val="26"/>
        </w:rPr>
        <w:t>млн.руб</w:t>
      </w:r>
      <w:proofErr w:type="spellEnd"/>
      <w:r w:rsidRPr="0039064C">
        <w:rPr>
          <w:rFonts w:eastAsia="Calibri"/>
          <w:sz w:val="26"/>
          <w:szCs w:val="26"/>
        </w:rPr>
        <w:t>.).</w:t>
      </w:r>
    </w:p>
    <w:p w:rsidR="00FD3F66" w:rsidRPr="0039064C" w:rsidRDefault="00FD3F66" w:rsidP="00FD3F6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За 2021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на сумму 5 301,5 млн. руб., темп роста к уровню 2020 года составил 126,1 %.</w:t>
      </w:r>
    </w:p>
    <w:p w:rsidR="00FD3F66" w:rsidRPr="0039064C" w:rsidRDefault="00FD3F66" w:rsidP="00FD3F66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В общем объеме отгрузки по виду деятельности «Обрабатывающее производство» основную долю занимает производство пищевых продуктов – 76,0 %, обработка древесины и производство изделий из дерева – 24,0%. 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Фонд оплаты труда по итогам 2021 года составил 2970 млн. рублей (105,9 % к уровню 2020 года).  Среднесписочная численность работающих на предприятиях и организациях городского округа город Шахунья составила 10 268 человек (98,1 % к уровню 2020 года).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2020 года на 8,9% и составила 32 432,59 рублей.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Средняя заработная плата по субъектам малого бизнеса увеличилась по сравнению с уровнем 2020 года на 5,3% и составила по итогам 2021 года 13 978,85 рублей, по наемным работникам у индивидуальных предпринимателей – на 7,9% и составила 12 687,31 рублей.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 xml:space="preserve">Основное сокращение численности работников прошло в сфере розничной торговли. </w:t>
      </w:r>
    </w:p>
    <w:p w:rsidR="00FD3F66" w:rsidRPr="0039064C" w:rsidRDefault="00FD3F66" w:rsidP="00FD3F66">
      <w:pPr>
        <w:widowControl w:val="0"/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6"/>
          <w:szCs w:val="26"/>
        </w:rPr>
      </w:pPr>
      <w:r w:rsidRPr="0039064C">
        <w:rPr>
          <w:rFonts w:eastAsia="Calibri"/>
          <w:sz w:val="26"/>
          <w:szCs w:val="26"/>
        </w:rPr>
        <w:t>В 2021 году оборот розничной торговли по городскому округу сложился в размере 2,7 млрд. рублей (2020 год – 6,7 млрд. рублей), что ниже уровня 2020 года на 59,3%.</w:t>
      </w:r>
    </w:p>
    <w:p w:rsidR="00FD3F66" w:rsidRPr="0039064C" w:rsidRDefault="00FD3F66" w:rsidP="00FD3F66">
      <w:pPr>
        <w:widowControl w:val="0"/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39064C">
        <w:rPr>
          <w:rFonts w:eastAsia="Calibri"/>
          <w:bCs/>
          <w:sz w:val="26"/>
          <w:szCs w:val="26"/>
        </w:rPr>
        <w:t>По итогам 2021 года численность официально зарегистрированных безработных по состоянию на 31 декабря 2021 года - 68 человек (на 31.12.202</w:t>
      </w:r>
      <w:r>
        <w:rPr>
          <w:rFonts w:eastAsia="Calibri"/>
          <w:bCs/>
          <w:sz w:val="26"/>
          <w:szCs w:val="26"/>
        </w:rPr>
        <w:t>0</w:t>
      </w:r>
      <w:r w:rsidRPr="0039064C">
        <w:rPr>
          <w:rFonts w:eastAsia="Calibri"/>
          <w:bCs/>
          <w:sz w:val="26"/>
          <w:szCs w:val="26"/>
        </w:rPr>
        <w:t xml:space="preserve"> года – 151 человек), </w:t>
      </w:r>
      <w:r w:rsidRPr="0039064C">
        <w:rPr>
          <w:rFonts w:eastAsia="Calibri"/>
          <w:bCs/>
          <w:sz w:val="26"/>
          <w:szCs w:val="26"/>
        </w:rPr>
        <w:lastRenderedPageBreak/>
        <w:t>уровень регистрируемой безработицы по итогам года составил 0,37% (2020 год - 0,8%).</w:t>
      </w:r>
    </w:p>
    <w:p w:rsidR="00FD3F66" w:rsidRPr="0039064C" w:rsidRDefault="00FD3F66" w:rsidP="00FD3F66">
      <w:pPr>
        <w:widowControl w:val="0"/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39064C">
        <w:rPr>
          <w:rFonts w:ascii="Times New Roman CYR" w:hAnsi="Times New Roman CYR"/>
          <w:sz w:val="26"/>
          <w:szCs w:val="26"/>
        </w:rPr>
        <w:t>Начиная с 2020 года в соответствии с законом Нижегородской области предоставляется адресная государственная</w:t>
      </w:r>
      <w:proofErr w:type="gramEnd"/>
      <w:r w:rsidRPr="0039064C">
        <w:rPr>
          <w:rFonts w:ascii="Times New Roman CYR" w:hAnsi="Times New Roman CYR"/>
          <w:sz w:val="26"/>
          <w:szCs w:val="26"/>
        </w:rPr>
        <w:t xml:space="preserve"> социальная поддержка, в том числе на основании социального контракта. Одним из направлений является осуществление предпринимательской деятельности,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самозанятости</w:t>
      </w:r>
      <w:proofErr w:type="spellEnd"/>
      <w:r w:rsidRPr="0039064C">
        <w:rPr>
          <w:rFonts w:ascii="Times New Roman CYR" w:hAnsi="Times New Roman CYR"/>
          <w:sz w:val="26"/>
          <w:szCs w:val="26"/>
        </w:rPr>
        <w:t>. В рамках государственной адресной поддержки предусмотрена единовременная выплата - не более 250 тыс. рублей. Размер единовременной выплаты определяется в соответствии со сметой планируемых затрат для ведения предпринимательской деятельности, в том числе закупки оборудования, создания и оснащения дополнительных рабочих мест. Данное мероприятие направлено на повышение денежных доходов граждан и преодоления трудной жизненной ситуации по истечении срока действия социального контракта.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течени</w:t>
      </w:r>
      <w:r>
        <w:rPr>
          <w:rFonts w:ascii="Times New Roman CYR" w:hAnsi="Times New Roman CYR"/>
          <w:sz w:val="26"/>
          <w:szCs w:val="26"/>
        </w:rPr>
        <w:t>е</w:t>
      </w:r>
      <w:r w:rsidRPr="0039064C">
        <w:rPr>
          <w:rFonts w:ascii="Times New Roman CYR" w:hAnsi="Times New Roman CYR"/>
          <w:sz w:val="26"/>
          <w:szCs w:val="26"/>
        </w:rPr>
        <w:t xml:space="preserve"> 2021 года оказывалась консультационная поддержка и помощь в составлении бизнес-планов действующим и будущим индивидуальным предпринимателям и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самозанятым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 для заключения социального контракта по данному направлению. За 2021 год социальный контракт заключили 66 человек на общую сумму 16,5 млн. рублей (2020 год – 66 человек).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2021 году на территории городского округа город Шахунья представители малого бизнеса открыли ряд новых производственных объектов, а также объектов торговли и услуг. Из наиболее крупных: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- ИП Федоровым Алексеем Владимировичем открыта Шахунская швейная фабрика, создано около 40 новых рабочих мест;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- ИП Кривошеевым Николаем Сергеевичем открыт новый торговый объект с пекарней и кондитерским цехом - магазин «Наши продукты», создано 16 новых рабочих мест.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Значительная роль в экономике городского округа принадлежит агропромышленному комплексу. 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Объем валовой продукции сельского хозяйства за 2021 год составил в действующих ценах 560,0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млн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.р</w:t>
      </w:r>
      <w:proofErr w:type="gramEnd"/>
      <w:r w:rsidRPr="0039064C">
        <w:rPr>
          <w:rFonts w:ascii="Times New Roman CYR" w:hAnsi="Times New Roman CYR"/>
          <w:sz w:val="26"/>
          <w:szCs w:val="26"/>
        </w:rPr>
        <w:t>ублей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, в сопоставимых  - 101%, в 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т.ч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. по сельскохозяйственным предприятиям – 501,4 млн. рублей в действующих ценах или 112,9% в сопоставимых ценах. 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В 2021 году сельхозпроизводителями всех форм собственности произведено 12,1 тыс. тонн молока, 593,9 тонн мяса скота и птицы. 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сельскохозяйственном производстве городского округа город Шахунья в 2021 году производственная деятельность осуществлялась в 5 сельскохозяйственных организациях, 4 из которых в своей производственной деятельности использовали государственную поддержку по направлениям программы «Развитие АПК». Всего на развитие производственной базы в 2021 году было направлено инвестиций в сумме 210,5 млн. руб. (в 2020 году - 143,2 млн. руб.).</w:t>
      </w:r>
    </w:p>
    <w:p w:rsidR="00FD3F66" w:rsidRPr="0039064C" w:rsidRDefault="00FD3F66" w:rsidP="00FD3F66">
      <w:pPr>
        <w:widowControl w:val="0"/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2021 году по итогам конкурса «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Агростартап</w:t>
      </w:r>
      <w:proofErr w:type="spellEnd"/>
      <w:r w:rsidRPr="0039064C">
        <w:rPr>
          <w:rFonts w:ascii="Times New Roman CYR" w:hAnsi="Times New Roman CYR"/>
          <w:sz w:val="26"/>
          <w:szCs w:val="26"/>
        </w:rPr>
        <w:t>», который предусмотрен национальным проектом «Малое и среднее предпринимательство и поддержка индивидуальной предпринимательской инициативы» гранты на развитие 2 субъекта малого предпринимательства (КФХ «</w:t>
      </w:r>
      <w:proofErr w:type="spellStart"/>
      <w:r w:rsidRPr="0039064C">
        <w:rPr>
          <w:rFonts w:ascii="Times New Roman CYR" w:hAnsi="Times New Roman CYR"/>
          <w:sz w:val="26"/>
          <w:szCs w:val="26"/>
        </w:rPr>
        <w:t>Мелешиха</w:t>
      </w:r>
      <w:proofErr w:type="spellEnd"/>
      <w:r w:rsidRPr="0039064C">
        <w:rPr>
          <w:rFonts w:ascii="Times New Roman CYR" w:hAnsi="Times New Roman CYR"/>
          <w:sz w:val="26"/>
          <w:szCs w:val="26"/>
        </w:rPr>
        <w:t xml:space="preserve">» - проект по производству зеленых культур в защищенном грунте и ИП Саидов А.М. - мясное скотоводство). Общая сумма </w:t>
      </w:r>
      <w:r w:rsidRPr="0039064C">
        <w:rPr>
          <w:rFonts w:ascii="Times New Roman CYR" w:hAnsi="Times New Roman CYR"/>
          <w:sz w:val="26"/>
          <w:szCs w:val="26"/>
        </w:rPr>
        <w:lastRenderedPageBreak/>
        <w:t>грантов составила 8 млн. рублей.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В 2021 году на 26,2% по сравнению с уровнем 2020 года уменьшился общий объем инвестиций в основной капитал и составил по итогам года 504,8 млн. рублей (2020 год – 684,0 млн. рублей). Объем инвестиций по крупным и средним предприятиям составил 458,8 млн. руб. (2020 год – 593,6 млн. руб.). Снижение объема инвестиций связано с завершением крупных инвестиционных проектов, таких как строительство школы 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в</w:t>
      </w:r>
      <w:proofErr w:type="gramEnd"/>
      <w:r w:rsidRPr="0039064C"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 w:rsidRPr="0039064C">
        <w:rPr>
          <w:rFonts w:ascii="Times New Roman CYR" w:hAnsi="Times New Roman CYR"/>
          <w:sz w:val="26"/>
          <w:szCs w:val="26"/>
        </w:rPr>
        <w:t>с</w:t>
      </w:r>
      <w:proofErr w:type="gramEnd"/>
      <w:r w:rsidRPr="0039064C">
        <w:rPr>
          <w:rFonts w:ascii="Times New Roman CYR" w:hAnsi="Times New Roman CYR"/>
          <w:sz w:val="26"/>
          <w:szCs w:val="26"/>
        </w:rPr>
        <w:t>. Хмелевицы на 300 мест и реконструкции крупных автодорог в г. Шахунья.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 xml:space="preserve">Численность населения городского округа город Шахунья на 1 января 2022 года составила 34 225 человека. 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Сильное влияние на демографическую ситуацию в городском округе оказывают демографические и миграционные процессы. В 2021 году родилось 283 младенца, что на 7 младенцев меньше, чем в 2020 году. Рождаемость уменьшилась на 2,4%. Умерло 729 человек (в 2020 году - 703 человека). Смертность увеличилась на 3,7%. Таким образом, естественная убыль населения в 2021 году составила 446 человек (в 2020 году – 413 человек).</w:t>
      </w:r>
    </w:p>
    <w:p w:rsidR="00FD3F66" w:rsidRPr="0039064C" w:rsidRDefault="00FD3F66" w:rsidP="00FD3F66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6"/>
          <w:szCs w:val="26"/>
        </w:rPr>
      </w:pPr>
      <w:r w:rsidRPr="0039064C">
        <w:rPr>
          <w:rFonts w:ascii="Times New Roman CYR" w:hAnsi="Times New Roman CYR"/>
          <w:sz w:val="26"/>
          <w:szCs w:val="26"/>
        </w:rPr>
        <w:t>В миграционном аспекте демографическая ситуация в городском округе город Шахунья так же характеризуется убылью. За 2021 год на территорию городского округа город Шахунья прибыло 1 347 человек, выехало – 1 367 человек. Миграционная убыль составила 20 человек.</w:t>
      </w:r>
    </w:p>
    <w:p w:rsidR="00FD3F66" w:rsidRPr="0039064C" w:rsidRDefault="00FD3F66" w:rsidP="00FD3F66">
      <w:pPr>
        <w:numPr>
          <w:ilvl w:val="12"/>
          <w:numId w:val="0"/>
        </w:numPr>
        <w:ind w:right="-58" w:firstLine="567"/>
        <w:jc w:val="both"/>
        <w:rPr>
          <w:rFonts w:ascii="Times New Roman CYR" w:hAnsi="Times New Roman CYR"/>
          <w:sz w:val="26"/>
          <w:szCs w:val="26"/>
        </w:rPr>
      </w:pPr>
    </w:p>
    <w:p w:rsidR="00FD3F66" w:rsidRDefault="00FD3F66" w:rsidP="00FD3F66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707CA">
        <w:rPr>
          <w:b/>
          <w:sz w:val="26"/>
          <w:szCs w:val="26"/>
        </w:rPr>
        <w:t>Оценка развития городского округа город Шахунья Нижегородской области  в 2022 году</w:t>
      </w:r>
    </w:p>
    <w:p w:rsidR="00FD3F66" w:rsidRPr="004707CA" w:rsidRDefault="00FD3F66" w:rsidP="00FD3F66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707CA">
        <w:rPr>
          <w:b/>
          <w:sz w:val="26"/>
          <w:szCs w:val="26"/>
        </w:rPr>
        <w:t xml:space="preserve">  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Введение </w:t>
      </w:r>
      <w:proofErr w:type="spellStart"/>
      <w:r w:rsidRPr="00A65533">
        <w:rPr>
          <w:sz w:val="26"/>
          <w:szCs w:val="26"/>
        </w:rPr>
        <w:t>санкционных</w:t>
      </w:r>
      <w:proofErr w:type="spellEnd"/>
      <w:r w:rsidRPr="00A65533">
        <w:rPr>
          <w:sz w:val="26"/>
          <w:szCs w:val="26"/>
        </w:rPr>
        <w:t xml:space="preserve"> ограничений в 2022 </w:t>
      </w:r>
      <w:proofErr w:type="gramStart"/>
      <w:r w:rsidRPr="00A65533">
        <w:rPr>
          <w:sz w:val="26"/>
          <w:szCs w:val="26"/>
        </w:rPr>
        <w:t>году</w:t>
      </w:r>
      <w:proofErr w:type="gramEnd"/>
      <w:r w:rsidRPr="00A65533">
        <w:rPr>
          <w:sz w:val="26"/>
          <w:szCs w:val="26"/>
        </w:rPr>
        <w:t xml:space="preserve"> бесспорно оказало влияние на осуществление хозяйственной деятельности предприятиями городского округа город Шахунья. Большое воздействие санкции оказали на функционирование крупных предприятий городского округа по виду деятельности «обрабатывающая промышленность». 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В отраслях «пищевая промышленность» (АО «Молоко») и «обработка древесины» (ООО «ФК «</w:t>
      </w:r>
      <w:proofErr w:type="spellStart"/>
      <w:r w:rsidRPr="00A65533">
        <w:rPr>
          <w:sz w:val="26"/>
          <w:szCs w:val="26"/>
        </w:rPr>
        <w:t>Нордплит</w:t>
      </w:r>
      <w:proofErr w:type="spellEnd"/>
      <w:r w:rsidRPr="00A65533">
        <w:rPr>
          <w:sz w:val="26"/>
          <w:szCs w:val="26"/>
        </w:rPr>
        <w:t>») предприятия отметили разрыв производственно-логистических цепочек, сокращение импорта необходимых комплектующих и материалов. Также ООО «ФК «</w:t>
      </w:r>
      <w:proofErr w:type="spellStart"/>
      <w:r w:rsidRPr="00A65533">
        <w:rPr>
          <w:sz w:val="26"/>
          <w:szCs w:val="26"/>
        </w:rPr>
        <w:t>Нордплит</w:t>
      </w:r>
      <w:proofErr w:type="spellEnd"/>
      <w:r w:rsidRPr="00A65533">
        <w:rPr>
          <w:sz w:val="26"/>
          <w:szCs w:val="26"/>
        </w:rPr>
        <w:t>» отметили снижение объема инвестиций в основной капитал.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Факторами, оказавшими влияние на темпы </w:t>
      </w:r>
      <w:proofErr w:type="gramStart"/>
      <w:r w:rsidRPr="00A65533">
        <w:rPr>
          <w:sz w:val="26"/>
          <w:szCs w:val="26"/>
        </w:rPr>
        <w:t>роста основных показателей деятельности предприятий стали</w:t>
      </w:r>
      <w:proofErr w:type="gramEnd"/>
      <w:r w:rsidRPr="00A65533">
        <w:rPr>
          <w:sz w:val="26"/>
          <w:szCs w:val="26"/>
        </w:rPr>
        <w:t>: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рост цен на закупаемые материалы;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отсутствие поставок импортных запчастей комплектующих;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- задержки в получении денежных средств от иностранных партнеров.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Несмотря на влияние данной ситуации, предприятия ищут новые способы перестройки логистики, заключения договоров, осуществляют поиск новых поставщиков аналогов комплектующих и материалов. В приоритете остается сохранение темпов производственной деятельности и занятости работников без простоев в работе предприятия или перевода в режим неполного рабочего дня. А также </w:t>
      </w:r>
      <w:r w:rsidRPr="00A65533">
        <w:rPr>
          <w:sz w:val="26"/>
          <w:szCs w:val="26"/>
        </w:rPr>
        <w:lastRenderedPageBreak/>
        <w:t>рассматривают возможность воспользоваться мерами поддержки бизнеса, в частности АО «Молоко» - субсидией на возмещение затрат предприятия.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>По оценке 2022 года объем отгрузки товаров собственного производства, выполненных работ, оказанных услуг по полному кругу предприятий составит 9</w:t>
      </w:r>
      <w:r>
        <w:rPr>
          <w:sz w:val="26"/>
          <w:szCs w:val="26"/>
        </w:rPr>
        <w:t> </w:t>
      </w:r>
      <w:r w:rsidRPr="00A65533">
        <w:rPr>
          <w:sz w:val="26"/>
          <w:szCs w:val="26"/>
        </w:rPr>
        <w:t>0</w:t>
      </w:r>
      <w:r>
        <w:rPr>
          <w:sz w:val="26"/>
          <w:szCs w:val="26"/>
        </w:rPr>
        <w:t>79,3</w:t>
      </w:r>
      <w:r w:rsidRPr="00A65533">
        <w:rPr>
          <w:sz w:val="26"/>
          <w:szCs w:val="26"/>
        </w:rPr>
        <w:t xml:space="preserve"> млн. рублей.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Объем отгрузки товаров собственного производства (выполненных работ, оказанных услуг) по крупным и средним предприятиям городского округа по оценке 2022 года составит -  </w:t>
      </w:r>
      <w:r>
        <w:rPr>
          <w:sz w:val="26"/>
          <w:szCs w:val="26"/>
        </w:rPr>
        <w:t>7 857,5</w:t>
      </w:r>
      <w:r w:rsidRPr="00A65533">
        <w:rPr>
          <w:sz w:val="26"/>
          <w:szCs w:val="26"/>
        </w:rPr>
        <w:t xml:space="preserve"> млн. рублей. Темп роста в сопоставимых ценах оценки 2022 г. к 2021 г. – 9</w:t>
      </w:r>
      <w:r>
        <w:rPr>
          <w:sz w:val="26"/>
          <w:szCs w:val="26"/>
        </w:rPr>
        <w:t>2</w:t>
      </w:r>
      <w:r w:rsidRPr="00A65533">
        <w:rPr>
          <w:sz w:val="26"/>
          <w:szCs w:val="26"/>
        </w:rPr>
        <w:t>%.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Обрабатывающие производства имеют наибольший удельный вес в общем объеме отгрузки. По оценке 2022 года объем отгрузки </w:t>
      </w:r>
      <w:proofErr w:type="gramStart"/>
      <w:r w:rsidRPr="00A65533">
        <w:rPr>
          <w:sz w:val="26"/>
          <w:szCs w:val="26"/>
        </w:rPr>
        <w:t>товаров собственного производства, произведенных предприятиями обрабатывающих производств составит</w:t>
      </w:r>
      <w:proofErr w:type="gramEnd"/>
      <w:r w:rsidRPr="00A65533">
        <w:rPr>
          <w:sz w:val="26"/>
          <w:szCs w:val="26"/>
        </w:rPr>
        <w:t xml:space="preserve"> 5 777,1 млн. рублей, темп роста в сопоставимых ценах к уровню 202</w:t>
      </w:r>
      <w:r>
        <w:rPr>
          <w:sz w:val="26"/>
          <w:szCs w:val="26"/>
        </w:rPr>
        <w:t>1</w:t>
      </w:r>
      <w:r w:rsidRPr="00A65533">
        <w:rPr>
          <w:sz w:val="26"/>
          <w:szCs w:val="26"/>
        </w:rPr>
        <w:t xml:space="preserve"> г. составляет </w:t>
      </w:r>
      <w:r>
        <w:rPr>
          <w:sz w:val="26"/>
          <w:szCs w:val="26"/>
        </w:rPr>
        <w:t>90,4</w:t>
      </w:r>
      <w:r w:rsidRPr="00A65533">
        <w:rPr>
          <w:sz w:val="26"/>
          <w:szCs w:val="26"/>
        </w:rPr>
        <w:t xml:space="preserve">%. 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Оценка 2022 года по показателю «Валовая продукция сельского хозяйства (хозяйства всех категорий)» составляет </w:t>
      </w:r>
      <w:r>
        <w:rPr>
          <w:sz w:val="26"/>
          <w:szCs w:val="26"/>
        </w:rPr>
        <w:t>775,5</w:t>
      </w:r>
      <w:r w:rsidRPr="00A65533">
        <w:rPr>
          <w:sz w:val="26"/>
          <w:szCs w:val="26"/>
        </w:rPr>
        <w:t>,0 млн. рублей. Темп роста в сопоставимых ценах оценки 2022 г. к 2021 г. – 102,4%.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Представители малого бизнеса городского округа город Шахунья отмечают значительный рост цен на закупаемые товары, снижение продаж и падение доходности. Большее влияние </w:t>
      </w:r>
      <w:proofErr w:type="spellStart"/>
      <w:r w:rsidRPr="00A65533">
        <w:rPr>
          <w:sz w:val="26"/>
          <w:szCs w:val="26"/>
        </w:rPr>
        <w:t>санкционные</w:t>
      </w:r>
      <w:proofErr w:type="spellEnd"/>
      <w:r w:rsidRPr="00A65533">
        <w:rPr>
          <w:sz w:val="26"/>
          <w:szCs w:val="26"/>
        </w:rPr>
        <w:t xml:space="preserve"> ограничения в сфере малого бизнеса оказали на направление «Торговля розничная и оптовая». Хозяйствующие субъекты данного вида деятельности указывают на снижение финансовых возможностей потребителей, что влияет на реализацию продукции. Субъекты малого предпринимательства, занимающиеся продажей техники и оборудования, отметили сокращение импорта товаров иностранных производителей, снижение покупательской способности, переход работы организаций в режим неполного рабочего времени и сокращение штатной численности работников. В целях восстановления деятельности рассматривается открытие нового направления, а также использование льготного кредитования. </w:t>
      </w:r>
    </w:p>
    <w:p w:rsidR="00FD3F66" w:rsidRPr="00A65533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  <w:r w:rsidRPr="00A65533">
        <w:rPr>
          <w:sz w:val="26"/>
          <w:szCs w:val="26"/>
        </w:rPr>
        <w:t xml:space="preserve">По оценке 2022 года общее число малых предприятий составит 160 единиц, количество индивидуальных предпринимателей - 695. Оценка объема отгрузки в разрезе малых и микро предприятий городского округа на 2022 год составляет 1 </w:t>
      </w:r>
      <w:r>
        <w:rPr>
          <w:sz w:val="26"/>
          <w:szCs w:val="26"/>
        </w:rPr>
        <w:t>221</w:t>
      </w:r>
      <w:r w:rsidRPr="00A65533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65533">
        <w:rPr>
          <w:sz w:val="26"/>
          <w:szCs w:val="26"/>
        </w:rPr>
        <w:t xml:space="preserve"> млн. рублей. </w:t>
      </w:r>
    </w:p>
    <w:p w:rsidR="00FD3F66" w:rsidRPr="00A85122" w:rsidRDefault="00FD3F66" w:rsidP="00FD3F66">
      <w:pPr>
        <w:spacing w:line="276" w:lineRule="auto"/>
        <w:ind w:firstLine="720"/>
        <w:jc w:val="both"/>
        <w:rPr>
          <w:sz w:val="26"/>
          <w:szCs w:val="26"/>
        </w:rPr>
      </w:pPr>
    </w:p>
    <w:p w:rsidR="00FD3F66" w:rsidRPr="00FD3F66" w:rsidRDefault="00FD3F66" w:rsidP="00FD3F66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FD3F66">
        <w:rPr>
          <w:b/>
          <w:sz w:val="26"/>
          <w:szCs w:val="26"/>
        </w:rPr>
        <w:t>Прогноз социально-экономического развития городского округа город Шахунья Нижегородской области на 2023 год и плановый период 2024 и 2025 годов</w:t>
      </w:r>
    </w:p>
    <w:p w:rsidR="00FD3F66" w:rsidRPr="00FD3F66" w:rsidRDefault="00FD3F66" w:rsidP="00FD3F66">
      <w:pPr>
        <w:ind w:right="-58" w:firstLine="567"/>
        <w:jc w:val="both"/>
        <w:rPr>
          <w:rFonts w:ascii="Times New Roman CYR" w:hAnsi="Times New Roman CYR"/>
          <w:sz w:val="26"/>
          <w:szCs w:val="26"/>
        </w:rPr>
      </w:pPr>
    </w:p>
    <w:p w:rsidR="00FD3F66" w:rsidRPr="00FD3F66" w:rsidRDefault="00FD3F66" w:rsidP="00FD3F66">
      <w:pPr>
        <w:ind w:right="-58" w:firstLine="567"/>
        <w:jc w:val="both"/>
        <w:rPr>
          <w:rFonts w:ascii="Times New Roman CYR" w:hAnsi="Times New Roman CYR"/>
          <w:sz w:val="26"/>
          <w:szCs w:val="26"/>
        </w:rPr>
      </w:pPr>
      <w:r w:rsidRPr="00FD3F66">
        <w:rPr>
          <w:rFonts w:ascii="Times New Roman CYR" w:hAnsi="Times New Roman CYR"/>
          <w:sz w:val="26"/>
          <w:szCs w:val="26"/>
        </w:rPr>
        <w:t xml:space="preserve">Основные приоритеты развития городского округа город Шахунья на 2023-2025 годы – это стабилизация ситуации в экономике. </w:t>
      </w:r>
    </w:p>
    <w:p w:rsidR="00FD3F66" w:rsidRDefault="00FD3F66" w:rsidP="00FD3F66">
      <w:pPr>
        <w:spacing w:line="276" w:lineRule="auto"/>
        <w:jc w:val="both"/>
        <w:rPr>
          <w:b/>
          <w:sz w:val="26"/>
          <w:szCs w:val="26"/>
        </w:rPr>
      </w:pPr>
    </w:p>
    <w:p w:rsidR="00FD3F66" w:rsidRPr="00A85122" w:rsidRDefault="00FD3F66" w:rsidP="00FD3F6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Основные параметры прогноза социально-экономического развития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прогнозируется на уровне </w:t>
      </w:r>
      <w:r>
        <w:rPr>
          <w:sz w:val="26"/>
          <w:szCs w:val="26"/>
        </w:rPr>
        <w:t>9 681,1</w:t>
      </w:r>
      <w:r w:rsidRPr="00A85122">
        <w:rPr>
          <w:sz w:val="26"/>
          <w:szCs w:val="26"/>
        </w:rPr>
        <w:t xml:space="preserve"> млн. руб.</w:t>
      </w:r>
      <w:r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lastRenderedPageBreak/>
        <w:t>(темп роста –</w:t>
      </w:r>
      <w:r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% в сопоставимых ценах к уровню предыдущего года), в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10 136,8</w:t>
      </w:r>
      <w:proofErr w:type="gramEnd"/>
      <w:r w:rsidRPr="00A85122">
        <w:rPr>
          <w:sz w:val="26"/>
          <w:szCs w:val="26"/>
        </w:rPr>
        <w:t xml:space="preserve"> млн. руб. (темп роста в сопоставимых ценах – 10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85122">
        <w:rPr>
          <w:sz w:val="26"/>
          <w:szCs w:val="26"/>
        </w:rPr>
        <w:t>%), в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10 756,5</w:t>
      </w:r>
      <w:r w:rsidRPr="00A85122">
        <w:rPr>
          <w:sz w:val="26"/>
          <w:szCs w:val="26"/>
        </w:rPr>
        <w:t xml:space="preserve"> млн. руб. (темп роста </w:t>
      </w:r>
      <w:r>
        <w:rPr>
          <w:sz w:val="26"/>
          <w:szCs w:val="26"/>
        </w:rPr>
        <w:t>в сопоставимых ценах – 102,2%).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С учетом данных прогноза экономического развития предприятий городского округа в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объем отгрузки по крупным и средним предприятиям предполагается на уровне </w:t>
      </w:r>
      <w:r>
        <w:rPr>
          <w:sz w:val="26"/>
          <w:szCs w:val="26"/>
        </w:rPr>
        <w:t>8 315,9</w:t>
      </w:r>
      <w:r w:rsidRPr="00A85122">
        <w:rPr>
          <w:sz w:val="26"/>
          <w:szCs w:val="26"/>
        </w:rPr>
        <w:t xml:space="preserve"> млн. руб. (темп роста – 10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85122">
        <w:rPr>
          <w:sz w:val="26"/>
          <w:szCs w:val="26"/>
        </w:rPr>
        <w:t>% в</w:t>
      </w:r>
      <w:r>
        <w:rPr>
          <w:sz w:val="26"/>
          <w:szCs w:val="26"/>
        </w:rPr>
        <w:t xml:space="preserve"> сопоставимых ценах к уровню 2022</w:t>
      </w:r>
      <w:r w:rsidRPr="00A85122">
        <w:rPr>
          <w:sz w:val="26"/>
          <w:szCs w:val="26"/>
        </w:rPr>
        <w:t xml:space="preserve"> года), в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8 756,1</w:t>
      </w:r>
      <w:r w:rsidRPr="00A85122">
        <w:rPr>
          <w:sz w:val="26"/>
          <w:szCs w:val="26"/>
        </w:rPr>
        <w:t xml:space="preserve"> млн. руб. (темп роста в сопоставимых ценах к уровню предыдущего года – </w:t>
      </w:r>
      <w:r>
        <w:rPr>
          <w:sz w:val="26"/>
          <w:szCs w:val="26"/>
        </w:rPr>
        <w:t>102,7</w:t>
      </w:r>
      <w:r w:rsidRPr="00A85122">
        <w:rPr>
          <w:sz w:val="26"/>
          <w:szCs w:val="26"/>
        </w:rPr>
        <w:t xml:space="preserve"> %), в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9 282,6</w:t>
      </w:r>
      <w:r w:rsidRPr="00A85122">
        <w:rPr>
          <w:sz w:val="26"/>
          <w:szCs w:val="26"/>
        </w:rPr>
        <w:t xml:space="preserve"> млн. руб</w:t>
      </w:r>
      <w:proofErr w:type="gramEnd"/>
      <w:r w:rsidRPr="00A85122">
        <w:rPr>
          <w:sz w:val="26"/>
          <w:szCs w:val="26"/>
        </w:rPr>
        <w:t xml:space="preserve">. (темп роста в сопоставимых ценах – </w:t>
      </w:r>
      <w:r>
        <w:rPr>
          <w:sz w:val="26"/>
          <w:szCs w:val="26"/>
        </w:rPr>
        <w:t>102,1</w:t>
      </w:r>
      <w:r w:rsidRPr="00A85122">
        <w:rPr>
          <w:sz w:val="26"/>
          <w:szCs w:val="26"/>
        </w:rPr>
        <w:t>%)</w:t>
      </w:r>
      <w:r>
        <w:rPr>
          <w:sz w:val="26"/>
          <w:szCs w:val="26"/>
        </w:rPr>
        <w:t>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A85122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объем отгрузки по обрабатывающим производствам планируется на уровне </w:t>
      </w:r>
      <w:r>
        <w:rPr>
          <w:sz w:val="26"/>
          <w:szCs w:val="26"/>
        </w:rPr>
        <w:t>6 056,6</w:t>
      </w:r>
      <w:r w:rsidRPr="00A85122">
        <w:rPr>
          <w:sz w:val="26"/>
          <w:szCs w:val="26"/>
        </w:rPr>
        <w:t xml:space="preserve"> млн. руб. (темп роста – </w:t>
      </w:r>
      <w:r>
        <w:rPr>
          <w:sz w:val="26"/>
          <w:szCs w:val="26"/>
        </w:rPr>
        <w:t>101,0</w:t>
      </w:r>
      <w:r w:rsidRPr="00A85122">
        <w:rPr>
          <w:sz w:val="26"/>
          <w:szCs w:val="26"/>
        </w:rPr>
        <w:t>% в сопоставимых ценах к уровню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года), в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</w:t>
      </w:r>
      <w:r>
        <w:rPr>
          <w:sz w:val="26"/>
          <w:szCs w:val="26"/>
        </w:rPr>
        <w:t xml:space="preserve"> 6 319,8 </w:t>
      </w:r>
      <w:r w:rsidRPr="00A85122">
        <w:rPr>
          <w:sz w:val="26"/>
          <w:szCs w:val="26"/>
        </w:rPr>
        <w:t>млн. руб. (темп роста в сопоставимых ценах – 10</w:t>
      </w:r>
      <w:r>
        <w:rPr>
          <w:sz w:val="26"/>
          <w:szCs w:val="26"/>
        </w:rPr>
        <w:t>1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85122">
        <w:rPr>
          <w:sz w:val="26"/>
          <w:szCs w:val="26"/>
        </w:rPr>
        <w:t>%), в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6 704,2</w:t>
      </w:r>
      <w:r w:rsidRPr="00A85122">
        <w:rPr>
          <w:sz w:val="26"/>
          <w:szCs w:val="26"/>
        </w:rPr>
        <w:t xml:space="preserve"> млн. руб. (темп роста в сопоставимых ценах – 10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%)</w:t>
      </w:r>
      <w:r>
        <w:rPr>
          <w:sz w:val="26"/>
          <w:szCs w:val="26"/>
        </w:rPr>
        <w:t>.</w:t>
      </w:r>
      <w:proofErr w:type="gramEnd"/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 2023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>Валовая продукция сельского хозяйства (во всех категориях хозяйств)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 xml:space="preserve">855,6 </w:t>
      </w:r>
      <w:r w:rsidRPr="00A85122">
        <w:rPr>
          <w:sz w:val="26"/>
          <w:szCs w:val="26"/>
        </w:rPr>
        <w:t>млн. руб. Темп роста валовой продукции сельского хозяйства в сопоставимых ценах в 202</w:t>
      </w:r>
      <w:r>
        <w:rPr>
          <w:sz w:val="26"/>
          <w:szCs w:val="26"/>
        </w:rPr>
        <w:t>3 году составит 100,3%</w:t>
      </w:r>
      <w:r w:rsidRPr="00A85122">
        <w:rPr>
          <w:sz w:val="26"/>
          <w:szCs w:val="26"/>
        </w:rPr>
        <w:t xml:space="preserve"> </w:t>
      </w:r>
      <w:r>
        <w:rPr>
          <w:sz w:val="26"/>
          <w:szCs w:val="26"/>
        </w:rPr>
        <w:t>к уровню 2022 года, в</w:t>
      </w:r>
      <w:r w:rsidRPr="00A85122">
        <w:rPr>
          <w:sz w:val="26"/>
          <w:szCs w:val="26"/>
        </w:rPr>
        <w:t xml:space="preserve"> 202</w:t>
      </w:r>
      <w:r>
        <w:rPr>
          <w:sz w:val="26"/>
          <w:szCs w:val="26"/>
        </w:rPr>
        <w:t>4 году</w:t>
      </w:r>
      <w:r w:rsidRPr="00A85122">
        <w:rPr>
          <w:sz w:val="26"/>
          <w:szCs w:val="26"/>
        </w:rPr>
        <w:t xml:space="preserve"> составит 10</w:t>
      </w:r>
      <w:r>
        <w:rPr>
          <w:sz w:val="26"/>
          <w:szCs w:val="26"/>
        </w:rPr>
        <w:t>0,5</w:t>
      </w:r>
      <w:r w:rsidRPr="00A85122">
        <w:rPr>
          <w:sz w:val="26"/>
          <w:szCs w:val="26"/>
        </w:rPr>
        <w:t>% к уровню 20</w:t>
      </w:r>
      <w:r>
        <w:rPr>
          <w:sz w:val="26"/>
          <w:szCs w:val="26"/>
        </w:rPr>
        <w:t>23 года</w:t>
      </w:r>
      <w:r w:rsidRPr="00A85122">
        <w:rPr>
          <w:sz w:val="26"/>
          <w:szCs w:val="26"/>
        </w:rPr>
        <w:t xml:space="preserve"> </w:t>
      </w:r>
      <w:r>
        <w:rPr>
          <w:sz w:val="26"/>
          <w:szCs w:val="26"/>
        </w:rPr>
        <w:t>и 100,9% в 2025 году соответственно.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Согласно анализу фактических данных последних лет и </w:t>
      </w:r>
      <w:r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квартала 20</w:t>
      </w:r>
      <w:r>
        <w:rPr>
          <w:sz w:val="26"/>
          <w:szCs w:val="26"/>
        </w:rPr>
        <w:t>21</w:t>
      </w:r>
      <w:r w:rsidRPr="00A85122">
        <w:rPr>
          <w:sz w:val="26"/>
          <w:szCs w:val="26"/>
        </w:rPr>
        <w:t xml:space="preserve"> года, а также с учетом складывающейся ситуации на рынке труда, оценка 20</w:t>
      </w:r>
      <w:r>
        <w:rPr>
          <w:sz w:val="26"/>
          <w:szCs w:val="26"/>
        </w:rPr>
        <w:t>21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>Фонд заработной платы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2 940,1</w:t>
      </w:r>
      <w:r w:rsidRPr="00A85122">
        <w:rPr>
          <w:sz w:val="26"/>
          <w:szCs w:val="26"/>
        </w:rPr>
        <w:t xml:space="preserve"> млн. руб.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ФОТ прогнозируется на уровне </w:t>
      </w:r>
      <w:r>
        <w:rPr>
          <w:sz w:val="26"/>
          <w:szCs w:val="26"/>
        </w:rPr>
        <w:t>3 563,0</w:t>
      </w:r>
      <w:r w:rsidRPr="00A85122">
        <w:rPr>
          <w:sz w:val="26"/>
          <w:szCs w:val="26"/>
        </w:rPr>
        <w:t xml:space="preserve"> млн. руб., в 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</w:t>
      </w:r>
      <w:r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 xml:space="preserve">3 </w:t>
      </w:r>
      <w:r>
        <w:rPr>
          <w:sz w:val="26"/>
          <w:szCs w:val="26"/>
        </w:rPr>
        <w:t>833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A85122">
        <w:rPr>
          <w:sz w:val="26"/>
          <w:szCs w:val="26"/>
        </w:rPr>
        <w:t xml:space="preserve"> млн. руб., 202</w:t>
      </w:r>
      <w:r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4 079,1</w:t>
      </w:r>
      <w:r w:rsidRPr="00A85122">
        <w:rPr>
          <w:sz w:val="26"/>
          <w:szCs w:val="26"/>
        </w:rPr>
        <w:t xml:space="preserve"> млн. руб.</w:t>
      </w: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Согласно оценке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года численность работников, формирующих фонд оплаты труда, составит 1</w:t>
      </w:r>
      <w:r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181</w:t>
      </w:r>
      <w:r w:rsidRPr="00A85122">
        <w:rPr>
          <w:sz w:val="26"/>
          <w:szCs w:val="26"/>
        </w:rPr>
        <w:t xml:space="preserve"> тысяч человек. В 202</w:t>
      </w:r>
      <w:r>
        <w:rPr>
          <w:sz w:val="26"/>
          <w:szCs w:val="26"/>
        </w:rPr>
        <w:t>3-2025 годах</w:t>
      </w:r>
      <w:r w:rsidRPr="00A85122">
        <w:rPr>
          <w:sz w:val="26"/>
          <w:szCs w:val="26"/>
        </w:rPr>
        <w:t xml:space="preserve"> численность работников прогнозируется на </w:t>
      </w:r>
      <w:r>
        <w:rPr>
          <w:sz w:val="26"/>
          <w:szCs w:val="26"/>
        </w:rPr>
        <w:t xml:space="preserve">том же </w:t>
      </w:r>
      <w:r w:rsidRPr="00A85122">
        <w:rPr>
          <w:sz w:val="26"/>
          <w:szCs w:val="26"/>
        </w:rPr>
        <w:t>уровне.</w:t>
      </w:r>
    </w:p>
    <w:p w:rsidR="00FD3F66" w:rsidRPr="00A85122" w:rsidRDefault="00FD3F66" w:rsidP="00FD3F66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оценке 2022</w:t>
      </w:r>
      <w:r w:rsidRPr="00A85122">
        <w:rPr>
          <w:sz w:val="26"/>
          <w:szCs w:val="26"/>
        </w:rPr>
        <w:t xml:space="preserve"> года такой показатель, как реальная заработная </w:t>
      </w:r>
      <w:r>
        <w:rPr>
          <w:sz w:val="26"/>
          <w:szCs w:val="26"/>
        </w:rPr>
        <w:t>плата по сравнению с уровнем 2021</w:t>
      </w:r>
      <w:r w:rsidRPr="00A85122">
        <w:rPr>
          <w:sz w:val="26"/>
          <w:szCs w:val="26"/>
        </w:rPr>
        <w:t xml:space="preserve"> года составит </w:t>
      </w:r>
      <w:r>
        <w:rPr>
          <w:sz w:val="26"/>
          <w:szCs w:val="26"/>
        </w:rPr>
        <w:t>93,8</w:t>
      </w:r>
      <w:r w:rsidRPr="00A85122">
        <w:rPr>
          <w:sz w:val="26"/>
          <w:szCs w:val="26"/>
        </w:rPr>
        <w:t>%, прогноз</w:t>
      </w:r>
      <w:r>
        <w:rPr>
          <w:sz w:val="26"/>
          <w:szCs w:val="26"/>
        </w:rPr>
        <w:t xml:space="preserve"> на 2023</w:t>
      </w:r>
      <w:r w:rsidRPr="00A85122">
        <w:rPr>
          <w:sz w:val="26"/>
          <w:szCs w:val="26"/>
        </w:rPr>
        <w:t xml:space="preserve"> год – 10</w:t>
      </w:r>
      <w:r>
        <w:rPr>
          <w:sz w:val="26"/>
          <w:szCs w:val="26"/>
        </w:rPr>
        <w:t>2</w:t>
      </w:r>
      <w:r w:rsidRPr="00A85122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A85122">
        <w:rPr>
          <w:sz w:val="26"/>
          <w:szCs w:val="26"/>
        </w:rPr>
        <w:t>%</w:t>
      </w:r>
      <w:r>
        <w:rPr>
          <w:sz w:val="26"/>
          <w:szCs w:val="26"/>
        </w:rPr>
        <w:t>, на 2024 – 102,9% и 2025 годы – 102,3%.</w:t>
      </w:r>
    </w:p>
    <w:p w:rsidR="00FD3F66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2022</w:t>
      </w:r>
      <w:r w:rsidRPr="00A85122">
        <w:rPr>
          <w:sz w:val="26"/>
          <w:szCs w:val="26"/>
        </w:rPr>
        <w:t xml:space="preserve"> года по показателю «Прибыль прибыльных предприятий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(по крупным и средним предприятиям) составляет </w:t>
      </w:r>
      <w:r>
        <w:rPr>
          <w:sz w:val="26"/>
          <w:szCs w:val="26"/>
        </w:rPr>
        <w:t>220,5</w:t>
      </w:r>
      <w:r w:rsidRPr="00A85122">
        <w:rPr>
          <w:sz w:val="26"/>
          <w:szCs w:val="26"/>
        </w:rPr>
        <w:t xml:space="preserve"> млн. руб. В прогнозируемом периоде прибыль прибыльных организаций (по кругу крупных и средних организаций) составит:</w:t>
      </w:r>
      <w:r>
        <w:rPr>
          <w:sz w:val="26"/>
          <w:szCs w:val="26"/>
        </w:rPr>
        <w:t xml:space="preserve"> 2023 год – 231,9</w:t>
      </w:r>
      <w:r w:rsidRPr="00A85122">
        <w:rPr>
          <w:sz w:val="26"/>
          <w:szCs w:val="26"/>
        </w:rPr>
        <w:t xml:space="preserve"> млн. руб.;</w:t>
      </w:r>
      <w:r>
        <w:rPr>
          <w:sz w:val="26"/>
          <w:szCs w:val="26"/>
        </w:rPr>
        <w:t xml:space="preserve"> 2024</w:t>
      </w:r>
      <w:r w:rsidRPr="00A85122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238,5</w:t>
      </w:r>
      <w:r w:rsidRPr="00A85122">
        <w:rPr>
          <w:sz w:val="26"/>
          <w:szCs w:val="26"/>
        </w:rPr>
        <w:t xml:space="preserve"> млн. руб.;</w:t>
      </w:r>
      <w:r>
        <w:rPr>
          <w:sz w:val="26"/>
          <w:szCs w:val="26"/>
        </w:rPr>
        <w:t xml:space="preserve"> 2024 год – 246,2 млн. руб.</w:t>
      </w:r>
      <w:proofErr w:type="gramEnd"/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FD3F66" w:rsidRPr="00A85122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Обоснование </w:t>
      </w:r>
      <w:proofErr w:type="gramStart"/>
      <w:r w:rsidRPr="00A85122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A85122">
        <w:rPr>
          <w:b/>
          <w:sz w:val="26"/>
          <w:szCs w:val="26"/>
        </w:rPr>
        <w:t xml:space="preserve"> город Шахунья (сравнение данных на 20</w:t>
      </w:r>
      <w:r>
        <w:rPr>
          <w:b/>
          <w:sz w:val="26"/>
          <w:szCs w:val="26"/>
        </w:rPr>
        <w:t>22</w:t>
      </w:r>
      <w:r w:rsidRPr="00A85122">
        <w:rPr>
          <w:b/>
          <w:sz w:val="26"/>
          <w:szCs w:val="26"/>
        </w:rPr>
        <w:t xml:space="preserve"> год по прогнозу на 20</w:t>
      </w:r>
      <w:r>
        <w:rPr>
          <w:b/>
          <w:sz w:val="26"/>
          <w:szCs w:val="26"/>
        </w:rPr>
        <w:t>22</w:t>
      </w:r>
      <w:r w:rsidRPr="00A85122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A85122">
        <w:rPr>
          <w:b/>
          <w:sz w:val="26"/>
          <w:szCs w:val="26"/>
        </w:rPr>
        <w:t xml:space="preserve"> годы с данными  на 20</w:t>
      </w:r>
      <w:r>
        <w:rPr>
          <w:b/>
          <w:sz w:val="26"/>
          <w:szCs w:val="26"/>
        </w:rPr>
        <w:t>22</w:t>
      </w:r>
      <w:r w:rsidRPr="00A85122">
        <w:rPr>
          <w:b/>
          <w:sz w:val="26"/>
          <w:szCs w:val="26"/>
        </w:rPr>
        <w:t xml:space="preserve"> год по прогнозу на 20</w:t>
      </w:r>
      <w:r>
        <w:rPr>
          <w:b/>
          <w:sz w:val="26"/>
          <w:szCs w:val="26"/>
        </w:rPr>
        <w:t>21</w:t>
      </w:r>
      <w:r w:rsidRPr="00A85122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годы)</w:t>
      </w:r>
    </w:p>
    <w:p w:rsidR="00FD3F66" w:rsidRPr="009A63D1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85122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 (сравнение данных на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 по </w:t>
      </w:r>
      <w:r w:rsidRPr="00A85122">
        <w:rPr>
          <w:sz w:val="26"/>
          <w:szCs w:val="26"/>
        </w:rPr>
        <w:lastRenderedPageBreak/>
        <w:t>прогнозу на 20</w:t>
      </w:r>
      <w:r>
        <w:rPr>
          <w:sz w:val="26"/>
          <w:szCs w:val="26"/>
        </w:rPr>
        <w:t>21</w:t>
      </w:r>
      <w:r w:rsidRPr="00A85122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годы с данными  на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 xml:space="preserve"> год по прогнозу на 20</w:t>
      </w:r>
      <w:r>
        <w:rPr>
          <w:sz w:val="26"/>
          <w:szCs w:val="26"/>
        </w:rPr>
        <w:t>22</w:t>
      </w:r>
      <w:r w:rsidRPr="00A85122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годы) приведены в таблице.</w:t>
      </w: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417"/>
        <w:gridCol w:w="1559"/>
        <w:gridCol w:w="1418"/>
        <w:gridCol w:w="1070"/>
      </w:tblGrid>
      <w:tr w:rsidR="00FD3F66" w:rsidRPr="00285CCB" w:rsidTr="00590AA9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Данные на 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285CC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FD3F66" w:rsidRPr="00285CCB" w:rsidTr="00590AA9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 xml:space="preserve">По прогнозу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285CC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прогнозу на 2022</w:t>
            </w:r>
            <w:r w:rsidRPr="00285CC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66" w:rsidRPr="00285CCB" w:rsidTr="00590AA9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66" w:rsidRPr="00285CCB" w:rsidTr="00590AA9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66" w:rsidRPr="00285CCB" w:rsidTr="00590AA9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66" w:rsidRPr="00285CCB" w:rsidTr="00590AA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66" w:rsidRPr="00B66B5D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B66B5D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FD3F66" w:rsidRPr="00285CCB" w:rsidTr="00590AA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85CCB">
              <w:rPr>
                <w:b/>
                <w:bCs/>
                <w:sz w:val="20"/>
                <w:szCs w:val="20"/>
              </w:rPr>
              <w:t>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- 3,0 </w:t>
            </w:r>
          </w:p>
        </w:tc>
      </w:tr>
      <w:tr w:rsidR="00FD3F66" w:rsidRPr="00285CCB" w:rsidTr="00590AA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- 3,7</w:t>
            </w:r>
          </w:p>
        </w:tc>
      </w:tr>
      <w:tr w:rsidR="00FD3F66" w:rsidRPr="00285CCB" w:rsidTr="00590AA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66" w:rsidRPr="00285CCB" w:rsidRDefault="00FD3F66" w:rsidP="0059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66" w:rsidRPr="00285CCB" w:rsidRDefault="00FD3F66" w:rsidP="0059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- 0,8</w:t>
            </w:r>
          </w:p>
        </w:tc>
      </w:tr>
    </w:tbl>
    <w:p w:rsidR="00FD3F66" w:rsidRPr="00101752" w:rsidRDefault="00FD3F66" w:rsidP="00FD3F6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3F66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proofErr w:type="gramStart"/>
      <w:r>
        <w:rPr>
          <w:rFonts w:eastAsia="Gulim"/>
          <w:sz w:val="27"/>
          <w:szCs w:val="27"/>
        </w:rPr>
        <w:t>Значение показателя «</w:t>
      </w:r>
      <w:r w:rsidRPr="009D3129">
        <w:rPr>
          <w:rFonts w:eastAsia="Gulim"/>
          <w:sz w:val="27"/>
          <w:szCs w:val="27"/>
        </w:rPr>
        <w:t>Валовая продукция сельского хозяйства (хозяйства всех категорий: сельскохозяйственные предприятия, хозяйства населения, КФХ)</w:t>
      </w:r>
      <w:r>
        <w:rPr>
          <w:rFonts w:eastAsia="Gulim"/>
          <w:sz w:val="27"/>
          <w:szCs w:val="27"/>
        </w:rPr>
        <w:t>» на 2022 год снизилось по сравнению с запланированным ранее на 3,9% в связи со снижением объемов валовой продукции сельского хозяйства в хозяйствах населения.</w:t>
      </w:r>
      <w:proofErr w:type="gramEnd"/>
    </w:p>
    <w:p w:rsidR="00FD3F66" w:rsidRDefault="00FD3F66" w:rsidP="00FD3F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r>
        <w:rPr>
          <w:rFonts w:eastAsia="Gulim"/>
          <w:sz w:val="27"/>
          <w:szCs w:val="27"/>
        </w:rPr>
        <w:t>Снижение значений показателей «</w:t>
      </w:r>
      <w:r w:rsidRPr="003F6456">
        <w:rPr>
          <w:rFonts w:eastAsia="Gulim"/>
          <w:sz w:val="27"/>
          <w:szCs w:val="27"/>
        </w:rPr>
        <w:t>Численность работников по территории, формирующих ФОТ</w:t>
      </w:r>
      <w:r>
        <w:rPr>
          <w:rFonts w:eastAsia="Gulim"/>
          <w:sz w:val="27"/>
          <w:szCs w:val="27"/>
        </w:rPr>
        <w:t xml:space="preserve">» и </w:t>
      </w:r>
      <w:r>
        <w:rPr>
          <w:sz w:val="27"/>
          <w:szCs w:val="27"/>
        </w:rPr>
        <w:t xml:space="preserve">«Фонд заработной платы» </w:t>
      </w:r>
      <w:r>
        <w:rPr>
          <w:rFonts w:eastAsia="Gulim"/>
          <w:sz w:val="27"/>
          <w:szCs w:val="27"/>
        </w:rPr>
        <w:t>на 3,7% и на 0,8% соответственно</w:t>
      </w:r>
      <w:r>
        <w:rPr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 xml:space="preserve">связано </w:t>
      </w:r>
      <w:proofErr w:type="gramStart"/>
      <w:r>
        <w:rPr>
          <w:rFonts w:eastAsia="Gulim"/>
          <w:sz w:val="27"/>
          <w:szCs w:val="27"/>
        </w:rPr>
        <w:t>с</w:t>
      </w:r>
      <w:proofErr w:type="gramEnd"/>
      <w:r>
        <w:rPr>
          <w:rFonts w:eastAsia="Gulim"/>
          <w:sz w:val="27"/>
          <w:szCs w:val="27"/>
        </w:rPr>
        <w:t xml:space="preserve"> снижением численности работников предприятий некоторых отраслей. </w:t>
      </w:r>
    </w:p>
    <w:p w:rsidR="00FD3F66" w:rsidRDefault="00FD3F66" w:rsidP="00FD3F66">
      <w:pPr>
        <w:spacing w:line="360" w:lineRule="auto"/>
        <w:jc w:val="both"/>
        <w:rPr>
          <w:sz w:val="22"/>
          <w:szCs w:val="27"/>
        </w:rPr>
      </w:pPr>
    </w:p>
    <w:p w:rsidR="00FD3F66" w:rsidRDefault="00FD3F66" w:rsidP="00FD3F66">
      <w:pPr>
        <w:spacing w:line="360" w:lineRule="auto"/>
        <w:jc w:val="center"/>
        <w:rPr>
          <w:sz w:val="22"/>
          <w:szCs w:val="27"/>
        </w:rPr>
      </w:pPr>
    </w:p>
    <w:p w:rsidR="00FD3F66" w:rsidRPr="00A85122" w:rsidRDefault="00FD3F66" w:rsidP="00FD3F66">
      <w:pPr>
        <w:spacing w:line="360" w:lineRule="auto"/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_______________________________</w:t>
      </w:r>
    </w:p>
    <w:p w:rsidR="00A45C8B" w:rsidRPr="00A45C8B" w:rsidRDefault="00A45C8B" w:rsidP="00A45C8B">
      <w:pPr>
        <w:jc w:val="both"/>
        <w:rPr>
          <w:rFonts w:eastAsia="Calibri"/>
          <w:sz w:val="22"/>
          <w:szCs w:val="22"/>
        </w:rPr>
      </w:pPr>
    </w:p>
    <w:sectPr w:rsidR="00A45C8B" w:rsidRPr="00A45C8B" w:rsidSect="00114D51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6" w:rsidRDefault="00963316">
      <w:r>
        <w:separator/>
      </w:r>
    </w:p>
  </w:endnote>
  <w:endnote w:type="continuationSeparator" w:id="0">
    <w:p w:rsidR="00963316" w:rsidRDefault="0096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6" w:rsidRDefault="00963316">
      <w:r>
        <w:separator/>
      </w:r>
    </w:p>
  </w:footnote>
  <w:footnote w:type="continuationSeparator" w:id="0">
    <w:p w:rsidR="00963316" w:rsidRDefault="0096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17437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3D01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476A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3316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5A60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3F66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D32FAFCAD662597A2B5D85262E9CC15A8BD466693B36BAEFD99A0621F0A66AC722F00749D3E31A4BD1336j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B5D85262E1CC15A8BD46649DB86FA9FD99A0621F0A66AC722F00749D3E31A4BC1136j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D32FAFCAD662597A2ABD5440EBEC913A2E44F6F9DBA3AF2A2C2FD35160031EB3D7642309239323Aj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8BAC-322D-4C3C-A85A-0638330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2022-10-10T05:53:00Z</cp:lastPrinted>
  <dcterms:created xsi:type="dcterms:W3CDTF">2022-10-10T05:54:00Z</dcterms:created>
  <dcterms:modified xsi:type="dcterms:W3CDTF">2022-10-10T05:54:00Z</dcterms:modified>
</cp:coreProperties>
</file>