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443F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9960C4"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B443F">
        <w:rPr>
          <w:sz w:val="26"/>
          <w:szCs w:val="26"/>
          <w:u w:val="single"/>
        </w:rPr>
        <w:t>488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8B443F" w:rsidRPr="00A90745" w:rsidRDefault="008B443F" w:rsidP="008B44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05.03.2022 № 197 «</w:t>
      </w:r>
      <w:r w:rsidRPr="00A90745">
        <w:rPr>
          <w:b/>
          <w:sz w:val="26"/>
          <w:szCs w:val="26"/>
        </w:rPr>
        <w:t xml:space="preserve">Об утверждении муниципальной программы «Развитие системы образования в городском </w:t>
      </w:r>
      <w:r>
        <w:rPr>
          <w:b/>
          <w:sz w:val="26"/>
          <w:szCs w:val="26"/>
        </w:rPr>
        <w:br/>
      </w:r>
      <w:r w:rsidRPr="00A90745">
        <w:rPr>
          <w:b/>
          <w:sz w:val="26"/>
          <w:szCs w:val="26"/>
        </w:rPr>
        <w:t>округе город Шахунья Нижегородской области»</w:t>
      </w:r>
    </w:p>
    <w:p w:rsidR="008B443F" w:rsidRDefault="008B443F" w:rsidP="008B443F">
      <w:pPr>
        <w:jc w:val="center"/>
        <w:rPr>
          <w:b/>
          <w:sz w:val="26"/>
          <w:szCs w:val="26"/>
        </w:rPr>
      </w:pPr>
    </w:p>
    <w:p w:rsidR="008B443F" w:rsidRPr="00A90745" w:rsidRDefault="008B443F" w:rsidP="008B443F">
      <w:pPr>
        <w:jc w:val="center"/>
        <w:rPr>
          <w:b/>
          <w:sz w:val="26"/>
          <w:szCs w:val="26"/>
        </w:rPr>
      </w:pPr>
    </w:p>
    <w:p w:rsidR="008B443F" w:rsidRPr="00A90745" w:rsidRDefault="008B443F" w:rsidP="008B443F">
      <w:pPr>
        <w:pStyle w:val="ConsPlusTitle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A9074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A90745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745">
        <w:rPr>
          <w:rFonts w:ascii="Times New Roman" w:hAnsi="Times New Roman" w:cs="Times New Roman"/>
          <w:sz w:val="26"/>
          <w:szCs w:val="26"/>
        </w:rPr>
        <w:t>:</w:t>
      </w:r>
    </w:p>
    <w:p w:rsidR="008B443F" w:rsidRPr="00A90745" w:rsidRDefault="008B443F" w:rsidP="008B443F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городского округа город Шахунья Нижегородской области от 05.03.2022 № 197 «Об утверждении</w:t>
      </w:r>
      <w:r w:rsidRPr="00A9074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74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90745">
        <w:rPr>
          <w:sz w:val="26"/>
          <w:szCs w:val="26"/>
        </w:rPr>
        <w:t xml:space="preserve"> «Развитие системы образования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90745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31.03.2022 № 266) внести прилагаемые изменения</w:t>
      </w:r>
      <w:r w:rsidRPr="00A90745">
        <w:rPr>
          <w:sz w:val="26"/>
          <w:szCs w:val="26"/>
        </w:rPr>
        <w:t>.</w:t>
      </w:r>
    </w:p>
    <w:p w:rsidR="008B443F" w:rsidRPr="00A90745" w:rsidRDefault="008B443F" w:rsidP="008B443F">
      <w:pPr>
        <w:pStyle w:val="ConsPlusNormal"/>
        <w:numPr>
          <w:ilvl w:val="0"/>
          <w:numId w:val="24"/>
        </w:numPr>
        <w:tabs>
          <w:tab w:val="left" w:pos="1134"/>
        </w:tabs>
        <w:suppressAutoHyphens/>
        <w:autoSpaceDN/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8B443F" w:rsidRPr="00A90745" w:rsidRDefault="008B443F" w:rsidP="008B44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0745">
        <w:rPr>
          <w:rFonts w:ascii="Times New Roman" w:hAnsi="Times New Roman" w:cs="Times New Roman"/>
          <w:sz w:val="26"/>
          <w:szCs w:val="26"/>
        </w:rPr>
        <w:t xml:space="preserve">3. </w:t>
      </w:r>
      <w:r w:rsidRPr="00A90745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8B443F" w:rsidRPr="00C636DF" w:rsidRDefault="008B443F" w:rsidP="008B44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74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C636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36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C636DF">
        <w:rPr>
          <w:rFonts w:ascii="Times New Roman" w:hAnsi="Times New Roman" w:cs="Times New Roman"/>
          <w:sz w:val="26"/>
          <w:szCs w:val="26"/>
        </w:rPr>
        <w:t>.</w:t>
      </w: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0556C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8B443F" w:rsidRPr="00D15CB1" w:rsidRDefault="008B443F" w:rsidP="008B443F">
      <w:pPr>
        <w:jc w:val="both"/>
        <w:rPr>
          <w:sz w:val="22"/>
          <w:szCs w:val="22"/>
        </w:rPr>
      </w:pPr>
      <w:r w:rsidRPr="00D15CB1">
        <w:rPr>
          <w:sz w:val="22"/>
          <w:szCs w:val="22"/>
        </w:rPr>
        <w:br w:type="page"/>
      </w:r>
    </w:p>
    <w:p w:rsidR="008B443F" w:rsidRPr="00C636DF" w:rsidRDefault="008B443F" w:rsidP="00D15CB1">
      <w:pPr>
        <w:ind w:left="6521"/>
        <w:jc w:val="center"/>
      </w:pPr>
      <w:r w:rsidRPr="00C636DF">
        <w:lastRenderedPageBreak/>
        <w:t>ПРИЛОЖЕНИЕ</w:t>
      </w:r>
    </w:p>
    <w:p w:rsidR="008B443F" w:rsidRPr="00C636DF" w:rsidRDefault="008B443F" w:rsidP="00D15CB1">
      <w:pPr>
        <w:ind w:left="6521"/>
        <w:jc w:val="center"/>
      </w:pPr>
      <w:r>
        <w:t>к</w:t>
      </w:r>
      <w:r w:rsidRPr="00C636DF">
        <w:t xml:space="preserve"> постановлению администрации</w:t>
      </w:r>
    </w:p>
    <w:p w:rsidR="008B443F" w:rsidRPr="00C636DF" w:rsidRDefault="008B443F" w:rsidP="00D15CB1">
      <w:pPr>
        <w:ind w:left="6521"/>
        <w:jc w:val="center"/>
      </w:pPr>
      <w:r>
        <w:t>г</w:t>
      </w:r>
      <w:r w:rsidRPr="00C636DF">
        <w:t>ородского округа город Шахунья</w:t>
      </w:r>
    </w:p>
    <w:p w:rsidR="008B443F" w:rsidRDefault="008B443F" w:rsidP="00D15CB1">
      <w:pPr>
        <w:ind w:left="6521"/>
        <w:jc w:val="center"/>
      </w:pPr>
      <w:r w:rsidRPr="00C636DF">
        <w:t>Нижегородской области</w:t>
      </w:r>
    </w:p>
    <w:p w:rsidR="008B443F" w:rsidRDefault="008B443F" w:rsidP="00D15CB1">
      <w:pPr>
        <w:ind w:left="6521"/>
        <w:jc w:val="center"/>
      </w:pPr>
      <w:r>
        <w:t xml:space="preserve">от </w:t>
      </w:r>
      <w:r w:rsidR="00D15CB1">
        <w:t>19.05.2022 г.</w:t>
      </w:r>
      <w:r>
        <w:t xml:space="preserve"> № </w:t>
      </w:r>
      <w:r w:rsidR="00D15CB1">
        <w:t>488</w:t>
      </w:r>
    </w:p>
    <w:p w:rsidR="008B443F" w:rsidRDefault="008B443F" w:rsidP="008B443F">
      <w:pPr>
        <w:jc w:val="right"/>
      </w:pPr>
    </w:p>
    <w:p w:rsidR="00D15CB1" w:rsidRDefault="00D15CB1" w:rsidP="008B443F">
      <w:pPr>
        <w:jc w:val="right"/>
      </w:pPr>
    </w:p>
    <w:p w:rsidR="00D15CB1" w:rsidRDefault="00D15CB1" w:rsidP="008B443F">
      <w:pPr>
        <w:jc w:val="right"/>
      </w:pPr>
    </w:p>
    <w:p w:rsidR="008B443F" w:rsidRPr="0075370B" w:rsidRDefault="008B443F" w:rsidP="00D15CB1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6"/>
          <w:szCs w:val="26"/>
        </w:rPr>
      </w:pPr>
      <w:r w:rsidRPr="0075370B">
        <w:rPr>
          <w:sz w:val="26"/>
          <w:szCs w:val="26"/>
        </w:rPr>
        <w:t>В подпрограмм</w:t>
      </w:r>
      <w:r>
        <w:rPr>
          <w:sz w:val="26"/>
          <w:szCs w:val="26"/>
        </w:rPr>
        <w:t>у</w:t>
      </w:r>
      <w:r w:rsidRPr="0075370B">
        <w:rPr>
          <w:sz w:val="26"/>
          <w:szCs w:val="26"/>
        </w:rPr>
        <w:t xml:space="preserve"> 6 </w:t>
      </w:r>
      <w:r w:rsidRPr="0075370B">
        <w:rPr>
          <w:bCs/>
          <w:sz w:val="26"/>
          <w:szCs w:val="26"/>
        </w:rPr>
        <w:t>«Организация отдыха, оздоровления и занятости детей и молодежи городского округа город Шахунья»</w:t>
      </w:r>
      <w:r>
        <w:rPr>
          <w:bCs/>
          <w:sz w:val="26"/>
          <w:szCs w:val="26"/>
        </w:rPr>
        <w:t xml:space="preserve"> внести следующие изменения:</w:t>
      </w:r>
    </w:p>
    <w:p w:rsidR="008B443F" w:rsidRPr="0075370B" w:rsidRDefault="008B443F" w:rsidP="00D15CB1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паспорте подпрограммы пункт 1.6. дополнить абзацем следующего содержания:</w:t>
      </w:r>
    </w:p>
    <w:p w:rsidR="008B443F" w:rsidRDefault="008B443F" w:rsidP="00D15CB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«- обновление материально-технической базы образовательных организаций в целях </w:t>
      </w:r>
      <w:r w:rsidRPr="00AC485B">
        <w:rPr>
          <w:sz w:val="26"/>
          <w:szCs w:val="26"/>
        </w:rPr>
        <w:t>организ</w:t>
      </w:r>
      <w:r>
        <w:rPr>
          <w:sz w:val="26"/>
          <w:szCs w:val="26"/>
        </w:rPr>
        <w:t>ации</w:t>
      </w:r>
      <w:r w:rsidRPr="00AC485B">
        <w:rPr>
          <w:sz w:val="26"/>
          <w:szCs w:val="26"/>
        </w:rPr>
        <w:t xml:space="preserve"> отдых</w:t>
      </w:r>
      <w:r>
        <w:rPr>
          <w:sz w:val="26"/>
          <w:szCs w:val="26"/>
        </w:rPr>
        <w:t>а и оздоровления детей и молодежи городского округа город Шахунья</w:t>
      </w:r>
      <w:proofErr w:type="gramStart"/>
      <w:r>
        <w:rPr>
          <w:sz w:val="26"/>
          <w:szCs w:val="26"/>
        </w:rPr>
        <w:t>.»</w:t>
      </w:r>
      <w:proofErr w:type="gramEnd"/>
    </w:p>
    <w:p w:rsidR="008B443F" w:rsidRDefault="008B443F" w:rsidP="00D15CB1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подраздела 2.2. дополнить абзацем следующего содержания:</w:t>
      </w:r>
    </w:p>
    <w:p w:rsidR="008B443F" w:rsidRDefault="008B443F" w:rsidP="00D15CB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«- обновление материально-технической базы образовательных организаций в целях </w:t>
      </w:r>
      <w:r w:rsidRPr="00AC485B">
        <w:rPr>
          <w:sz w:val="26"/>
          <w:szCs w:val="26"/>
        </w:rPr>
        <w:t>организ</w:t>
      </w:r>
      <w:r>
        <w:rPr>
          <w:sz w:val="26"/>
          <w:szCs w:val="26"/>
        </w:rPr>
        <w:t>ации</w:t>
      </w:r>
      <w:r w:rsidRPr="00AC485B">
        <w:rPr>
          <w:sz w:val="26"/>
          <w:szCs w:val="26"/>
        </w:rPr>
        <w:t xml:space="preserve"> отдых</w:t>
      </w:r>
      <w:r>
        <w:rPr>
          <w:sz w:val="26"/>
          <w:szCs w:val="26"/>
        </w:rPr>
        <w:t>а и оздоровления детей и молодежи городского округа город Шахунья</w:t>
      </w:r>
      <w:proofErr w:type="gramStart"/>
      <w:r>
        <w:rPr>
          <w:sz w:val="26"/>
          <w:szCs w:val="26"/>
        </w:rPr>
        <w:t>.»</w:t>
      </w:r>
      <w:proofErr w:type="gramEnd"/>
    </w:p>
    <w:p w:rsidR="008B443F" w:rsidRDefault="008B443F" w:rsidP="00D15CB1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Подраздел 2.5. изложить в следующей редакции:</w:t>
      </w: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</w:p>
    <w:p w:rsidR="008B443F" w:rsidRDefault="008B443F" w:rsidP="008B443F">
      <w:pPr>
        <w:jc w:val="center"/>
        <w:rPr>
          <w:color w:val="000000"/>
          <w:sz w:val="18"/>
          <w:szCs w:val="18"/>
        </w:rPr>
        <w:sectPr w:rsidR="008B443F" w:rsidSect="00D15CB1">
          <w:pgSz w:w="12240" w:h="15840"/>
          <w:pgMar w:top="993" w:right="851" w:bottom="851" w:left="1134" w:header="720" w:footer="720" w:gutter="0"/>
          <w:cols w:space="720"/>
          <w:noEndnote/>
          <w:docGrid w:linePitch="299"/>
        </w:sectPr>
      </w:pPr>
    </w:p>
    <w:tbl>
      <w:tblPr>
        <w:tblW w:w="12480" w:type="dxa"/>
        <w:jc w:val="center"/>
        <w:tblLook w:val="04A0" w:firstRow="1" w:lastRow="0" w:firstColumn="1" w:lastColumn="0" w:noHBand="0" w:noVBand="1"/>
      </w:tblPr>
      <w:tblGrid>
        <w:gridCol w:w="1442"/>
        <w:gridCol w:w="1340"/>
        <w:gridCol w:w="1008"/>
        <w:gridCol w:w="2862"/>
        <w:gridCol w:w="1356"/>
        <w:gridCol w:w="896"/>
        <w:gridCol w:w="976"/>
        <w:gridCol w:w="976"/>
        <w:gridCol w:w="976"/>
        <w:gridCol w:w="976"/>
        <w:gridCol w:w="1056"/>
      </w:tblGrid>
      <w:tr w:rsidR="008B443F" w:rsidRPr="000401EF" w:rsidTr="008B443F">
        <w:trPr>
          <w:trHeight w:val="870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>ресурсах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8B443F" w:rsidRPr="000401EF" w:rsidTr="008B443F">
        <w:trPr>
          <w:trHeight w:val="183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4747,50000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17313,15391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2816,35391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3843,50000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14346,85391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2966,30000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2025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both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2056,55850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3085,00000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3085,00000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11251,55850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2056,55850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3085,00000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3085,00000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11251,55850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1005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</w:t>
            </w:r>
            <w:r w:rsidRPr="000401EF">
              <w:rPr>
                <w:color w:val="000000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lastRenderedPageBreak/>
              <w:t>заказчик: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подведомственные учреждения, соисполнитель: подведомственные учреждения образования, сектор по спорту администрации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1787,16350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10862,16350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1787,16350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3025,00000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10862,16350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78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соисполнительподведомственные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учреждения образования, сектор по спорту администрации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69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учреждения культуры МКУК «ЦОМРУК» г.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213,79000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213,79000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213,79000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102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г.о.г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>. Шахунья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заказчик Управление образования соисполнитель: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55,60500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175,60500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55,60500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60,00000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175,60500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150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both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</w:t>
            </w:r>
            <w:r w:rsidRPr="000401EF">
              <w:rPr>
                <w:color w:val="000000"/>
                <w:sz w:val="18"/>
                <w:szCs w:val="18"/>
              </w:rPr>
              <w:lastRenderedPageBreak/>
              <w:t xml:space="preserve">территории Российской Федерации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lastRenderedPageBreak/>
              <w:t>заказчик, исполнитель 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2966,30000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2966,30000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01EF">
              <w:rPr>
                <w:rFonts w:ascii="Calibri" w:hAnsi="Calibri" w:cs="Calibri"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01EF">
              <w:rPr>
                <w:rFonts w:ascii="Calibri" w:hAnsi="Calibri" w:cs="Calibri"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 исполнитель Управление образования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2966,30000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254,30000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904,00000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2966,30000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 исполнитель Управление образования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195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соисполнитель: подведомственные учреждения  Соисполнитель сектор по спорту администрации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2040,55541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2040,55541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78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2040,55541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540,55541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2040,55541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69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сектор по спорту администрации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г.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81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соисполнитель учреждения культуры МКУК «ЦОМРУК» г.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102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257,70000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257,70000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51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соисполнитель:  учреждения культуры МКУ ЦОМ РУК, учреждения  подведомственные сектору спорта администрации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257,70000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56,70000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67,00000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257,70000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95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102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заказчик Управление образования</w:t>
            </w:r>
            <w:proofErr w:type="gramStart"/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b/>
                <w:bCs/>
                <w:color w:val="000000"/>
                <w:sz w:val="18"/>
                <w:szCs w:val="18"/>
              </w:rPr>
              <w:t>соисполнитель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593,04000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593,04000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525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78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01EF">
              <w:rPr>
                <w:color w:val="000000"/>
                <w:sz w:val="18"/>
                <w:szCs w:val="18"/>
              </w:rPr>
              <w:t>заказчикУправление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>соисполнитель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593,04000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117,54000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198,50000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138,50000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593,04000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54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01EF">
              <w:rPr>
                <w:color w:val="000000"/>
                <w:sz w:val="18"/>
                <w:szCs w:val="18"/>
              </w:rPr>
              <w:t>заказчикУправление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>соисполнитель МБОУ Шахунская СОШ №1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54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01EF">
              <w:rPr>
                <w:color w:val="000000"/>
                <w:sz w:val="18"/>
                <w:szCs w:val="18"/>
              </w:rPr>
              <w:t>заказчикУправление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 xml:space="preserve">соисполнитель МБОУ </w:t>
            </w:r>
            <w:r w:rsidRPr="000401EF">
              <w:rPr>
                <w:color w:val="000000"/>
                <w:sz w:val="18"/>
                <w:szCs w:val="18"/>
              </w:rPr>
              <w:lastRenderedPageBreak/>
              <w:t>Шахунская СОШ №1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78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D15CB1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="008B443F" w:rsidRPr="000401EF">
              <w:rPr>
                <w:b/>
                <w:bCs/>
                <w:color w:val="000000"/>
                <w:sz w:val="18"/>
                <w:szCs w:val="18"/>
              </w:rPr>
              <w:t>аказчик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Управление образования</w:t>
            </w:r>
            <w:r w:rsidR="008B443F" w:rsidRPr="000401EF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443F" w:rsidRPr="000401EF">
              <w:rPr>
                <w:b/>
                <w:bCs/>
                <w:color w:val="000000"/>
                <w:sz w:val="18"/>
                <w:szCs w:val="18"/>
              </w:rPr>
              <w:t>соисполнитель  подведомственные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b/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204,00000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204,00000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01EF">
              <w:rPr>
                <w:b/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78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D15CB1" w:rsidP="000C08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="008B443F" w:rsidRPr="000401EF">
              <w:rPr>
                <w:color w:val="000000"/>
                <w:sz w:val="18"/>
                <w:szCs w:val="18"/>
              </w:rPr>
              <w:t>сполнитель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B443F" w:rsidRPr="000401EF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="008B443F" w:rsidRPr="000401EF">
              <w:rPr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8B443F" w:rsidRPr="000401EF">
              <w:rPr>
                <w:color w:val="000000"/>
                <w:sz w:val="18"/>
                <w:szCs w:val="18"/>
              </w:rPr>
              <w:t>соисполнительподведомственные</w:t>
            </w:r>
            <w:proofErr w:type="spellEnd"/>
            <w:r w:rsidR="008B443F" w:rsidRPr="000401EF">
              <w:rPr>
                <w:color w:val="000000"/>
                <w:sz w:val="18"/>
                <w:szCs w:val="18"/>
              </w:rPr>
              <w:t xml:space="preserve"> учреждения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 исполнитель Управление образования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0401E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401EF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0401E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401EF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01EF">
              <w:rPr>
                <w:b/>
                <w:bCs/>
                <w:color w:val="000000"/>
                <w:sz w:val="16"/>
                <w:szCs w:val="16"/>
              </w:rPr>
              <w:t>204,00000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45,00000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53,00000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204,00000</w:t>
            </w:r>
          </w:p>
        </w:tc>
      </w:tr>
      <w:tr w:rsidR="008B443F" w:rsidRPr="000401EF" w:rsidTr="008B443F">
        <w:trPr>
          <w:trHeight w:val="30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8B443F" w:rsidRPr="000401EF" w:rsidTr="008B443F">
        <w:trPr>
          <w:trHeight w:val="480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3F" w:rsidRPr="000401EF" w:rsidRDefault="008B443F" w:rsidP="000C08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8"/>
                <w:szCs w:val="18"/>
              </w:rPr>
            </w:pPr>
            <w:r w:rsidRPr="000401E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3F" w:rsidRPr="000401EF" w:rsidRDefault="008B443F" w:rsidP="000C087E">
            <w:pPr>
              <w:jc w:val="center"/>
              <w:rPr>
                <w:color w:val="000000"/>
                <w:sz w:val="16"/>
                <w:szCs w:val="16"/>
              </w:rPr>
            </w:pPr>
            <w:r w:rsidRPr="000401EF">
              <w:rPr>
                <w:color w:val="000000"/>
                <w:sz w:val="16"/>
                <w:szCs w:val="16"/>
              </w:rPr>
              <w:t>0,00000</w:t>
            </w:r>
          </w:p>
        </w:tc>
      </w:tr>
    </w:tbl>
    <w:p w:rsidR="0010769C" w:rsidRDefault="0010769C" w:rsidP="008B443F">
      <w:pPr>
        <w:rPr>
          <w:sz w:val="22"/>
          <w:szCs w:val="22"/>
        </w:rPr>
      </w:pPr>
    </w:p>
    <w:p w:rsidR="008B443F" w:rsidRDefault="008B443F" w:rsidP="008B443F">
      <w:pPr>
        <w:rPr>
          <w:sz w:val="22"/>
          <w:szCs w:val="22"/>
        </w:rPr>
      </w:pPr>
    </w:p>
    <w:p w:rsidR="008B443F" w:rsidRPr="00DD1DFF" w:rsidRDefault="008B443F" w:rsidP="008B443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8B443F" w:rsidRPr="00DD1DFF" w:rsidSect="008B443F">
      <w:footerReference w:type="even" r:id="rId10"/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E7" w:rsidRDefault="000113E7">
      <w:r>
        <w:separator/>
      </w:r>
    </w:p>
  </w:endnote>
  <w:endnote w:type="continuationSeparator" w:id="0">
    <w:p w:rsidR="000113E7" w:rsidRDefault="0001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E7" w:rsidRDefault="000113E7">
      <w:r>
        <w:separator/>
      </w:r>
    </w:p>
  </w:footnote>
  <w:footnote w:type="continuationSeparator" w:id="0">
    <w:p w:rsidR="000113E7" w:rsidRDefault="0001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C08EF"/>
    <w:multiLevelType w:val="multilevel"/>
    <w:tmpl w:val="79E2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13E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556CD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443F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60C4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5CB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38B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134C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28E1-D9B9-4F0C-B6BB-44FA4BD3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2022-05-19T07:05:00Z</cp:lastPrinted>
  <dcterms:created xsi:type="dcterms:W3CDTF">2022-05-19T07:06:00Z</dcterms:created>
  <dcterms:modified xsi:type="dcterms:W3CDTF">2022-05-19T07:18:00Z</dcterms:modified>
</cp:coreProperties>
</file>