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0989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20989">
        <w:rPr>
          <w:sz w:val="26"/>
          <w:szCs w:val="26"/>
          <w:u w:val="single"/>
        </w:rPr>
        <w:t>461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A20989">
      <w:pPr>
        <w:jc w:val="both"/>
        <w:rPr>
          <w:sz w:val="26"/>
          <w:szCs w:val="26"/>
        </w:rPr>
      </w:pPr>
    </w:p>
    <w:p w:rsidR="00A20989" w:rsidRPr="00A271F2" w:rsidRDefault="00A20989" w:rsidP="00A20989">
      <w:pPr>
        <w:tabs>
          <w:tab w:val="left" w:pos="7464"/>
        </w:tabs>
        <w:jc w:val="center"/>
        <w:rPr>
          <w:b/>
          <w:bCs/>
          <w:sz w:val="26"/>
          <w:szCs w:val="26"/>
        </w:rPr>
      </w:pPr>
      <w:r w:rsidRPr="00A271F2">
        <w:rPr>
          <w:b/>
          <w:bCs/>
          <w:sz w:val="26"/>
          <w:szCs w:val="26"/>
        </w:rPr>
        <w:t>Об утверждении Плана мероприятий по росту доходов, оптимизации</w:t>
      </w:r>
    </w:p>
    <w:p w:rsidR="00A20989" w:rsidRPr="00A271F2" w:rsidRDefault="00A20989" w:rsidP="00A20989">
      <w:pPr>
        <w:pStyle w:val="Bodytext40"/>
        <w:shd w:val="clear" w:color="auto" w:fill="auto"/>
        <w:spacing w:before="0" w:line="240" w:lineRule="auto"/>
      </w:pPr>
      <w:r w:rsidRPr="00A271F2">
        <w:t>расходов и совершенствованию долговой политики городского округа</w:t>
      </w:r>
      <w:r w:rsidRPr="00A271F2">
        <w:br/>
        <w:t>город Шахунья Нижегородской области на 20</w:t>
      </w:r>
      <w:r>
        <w:t>22</w:t>
      </w:r>
      <w:r w:rsidRPr="00A271F2">
        <w:t xml:space="preserve"> - 20</w:t>
      </w:r>
      <w:r>
        <w:t>26</w:t>
      </w:r>
      <w:r w:rsidRPr="00A271F2">
        <w:t xml:space="preserve"> годы</w:t>
      </w:r>
    </w:p>
    <w:p w:rsidR="00A20989" w:rsidRDefault="00A20989" w:rsidP="00A20989">
      <w:pPr>
        <w:pStyle w:val="Bodytext20"/>
        <w:shd w:val="clear" w:color="auto" w:fill="auto"/>
        <w:spacing w:before="0" w:after="0" w:line="240" w:lineRule="auto"/>
        <w:ind w:firstLine="740"/>
        <w:jc w:val="both"/>
      </w:pPr>
    </w:p>
    <w:p w:rsidR="00A20989" w:rsidRDefault="00A20989" w:rsidP="00A20989">
      <w:pPr>
        <w:pStyle w:val="Bodytext20"/>
        <w:shd w:val="clear" w:color="auto" w:fill="auto"/>
        <w:spacing w:before="0" w:after="0" w:line="240" w:lineRule="auto"/>
        <w:ind w:firstLine="740"/>
        <w:jc w:val="both"/>
      </w:pPr>
    </w:p>
    <w:p w:rsidR="00A20989" w:rsidRPr="00A271F2" w:rsidRDefault="00A20989" w:rsidP="00A20989">
      <w:pPr>
        <w:pStyle w:val="Bodytext20"/>
        <w:shd w:val="clear" w:color="auto" w:fill="auto"/>
        <w:spacing w:before="0" w:after="0" w:line="360" w:lineRule="auto"/>
        <w:ind w:firstLine="740"/>
        <w:jc w:val="both"/>
      </w:pPr>
      <w:r>
        <w:t>В соответствии с Ф</w:t>
      </w:r>
      <w:r w:rsidRPr="0048310C">
        <w:t>едеральны</w:t>
      </w:r>
      <w:r>
        <w:t>м</w:t>
      </w:r>
      <w:r w:rsidRPr="0048310C">
        <w:t xml:space="preserve"> закон</w:t>
      </w:r>
      <w:r>
        <w:t>ом</w:t>
      </w:r>
      <w:r w:rsidRPr="0048310C">
        <w:t xml:space="preserve"> от 06.10.2003 </w:t>
      </w:r>
      <w:r>
        <w:t>№</w:t>
      </w:r>
      <w:r w:rsidRPr="0048310C">
        <w:t xml:space="preserve"> 131-ФЗ </w:t>
      </w:r>
      <w:r>
        <w:t>«</w:t>
      </w:r>
      <w:r w:rsidRPr="0048310C">
        <w:t>Об общих принципах организации местного самоуправления в Российской Федерации</w:t>
      </w:r>
      <w:r>
        <w:t xml:space="preserve">», в целях принятия мер по обеспечению сбалансированности бюджета городского округа город Шахунья администрация городского округа город Шахунья Нижегородской области </w:t>
      </w:r>
      <w:r>
        <w:br/>
      </w:r>
      <w:proofErr w:type="gramStart"/>
      <w:r w:rsidRPr="00A20989">
        <w:rPr>
          <w:b/>
        </w:rPr>
        <w:t>п</w:t>
      </w:r>
      <w:proofErr w:type="gramEnd"/>
      <w:r>
        <w:rPr>
          <w:b/>
        </w:rPr>
        <w:t xml:space="preserve"> </w:t>
      </w:r>
      <w:r w:rsidRPr="00A20989">
        <w:rPr>
          <w:b/>
        </w:rPr>
        <w:t>о</w:t>
      </w:r>
      <w:r>
        <w:rPr>
          <w:b/>
        </w:rPr>
        <w:t xml:space="preserve"> </w:t>
      </w:r>
      <w:r w:rsidRPr="00A20989">
        <w:rPr>
          <w:b/>
        </w:rPr>
        <w:t>с</w:t>
      </w:r>
      <w:r>
        <w:rPr>
          <w:b/>
        </w:rPr>
        <w:t xml:space="preserve"> </w:t>
      </w:r>
      <w:r w:rsidRPr="00A20989">
        <w:rPr>
          <w:b/>
        </w:rPr>
        <w:t>т</w:t>
      </w:r>
      <w:r>
        <w:rPr>
          <w:b/>
        </w:rPr>
        <w:t xml:space="preserve"> </w:t>
      </w:r>
      <w:r w:rsidRPr="00A20989">
        <w:rPr>
          <w:b/>
        </w:rPr>
        <w:t>а</w:t>
      </w:r>
      <w:r>
        <w:rPr>
          <w:b/>
        </w:rPr>
        <w:t xml:space="preserve"> </w:t>
      </w:r>
      <w:r w:rsidRPr="00A20989">
        <w:rPr>
          <w:b/>
        </w:rPr>
        <w:t>н</w:t>
      </w:r>
      <w:r>
        <w:rPr>
          <w:b/>
        </w:rPr>
        <w:t xml:space="preserve"> </w:t>
      </w:r>
      <w:r w:rsidRPr="00A20989">
        <w:rPr>
          <w:b/>
        </w:rPr>
        <w:t>о</w:t>
      </w:r>
      <w:r>
        <w:rPr>
          <w:b/>
        </w:rPr>
        <w:t xml:space="preserve"> </w:t>
      </w:r>
      <w:r w:rsidRPr="00A20989">
        <w:rPr>
          <w:b/>
        </w:rPr>
        <w:t>в</w:t>
      </w:r>
      <w:r>
        <w:rPr>
          <w:b/>
        </w:rPr>
        <w:t xml:space="preserve"> </w:t>
      </w:r>
      <w:r w:rsidRPr="00A20989">
        <w:rPr>
          <w:b/>
        </w:rPr>
        <w:t>л</w:t>
      </w:r>
      <w:r>
        <w:rPr>
          <w:b/>
        </w:rPr>
        <w:t xml:space="preserve"> </w:t>
      </w:r>
      <w:r w:rsidRPr="00A20989">
        <w:rPr>
          <w:b/>
        </w:rPr>
        <w:t>я</w:t>
      </w:r>
      <w:r>
        <w:rPr>
          <w:b/>
        </w:rPr>
        <w:t xml:space="preserve"> </w:t>
      </w:r>
      <w:r w:rsidRPr="00A20989">
        <w:rPr>
          <w:b/>
        </w:rPr>
        <w:t>е</w:t>
      </w:r>
      <w:r>
        <w:rPr>
          <w:b/>
        </w:rPr>
        <w:t xml:space="preserve"> </w:t>
      </w:r>
      <w:r w:rsidRPr="00A20989">
        <w:rPr>
          <w:b/>
        </w:rPr>
        <w:t>т</w:t>
      </w:r>
      <w:r>
        <w:rPr>
          <w:b/>
        </w:rPr>
        <w:t xml:space="preserve"> </w:t>
      </w:r>
      <w:r w:rsidRPr="00A20989">
        <w:rPr>
          <w:b/>
        </w:rPr>
        <w:t>:</w:t>
      </w:r>
    </w:p>
    <w:p w:rsidR="00A20989" w:rsidRPr="00A271F2" w:rsidRDefault="00A20989" w:rsidP="00A20989">
      <w:pPr>
        <w:pStyle w:val="Bodytext20"/>
        <w:numPr>
          <w:ilvl w:val="0"/>
          <w:numId w:val="27"/>
        </w:numPr>
        <w:shd w:val="clear" w:color="auto" w:fill="auto"/>
        <w:tabs>
          <w:tab w:val="left" w:pos="1051"/>
        </w:tabs>
        <w:spacing w:before="0" w:after="0" w:line="360" w:lineRule="auto"/>
        <w:ind w:firstLine="740"/>
        <w:jc w:val="both"/>
      </w:pPr>
      <w:r w:rsidRPr="00A271F2">
        <w:t>Утвердить прилагаемый План мероприятий по росту доходов, оптимизации расходов и совершенствованию долговой политики городского округа город Шахунья Нижегородской области на 20</w:t>
      </w:r>
      <w:r>
        <w:t>22</w:t>
      </w:r>
      <w:r w:rsidRPr="00A271F2">
        <w:t xml:space="preserve"> - 20</w:t>
      </w:r>
      <w:r>
        <w:t>26</w:t>
      </w:r>
      <w:r w:rsidRPr="00A271F2">
        <w:t xml:space="preserve"> годы (далее - План).</w:t>
      </w:r>
    </w:p>
    <w:p w:rsidR="00A20989" w:rsidRDefault="00A20989" w:rsidP="00A20989">
      <w:pPr>
        <w:pStyle w:val="Bodytext20"/>
        <w:numPr>
          <w:ilvl w:val="0"/>
          <w:numId w:val="27"/>
        </w:numPr>
        <w:shd w:val="clear" w:color="auto" w:fill="auto"/>
        <w:tabs>
          <w:tab w:val="left" w:pos="1056"/>
        </w:tabs>
        <w:spacing w:before="0" w:after="0" w:line="360" w:lineRule="auto"/>
        <w:ind w:firstLine="740"/>
        <w:jc w:val="both"/>
      </w:pPr>
      <w:r w:rsidRPr="00A271F2">
        <w:t xml:space="preserve">Структурным подразделениям администрации городского округа город Шахунья Нижегородской области направлять в финансовое управление администрации городского округа город Шахунья Нижегородской области отчет о выполнении </w:t>
      </w:r>
      <w:r w:rsidRPr="009B0435">
        <w:t xml:space="preserve">Плана по итогам </w:t>
      </w:r>
      <w:r>
        <w:t>первого</w:t>
      </w:r>
      <w:r w:rsidRPr="009B0435">
        <w:t xml:space="preserve"> полугодия</w:t>
      </w:r>
      <w:r>
        <w:t xml:space="preserve">, 9 месяцев и отчетного года </w:t>
      </w:r>
      <w:r w:rsidRPr="009B0435">
        <w:t xml:space="preserve">в срок не позднее </w:t>
      </w:r>
      <w:r>
        <w:t>10</w:t>
      </w:r>
      <w:r w:rsidRPr="009B0435">
        <w:t xml:space="preserve"> </w:t>
      </w:r>
      <w:r>
        <w:t>числа месяца следующего за отчетным периодом.</w:t>
      </w:r>
    </w:p>
    <w:p w:rsidR="00A20989" w:rsidRPr="00CD7F77" w:rsidRDefault="00A20989" w:rsidP="00A20989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bookmarkStart w:id="0" w:name="_Hlk101951464"/>
      <w:r w:rsidRPr="00CD7F77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</w:t>
      </w:r>
      <w:r>
        <w:rPr>
          <w:sz w:val="26"/>
          <w:szCs w:val="26"/>
        </w:rPr>
        <w:t xml:space="preserve">обеспечить </w:t>
      </w:r>
      <w:r w:rsidRPr="00CD7F77">
        <w:rPr>
          <w:sz w:val="26"/>
          <w:szCs w:val="26"/>
        </w:rPr>
        <w:t>разме</w:t>
      </w:r>
      <w:r>
        <w:rPr>
          <w:sz w:val="26"/>
          <w:szCs w:val="26"/>
        </w:rPr>
        <w:t xml:space="preserve">щение </w:t>
      </w:r>
      <w:r w:rsidRPr="00CD7F77">
        <w:rPr>
          <w:sz w:val="26"/>
          <w:szCs w:val="26"/>
        </w:rPr>
        <w:t>настояще</w:t>
      </w:r>
      <w:r>
        <w:rPr>
          <w:sz w:val="26"/>
          <w:szCs w:val="26"/>
        </w:rPr>
        <w:t>го</w:t>
      </w:r>
      <w:r w:rsidRPr="00CD7F77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 xml:space="preserve">я </w:t>
      </w:r>
      <w:r w:rsidRPr="00CD7F77">
        <w:rPr>
          <w:sz w:val="26"/>
          <w:szCs w:val="26"/>
        </w:rPr>
        <w:t>на официальном сайте администрации городского округа город Шахунья.</w:t>
      </w:r>
    </w:p>
    <w:p w:rsidR="00A20989" w:rsidRPr="00CD7F77" w:rsidRDefault="00A20989" w:rsidP="00A20989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CD7F77">
        <w:rPr>
          <w:sz w:val="26"/>
          <w:szCs w:val="26"/>
        </w:rPr>
        <w:t xml:space="preserve">4. Настоящее постановление вступает в силу после </w:t>
      </w:r>
      <w:r>
        <w:rPr>
          <w:sz w:val="26"/>
          <w:szCs w:val="26"/>
        </w:rPr>
        <w:t xml:space="preserve">официального </w:t>
      </w:r>
      <w:r w:rsidRPr="00CD7F77">
        <w:rPr>
          <w:sz w:val="26"/>
          <w:szCs w:val="26"/>
        </w:rPr>
        <w:t>опубликования на официальном сайте администрации городского округа город Шахунья.</w:t>
      </w:r>
    </w:p>
    <w:bookmarkEnd w:id="0"/>
    <w:p w:rsidR="00A20989" w:rsidRDefault="00A20989" w:rsidP="00A20989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CD7F77">
        <w:rPr>
          <w:sz w:val="26"/>
          <w:szCs w:val="26"/>
        </w:rPr>
        <w:lastRenderedPageBreak/>
        <w:t xml:space="preserve">5. </w:t>
      </w:r>
      <w:proofErr w:type="gramStart"/>
      <w:r w:rsidRPr="00CD7F77">
        <w:rPr>
          <w:sz w:val="26"/>
          <w:szCs w:val="26"/>
        </w:rPr>
        <w:t>Контроль за</w:t>
      </w:r>
      <w:proofErr w:type="gramEnd"/>
      <w:r w:rsidRPr="00CD7F77">
        <w:rPr>
          <w:sz w:val="26"/>
          <w:szCs w:val="26"/>
        </w:rPr>
        <w:t xml:space="preserve"> исполнением настоящего постановления возложить на начальника финансового управления администрации городского округа город Шахунья </w:t>
      </w:r>
      <w:r>
        <w:rPr>
          <w:sz w:val="26"/>
          <w:szCs w:val="26"/>
        </w:rPr>
        <w:br/>
      </w:r>
      <w:r w:rsidRPr="00CD7F77">
        <w:rPr>
          <w:sz w:val="26"/>
          <w:szCs w:val="26"/>
        </w:rPr>
        <w:t>Зубареву М.Е.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A20989" w:rsidRDefault="00A20989" w:rsidP="009D1F3A">
      <w:pPr>
        <w:jc w:val="both"/>
        <w:rPr>
          <w:sz w:val="26"/>
          <w:szCs w:val="26"/>
        </w:rPr>
      </w:pPr>
    </w:p>
    <w:p w:rsidR="00A20989" w:rsidRDefault="00A20989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1D40C5">
      <w:pPr>
        <w:jc w:val="both"/>
        <w:rPr>
          <w:sz w:val="26"/>
          <w:szCs w:val="26"/>
        </w:rPr>
      </w:pPr>
    </w:p>
    <w:p w:rsidR="00A20989" w:rsidRDefault="00A20989" w:rsidP="00A20989">
      <w:pPr>
        <w:jc w:val="both"/>
      </w:pPr>
      <w:bookmarkStart w:id="1" w:name="_GoBack"/>
      <w:bookmarkEnd w:id="1"/>
      <w:r>
        <w:br w:type="page"/>
      </w:r>
    </w:p>
    <w:p w:rsidR="00A20989" w:rsidRDefault="00A20989" w:rsidP="00A20989">
      <w:pPr>
        <w:jc w:val="both"/>
        <w:sectPr w:rsidR="00A20989" w:rsidSect="00AA7AB0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D45269" w:rsidRPr="00425535" w:rsidRDefault="00D45269" w:rsidP="002779E5">
      <w:pPr>
        <w:pStyle w:val="ConsPlusNormal"/>
        <w:ind w:left="1020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2553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45269" w:rsidRPr="00425535" w:rsidRDefault="00D45269" w:rsidP="002779E5">
      <w:pPr>
        <w:pStyle w:val="ConsPlusNormal"/>
        <w:ind w:left="1020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25535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45269" w:rsidRPr="00425535" w:rsidRDefault="00D45269" w:rsidP="002779E5">
      <w:pPr>
        <w:pStyle w:val="ConsPlusNormal"/>
        <w:ind w:left="1020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25535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D45269" w:rsidRPr="00425535" w:rsidRDefault="00D45269" w:rsidP="002779E5">
      <w:pPr>
        <w:pStyle w:val="ConsPlusNormal"/>
        <w:ind w:left="1020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25535"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                                                                                           от </w:t>
      </w:r>
      <w:r w:rsidR="002779E5">
        <w:rPr>
          <w:rFonts w:ascii="Times New Roman" w:hAnsi="Times New Roman" w:cs="Times New Roman"/>
          <w:sz w:val="26"/>
          <w:szCs w:val="26"/>
        </w:rPr>
        <w:t>12.05.</w:t>
      </w:r>
      <w:r w:rsidRPr="00425535">
        <w:rPr>
          <w:rFonts w:ascii="Times New Roman" w:hAnsi="Times New Roman" w:cs="Times New Roman"/>
          <w:sz w:val="26"/>
          <w:szCs w:val="26"/>
        </w:rPr>
        <w:t>2022 г</w:t>
      </w:r>
      <w:r w:rsidR="002779E5">
        <w:rPr>
          <w:rFonts w:ascii="Times New Roman" w:hAnsi="Times New Roman" w:cs="Times New Roman"/>
          <w:sz w:val="26"/>
          <w:szCs w:val="26"/>
        </w:rPr>
        <w:t>.</w:t>
      </w:r>
      <w:r w:rsidRPr="00425535">
        <w:rPr>
          <w:rFonts w:ascii="Times New Roman" w:hAnsi="Times New Roman" w:cs="Times New Roman"/>
          <w:sz w:val="26"/>
          <w:szCs w:val="26"/>
        </w:rPr>
        <w:t xml:space="preserve"> № </w:t>
      </w:r>
      <w:r w:rsidR="002779E5">
        <w:rPr>
          <w:rFonts w:ascii="Times New Roman" w:hAnsi="Times New Roman" w:cs="Times New Roman"/>
          <w:sz w:val="26"/>
          <w:szCs w:val="26"/>
        </w:rPr>
        <w:t>461</w:t>
      </w:r>
    </w:p>
    <w:p w:rsidR="00D45269" w:rsidRPr="00425535" w:rsidRDefault="00D45269" w:rsidP="00D45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5269" w:rsidRPr="00425535" w:rsidRDefault="00D45269" w:rsidP="00D4526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29"/>
      <w:bookmarkEnd w:id="2"/>
      <w:r w:rsidRPr="00425535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D45269" w:rsidRPr="00425535" w:rsidRDefault="00D45269" w:rsidP="00D4526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535">
        <w:rPr>
          <w:rFonts w:ascii="Times New Roman" w:hAnsi="Times New Roman" w:cs="Times New Roman"/>
          <w:b/>
          <w:bCs/>
          <w:sz w:val="26"/>
          <w:szCs w:val="26"/>
        </w:rPr>
        <w:t>МЕРОПРИЯТИЙ ПО РОСТУ ДОХОДОВ, ОПТИМИЗАЦИИ</w:t>
      </w:r>
    </w:p>
    <w:p w:rsidR="00D45269" w:rsidRPr="00425535" w:rsidRDefault="00D45269" w:rsidP="00D4526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535">
        <w:rPr>
          <w:rFonts w:ascii="Times New Roman" w:hAnsi="Times New Roman" w:cs="Times New Roman"/>
          <w:b/>
          <w:bCs/>
          <w:sz w:val="26"/>
          <w:szCs w:val="26"/>
        </w:rPr>
        <w:t>РАСХОДОВ И СОВЕРШЕНСТВОВАНИЮ ДОЛГОВОЙ ПОЛИТИКИ</w:t>
      </w:r>
    </w:p>
    <w:p w:rsidR="00D45269" w:rsidRPr="00425535" w:rsidRDefault="00D45269" w:rsidP="00D4526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535">
        <w:rPr>
          <w:rFonts w:ascii="Times New Roman" w:hAnsi="Times New Roman" w:cs="Times New Roman"/>
          <w:b/>
          <w:bCs/>
          <w:sz w:val="26"/>
          <w:szCs w:val="26"/>
        </w:rPr>
        <w:t>ГОРОДСКОГО ОКРУГА ГОРОД ШАХУНЬЯ НИЖЕГОРОДСКОЙ ОБЛАСТИ НА 2022 - 2026 ГОДЫ</w:t>
      </w:r>
    </w:p>
    <w:p w:rsidR="00D45269" w:rsidRPr="00425535" w:rsidRDefault="00D45269" w:rsidP="00D45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550"/>
        <w:gridCol w:w="1530"/>
        <w:gridCol w:w="2167"/>
        <w:gridCol w:w="4050"/>
      </w:tblGrid>
      <w:tr w:rsidR="00D45269" w:rsidRPr="00F37D8A" w:rsidTr="001A583C">
        <w:trPr>
          <w:cantSplit/>
          <w:trHeight w:val="299"/>
          <w:jc w:val="center"/>
        </w:trPr>
        <w:tc>
          <w:tcPr>
            <w:tcW w:w="780" w:type="dxa"/>
            <w:vMerge w:val="restart"/>
            <w:shd w:val="clear" w:color="auto" w:fill="auto"/>
          </w:tcPr>
          <w:p w:rsidR="00D45269" w:rsidRPr="00294B00" w:rsidRDefault="00294B00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="00D45269" w:rsidRPr="00294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D45269" w:rsidRPr="00294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="00D45269" w:rsidRPr="00294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550" w:type="dxa"/>
            <w:vMerge w:val="restart"/>
            <w:shd w:val="clear" w:color="auto" w:fill="auto"/>
          </w:tcPr>
          <w:p w:rsidR="00D45269" w:rsidRPr="00F37D8A" w:rsidRDefault="00D45269" w:rsidP="001A58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реализации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Целевой показатель и (или) значение целевого показателя</w:t>
            </w:r>
          </w:p>
        </w:tc>
      </w:tr>
      <w:tr w:rsidR="00D45269" w:rsidRPr="00F37D8A" w:rsidTr="001A583C">
        <w:trPr>
          <w:cantSplit/>
          <w:trHeight w:val="299"/>
          <w:jc w:val="center"/>
        </w:trPr>
        <w:tc>
          <w:tcPr>
            <w:tcW w:w="780" w:type="dxa"/>
            <w:vMerge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50" w:type="dxa"/>
            <w:vMerge/>
            <w:shd w:val="clear" w:color="auto" w:fill="auto"/>
          </w:tcPr>
          <w:p w:rsidR="00D45269" w:rsidRPr="00F37D8A" w:rsidRDefault="00D45269" w:rsidP="001A583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 Меры по увеличению поступлений налоговых и неналоговых доходов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294B00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45269" w:rsidRPr="00294B00">
              <w:rPr>
                <w:rFonts w:ascii="Times New Roman" w:hAnsi="Times New Roman" w:cs="Times New Roman"/>
                <w:bCs/>
                <w:sz w:val="26"/>
                <w:szCs w:val="26"/>
              </w:rPr>
              <w:t>.1.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Проведение оценки эффективности стимулирующих налоговых расходов, предоставляемых в соответствии с решениями Совета депутатов городского округа город Шахунья Нижегородской области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</w:t>
            </w:r>
            <w:r w:rsidRPr="00F37D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Кураторы налоговых расходов, финансовое управление администрации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Результаты оценки с приложением аналитической записки по проведенным расчетам и пояснением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отмене льгот по налогам, не имеющим стимулирующего влияния и бюджетной отдачи на налогоплательщиков (за исключением налоговых льгот, носящих социальный характер, технический характер)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Ежегодно, июнь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случае признания налоговой льготы неэффективной разработка проекта решения Совета депутатов городского округа город Шахунья Нижегородской области об ее отмене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Обеспечение формирования позиции акционера в акционерных обществах, акции которых находятся в муниципальной собственности городского округа город Шахунья Нижегородской области, в части обязательной выплаты дивидендов в размере не менее 35% чистой прибыли акционерного общества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Поступление дивидендов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муниципального имущества городского округа город Шахунья Нижегородской области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и муниципального имущества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 Шахунья</w:t>
            </w:r>
          </w:p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выявлению неиспользуемых основных фондов муниципальных предприятий и муниципальных учреждений и принятие мер по изъятию их в муниципальную казну городского округа город Шахунья Нижегородской области с целью дальнейшей их продажи или сдачи в аренду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vMerge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Повышение арендной платы за земельные участки и объекты нежилого фонда на уровне планируемого индекса потребительских цен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67" w:type="dxa"/>
            <w:vMerge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Рост поступления доходов 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Оптимизация структуры муниципальной собственности путем приватизации имущества, неиспользуемого для обеспечения полномочий городского округа город Шахунья Нижегородской области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vMerge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поступления доходов от продажи имущества </w:t>
            </w:r>
          </w:p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адресных объектов (проверка на достоверность, полноту и актуальность адресов, содержащихся в федеральной информационной адресной системе, при необходимости внесение соответствующих изменений, а также размещение в реестре сведений об адресах).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167" w:type="dxa"/>
            <w:vMerge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Заполнение отчета в АИС «Налоговая мобилизация» посредством личного кабинета.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выявлению фактически используемых объектов недвижимости, сведения о которых отсутствуют в ЕГРН, в целях дальнейшего кадастрового учета таких объектов (при наличии оснований проведения такого учета).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и муниципального имущества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 Шахунья</w:t>
            </w:r>
          </w:p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выявленных пользователей провести работу по побуждению их к регистрации права на данные объекты в Управлении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по Нижегородской области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TableParagraph"/>
              <w:ind w:left="0" w:right="48"/>
              <w:jc w:val="both"/>
              <w:rPr>
                <w:sz w:val="26"/>
                <w:szCs w:val="26"/>
              </w:rPr>
            </w:pPr>
            <w:r w:rsidRPr="00F37D8A">
              <w:rPr>
                <w:sz w:val="26"/>
                <w:szCs w:val="26"/>
              </w:rPr>
              <w:t>Проведение комплексных кадастровых работ по уточнению характеристик учтенных объектов недвижимости (при наличии финансирования на выполнение таких работ и оснований для их проведения), в том числе: уточнение границ объектов, площади и др.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167" w:type="dxa"/>
            <w:vMerge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Передавать соответствующие решения/сведения для внесения в ЕГРН в установленном порядке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бесхозяйных объектов недвижимости. По признанию имущества 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выморочным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и принятия его в муниципальную собственность, в случае отсутствия наследников либо отказа их от наследства.</w:t>
            </w:r>
          </w:p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167" w:type="dxa"/>
            <w:vMerge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При выявлении бесхозяйных объектов обращаться с заявлением о постановке на учет в Управление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по Нижегородской области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Выявление объектов недвижимости с признаками бездоговорного использования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167" w:type="dxa"/>
            <w:vMerge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TableParagraph"/>
              <w:rPr>
                <w:sz w:val="26"/>
                <w:szCs w:val="26"/>
              </w:rPr>
            </w:pPr>
            <w:r w:rsidRPr="00F37D8A">
              <w:rPr>
                <w:sz w:val="26"/>
                <w:szCs w:val="26"/>
              </w:rPr>
              <w:t>С пользователями проводить работу по побуждению их к регистрации прав на данные</w:t>
            </w:r>
            <w:r w:rsidRPr="00F37D8A">
              <w:rPr>
                <w:spacing w:val="-2"/>
                <w:sz w:val="26"/>
                <w:szCs w:val="26"/>
              </w:rPr>
              <w:t xml:space="preserve"> объекты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TableParagraph"/>
              <w:ind w:left="0" w:right="47"/>
              <w:jc w:val="both"/>
              <w:rPr>
                <w:sz w:val="26"/>
                <w:szCs w:val="26"/>
              </w:rPr>
            </w:pPr>
            <w:r w:rsidRPr="00F37D8A">
              <w:rPr>
                <w:sz w:val="26"/>
                <w:szCs w:val="26"/>
              </w:rPr>
              <w:t xml:space="preserve">Выявление правообладателей ранее учтенных объектов недвижимости и зарегистрированных прав. </w:t>
            </w:r>
          </w:p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167" w:type="dxa"/>
            <w:vMerge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Управление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по Нижегородской области заявлений о внесении в ЕГРН ранее учтенных объектов либо сведений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37D8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равообладателях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загрузки сведений о выданных «Разрешениях на ввод объектов капитального строительства в эксплуатацию» и актах приемки законченного строительством объекта приемочной комиссией в АИС «Налоговая мобилизация» 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Ежеквар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тально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(в течение месяца, следующего за истекшим кварталом</w:t>
            </w:r>
            <w:proofErr w:type="gramEnd"/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Управление промышленности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Проведения анализа и формирования реестра таких объектов для использования в работе.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Обеспечение перечисления в бюджет городского округа город Шахунья не менее 50% чистой прибыли муниципальных предприятий городского округа город Шахунья Нижегородской области, остающейся после уплаты налогов и иных обязательных платежей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и муниципального имущества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Поступление части прибыли муниципальных предприятий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единой межведомственной комиссии по вопросам уровня заработной платы, выплачиваемой работникам юридическими лицами и индивидуальными предпринимателями 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и муниципального имущества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 Шахунья,</w:t>
            </w:r>
          </w:p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В периоды проведения информационных кампаний по уплате налоговых платежей оказывать содействие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органам Федеральной налоговой службы</w:t>
            </w: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в части:</w:t>
            </w:r>
          </w:p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ab/>
              <w:t>размещения информации на светодиодных экранах, у мест массового посещения граждан;</w:t>
            </w:r>
          </w:p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ab/>
              <w:t>размещения баннеров на сайте администрации городского округа город Шахунья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Ежегодно октябрь, ноябрь, декабрь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округа, финансовое управление администрации городского округа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Повышение информативности физических лиц о налоговых платежах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определению (уточнению) характеристик объектов недвижимого имущества посредством личных кабинетов с использованием утвержденных алгоритмов в АИС «Налоговая мобилизация» с целью вовлечения их в налоговый оборот 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и муниципального имущества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Передавать соответствующие решения/сведения для внесения в Единый государственный реестр недвижимости</w:t>
            </w: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(далее 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–Е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ГРН) в установленном порядке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TableParagraph"/>
              <w:ind w:left="0" w:right="46"/>
              <w:jc w:val="both"/>
              <w:rPr>
                <w:sz w:val="26"/>
                <w:szCs w:val="26"/>
              </w:rPr>
            </w:pPr>
            <w:r w:rsidRPr="00F37D8A">
              <w:rPr>
                <w:sz w:val="26"/>
                <w:szCs w:val="26"/>
              </w:rPr>
              <w:t>Проведение мероприятий в рамках муниципального земельного контроля по выявлению неиспользуемых для сельскохозяйственного производства земельных участков из земель сельскохозяйственного назначения, оборот которых регулируется Федеральным законом от 24 июля 2002 г. № 101-ФЗ «Об обороте земель сельскохозяйственного назначения» посредством функционала, реализованного в АИС «Налоговая мобилизация».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и муниципального имущества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TableParagraph"/>
              <w:ind w:right="47"/>
              <w:rPr>
                <w:sz w:val="26"/>
                <w:szCs w:val="26"/>
              </w:rPr>
            </w:pPr>
            <w:r w:rsidRPr="00F37D8A">
              <w:rPr>
                <w:sz w:val="26"/>
                <w:szCs w:val="26"/>
              </w:rPr>
              <w:t xml:space="preserve">Передача соответствующих сведений в Управление </w:t>
            </w:r>
            <w:proofErr w:type="spellStart"/>
            <w:r w:rsidRPr="00F37D8A">
              <w:rPr>
                <w:sz w:val="26"/>
                <w:szCs w:val="26"/>
              </w:rPr>
              <w:t>Россельхознадзора</w:t>
            </w:r>
            <w:proofErr w:type="spellEnd"/>
            <w:r w:rsidRPr="00F37D8A">
              <w:rPr>
                <w:sz w:val="26"/>
                <w:szCs w:val="26"/>
              </w:rPr>
              <w:t xml:space="preserve"> по Нижегородской области и Республике Марий Эл, направление информации в УФНС в соответствии</w:t>
            </w:r>
            <w:r w:rsidRPr="00F37D8A">
              <w:rPr>
                <w:spacing w:val="40"/>
                <w:sz w:val="26"/>
                <w:szCs w:val="26"/>
              </w:rPr>
              <w:t xml:space="preserve"> </w:t>
            </w:r>
            <w:r w:rsidRPr="00F37D8A">
              <w:rPr>
                <w:sz w:val="26"/>
                <w:szCs w:val="26"/>
              </w:rPr>
              <w:t>с пунктом 18 статьи 396 Налогового кодекса Российской Федерации.</w:t>
            </w:r>
          </w:p>
          <w:p w:rsidR="00D45269" w:rsidRPr="00F37D8A" w:rsidRDefault="00D45269" w:rsidP="00294B00">
            <w:pPr>
              <w:pStyle w:val="TableParagraph"/>
              <w:ind w:right="47"/>
              <w:rPr>
                <w:sz w:val="26"/>
                <w:szCs w:val="26"/>
              </w:rPr>
            </w:pPr>
            <w:r w:rsidRPr="00F37D8A">
              <w:rPr>
                <w:sz w:val="26"/>
                <w:szCs w:val="26"/>
              </w:rPr>
              <w:t xml:space="preserve">Передавать соответствующие сведения в министерство имущественных и земельных отношений Нижегородской области для использования в </w:t>
            </w:r>
            <w:r w:rsidRPr="00F37D8A">
              <w:rPr>
                <w:spacing w:val="-2"/>
                <w:sz w:val="26"/>
                <w:szCs w:val="26"/>
              </w:rPr>
              <w:t>работе.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TableParagraph"/>
              <w:ind w:left="0" w:right="45"/>
              <w:jc w:val="both"/>
              <w:rPr>
                <w:sz w:val="26"/>
                <w:szCs w:val="26"/>
              </w:rPr>
            </w:pPr>
            <w:r w:rsidRPr="00F37D8A">
              <w:rPr>
                <w:sz w:val="26"/>
                <w:szCs w:val="26"/>
              </w:rPr>
              <w:t>Проведение мероприятия в рамках муниципального земельного контроля по выявлению неиспользуемых по</w:t>
            </w:r>
            <w:r w:rsidRPr="00F37D8A">
              <w:rPr>
                <w:spacing w:val="-1"/>
                <w:sz w:val="26"/>
                <w:szCs w:val="26"/>
              </w:rPr>
              <w:t xml:space="preserve"> </w:t>
            </w:r>
            <w:r w:rsidRPr="00F37D8A">
              <w:rPr>
                <w:sz w:val="26"/>
                <w:szCs w:val="26"/>
              </w:rPr>
              <w:t>целевому</w:t>
            </w:r>
            <w:r w:rsidRPr="00F37D8A">
              <w:rPr>
                <w:spacing w:val="-3"/>
                <w:sz w:val="26"/>
                <w:szCs w:val="26"/>
              </w:rPr>
              <w:t xml:space="preserve"> </w:t>
            </w:r>
            <w:r w:rsidRPr="00F37D8A">
              <w:rPr>
                <w:sz w:val="26"/>
                <w:szCs w:val="26"/>
              </w:rPr>
              <w:t>назначению земельных участков (для ведения садоводства, индивидуального</w:t>
            </w:r>
            <w:r w:rsidRPr="00F37D8A">
              <w:rPr>
                <w:spacing w:val="-2"/>
                <w:sz w:val="26"/>
                <w:szCs w:val="26"/>
              </w:rPr>
              <w:t xml:space="preserve"> </w:t>
            </w:r>
            <w:r w:rsidRPr="00F37D8A">
              <w:rPr>
                <w:sz w:val="26"/>
                <w:szCs w:val="26"/>
              </w:rPr>
              <w:t>жилищного</w:t>
            </w:r>
            <w:r w:rsidRPr="00F37D8A">
              <w:rPr>
                <w:spacing w:val="-2"/>
                <w:sz w:val="26"/>
                <w:szCs w:val="26"/>
              </w:rPr>
              <w:t xml:space="preserve"> </w:t>
            </w:r>
            <w:r w:rsidRPr="00F37D8A">
              <w:rPr>
                <w:sz w:val="26"/>
                <w:szCs w:val="26"/>
              </w:rPr>
              <w:t>строительства,</w:t>
            </w:r>
            <w:r w:rsidRPr="00F37D8A">
              <w:rPr>
                <w:spacing w:val="-2"/>
                <w:sz w:val="26"/>
                <w:szCs w:val="26"/>
              </w:rPr>
              <w:t xml:space="preserve"> </w:t>
            </w:r>
            <w:r w:rsidRPr="00F37D8A">
              <w:rPr>
                <w:sz w:val="26"/>
                <w:szCs w:val="26"/>
              </w:rPr>
              <w:t>дачного</w:t>
            </w:r>
            <w:r w:rsidRPr="00F37D8A">
              <w:rPr>
                <w:spacing w:val="-2"/>
                <w:sz w:val="26"/>
                <w:szCs w:val="26"/>
              </w:rPr>
              <w:t xml:space="preserve"> </w:t>
            </w:r>
            <w:r w:rsidRPr="00F37D8A">
              <w:rPr>
                <w:sz w:val="26"/>
                <w:szCs w:val="26"/>
              </w:rPr>
              <w:t>строительства,</w:t>
            </w:r>
            <w:r w:rsidRPr="00F37D8A">
              <w:rPr>
                <w:spacing w:val="-2"/>
                <w:sz w:val="26"/>
                <w:szCs w:val="26"/>
              </w:rPr>
              <w:t xml:space="preserve"> </w:t>
            </w:r>
            <w:r w:rsidRPr="00F37D8A">
              <w:rPr>
                <w:sz w:val="26"/>
                <w:szCs w:val="26"/>
              </w:rPr>
              <w:t>личного</w:t>
            </w:r>
            <w:r w:rsidRPr="00F37D8A">
              <w:rPr>
                <w:spacing w:val="-4"/>
                <w:sz w:val="26"/>
                <w:szCs w:val="26"/>
              </w:rPr>
              <w:t xml:space="preserve"> </w:t>
            </w:r>
            <w:r w:rsidRPr="00F37D8A">
              <w:rPr>
                <w:sz w:val="26"/>
                <w:szCs w:val="26"/>
              </w:rPr>
              <w:t xml:space="preserve">подсобного хозяйства и т.д.), а также невостребованных земельных участков (долей, паев) из земель сельскохозяйственного назначения  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и муниципального имущества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TableParagraph"/>
              <w:tabs>
                <w:tab w:val="left" w:pos="222"/>
              </w:tabs>
              <w:ind w:right="45"/>
              <w:rPr>
                <w:sz w:val="26"/>
                <w:szCs w:val="26"/>
              </w:rPr>
            </w:pPr>
            <w:r w:rsidRPr="00F37D8A">
              <w:rPr>
                <w:sz w:val="26"/>
                <w:szCs w:val="26"/>
                <w:lang w:eastAsia="ru-RU"/>
              </w:rPr>
              <w:t>Принятия мер по оформлению их в муниципальную собственность</w:t>
            </w:r>
            <w:r>
              <w:rPr>
                <w:sz w:val="26"/>
                <w:szCs w:val="26"/>
                <w:lang w:eastAsia="ru-RU"/>
              </w:rPr>
              <w:t xml:space="preserve">. </w:t>
            </w:r>
            <w:r w:rsidRPr="00F37D8A">
              <w:rPr>
                <w:sz w:val="26"/>
                <w:szCs w:val="26"/>
              </w:rPr>
              <w:t xml:space="preserve">Передавать соответствующие сведения в Управление </w:t>
            </w:r>
            <w:proofErr w:type="spellStart"/>
            <w:r w:rsidRPr="00F37D8A">
              <w:rPr>
                <w:sz w:val="26"/>
                <w:szCs w:val="26"/>
              </w:rPr>
              <w:t>Росреестра</w:t>
            </w:r>
            <w:proofErr w:type="spellEnd"/>
            <w:r w:rsidRPr="00F37D8A">
              <w:rPr>
                <w:sz w:val="26"/>
                <w:szCs w:val="26"/>
              </w:rPr>
              <w:t xml:space="preserve"> по Нижегородской области, в УФНС и в министерство имущественных и земельных отношений Нижегородской области для использования в работе.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II. Программа по оптимизации расходов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69" w:rsidRPr="009D4DA4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50" w:type="dxa"/>
            <w:shd w:val="clear" w:color="auto" w:fill="auto"/>
          </w:tcPr>
          <w:p w:rsidR="00D45269" w:rsidRPr="009D4DA4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4D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2.1. Муниципальная служба</w:t>
            </w:r>
          </w:p>
        </w:tc>
        <w:tc>
          <w:tcPr>
            <w:tcW w:w="1530" w:type="dxa"/>
            <w:shd w:val="clear" w:color="auto" w:fill="auto"/>
          </w:tcPr>
          <w:p w:rsidR="00D45269" w:rsidRPr="009D4DA4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D45269" w:rsidRPr="009D4DA4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9D4DA4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дублирующих функций органов местного самоуправления в целях дальнейшей 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оптимизации численности органов местного самоуправления администрации городского округа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город Шахунья Нижегородской области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отдел, сектор кадровой работы администрации городского округа город Шахунья 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294B00">
        <w:trPr>
          <w:cantSplit/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 установленных нормативов расходов на содержание органов местного самоуправления.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город Шахунья 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294B00">
        <w:trPr>
          <w:cantSplit/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50" w:type="dxa"/>
            <w:tcBorders>
              <w:bottom w:val="single" w:sz="4" w:space="0" w:color="auto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2.2. Оптимизация бюджетной сети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5269" w:rsidRPr="00F37D8A" w:rsidTr="00294B00">
        <w:trPr>
          <w:cantSplit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2.2.1.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Достижение значений целевых показателей заработной платы, установленных в "дорожных картах" изменений в отраслях социальной сферы Нижегородской области (образования, культуры)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ОМСУ городского округа город Шахунья Нижегородской области - разработчики отраслевых "дорожных карт", в том числе: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vMerge/>
            <w:tcBorders>
              <w:bottom w:val="nil"/>
            </w:tcBorders>
            <w:shd w:val="clear" w:color="auto" w:fill="auto"/>
          </w:tcPr>
          <w:p w:rsidR="00D45269" w:rsidRPr="00294B00" w:rsidRDefault="00D45269" w:rsidP="002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0" w:type="dxa"/>
            <w:vMerge/>
            <w:tcBorders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spellEnd"/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Шахунья 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Соотношение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субъекте,100 %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  <w:tcBorders>
              <w:top w:val="nil"/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spellEnd"/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Соотношение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субъекте, 100%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  <w:tcBorders>
              <w:top w:val="nil"/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spellEnd"/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Соотношение средней заработной платы педагогических работников образовательных учреждений дополнительного образования детей к средней заработной плате учителей в субъекте, 100%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  <w:tcBorders>
              <w:top w:val="nil"/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МКУ «ЦОДУК» 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Соотношение средней заработной платы работников учреждений культуры к среднемесячному доходу от трудовой деятельности в субъекте, 100%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vMerge w:val="restart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6550" w:type="dxa"/>
            <w:vMerge w:val="restart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утвержденными "дорожными картами"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spellEnd"/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(воспитанников) на одного педагогического работника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vMerge/>
            <w:shd w:val="clear" w:color="auto" w:fill="auto"/>
          </w:tcPr>
          <w:p w:rsidR="00D45269" w:rsidRPr="00294B00" w:rsidRDefault="00D45269" w:rsidP="002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0" w:type="dxa"/>
            <w:vMerge/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- в дошкольных образовательных организациях - 9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vMerge/>
            <w:shd w:val="clear" w:color="auto" w:fill="auto"/>
          </w:tcPr>
          <w:p w:rsidR="00D45269" w:rsidRPr="00294B00" w:rsidRDefault="00D45269" w:rsidP="002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0" w:type="dxa"/>
            <w:vMerge/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- в общеобразовательных организациях - 13,5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vMerge/>
            <w:shd w:val="clear" w:color="auto" w:fill="auto"/>
          </w:tcPr>
          <w:p w:rsidR="00D45269" w:rsidRPr="00294B00" w:rsidRDefault="00D45269" w:rsidP="00294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0" w:type="dxa"/>
            <w:vMerge/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- в организациях дополнительного образования - 38,1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2.2.3.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оценки возможной оптимизации сети учреждений социальной сферы городского округа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город Шахунья Нижегородской области путем реорганизации, ликвидации или преобразования муниципальных учреждений городского округа город Шахунья Нижегородской области в организации иных организационно-правовых форм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ОМСУ городского округа город Шахунья Нижегородской области - 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2.2.4.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Уменьшение обслуживающего персонала и непрофильных специалистов муниципальных учреждений городского округа город Шахунья Нижегородской области (сторож, повар, уборщик помещений, водитель, завхоз, электрик, рабочий, слесарь, плотник и т.д.)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ОМСУ городского округа город Шахунья Нижегородской области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2.2.5.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Включение в объем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городского округа город Шахунья Нижегородской области нормативных затрат только на имущество, используемое для выполнения муниципального задания.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ОМСУ городского округа город Шахунья Нижегородской области, осуществляющие функции и полномочия учредителя муниципальных учреждений городского округа город Шахунья Нижегородской области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2.2.6.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привлечению организаций, не являющихся муниципальными учреждениями, в процесс оказания муниципальных услуг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ОМСУ городского округа город Шахунья 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2.2.7.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оценки достижения показателей результативности предоставления субсидий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юридическим лицам из бюджета городского округа город Шахунья (за исключением субсидий муниципальным учреждениям) в случае установления данных показателей в нормативном правовом акте, регулирующем предоставление субсидий юридическим лицам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Ежегодно, I квартал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ОМСУ городского округа город Шахунья Нижегородской области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2.3. Совершенствование системы закупок для муниципальных нужд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2.3.1.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Формирование и направление муниципальным заказчикам городского округа методических рекомендаций по вопросам осуществления закупок в соответствии с положениями Федерального закона от 05.04.2013 N 44-ФЗ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spellEnd"/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2.3.2.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Использование при осуществлении закупок муниципальными учреждениями и муниципальными унитарными предприятиями городского округа Бюллетеня рекомендуемых предельных цен на товары, утвержденного министерством экономики и конкурентной политики Нижегородской области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 (ежеквартально)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spellEnd"/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Шахунья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результатах мониторинга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tcBorders>
              <w:bottom w:val="nil"/>
            </w:tcBorders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6550" w:type="dxa"/>
            <w:tcBorders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Обеспечение возврата в бюджет городского округа город Шахунья средств в объеме остатков субсидий, предоставленных бюджетным и автономным учреждениям городского округа город Шахунья Нижегородской области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на основании отчета о выполнении муниципального задания, представленного органом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осуществляющим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функции и полномочия учредителей в отношении бюджетных и автономных учреждений градского округа город Шахунья Нижегородской области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Ежегодно 1 квартал</w:t>
            </w:r>
          </w:p>
        </w:tc>
        <w:tc>
          <w:tcPr>
            <w:tcW w:w="2167" w:type="dxa"/>
            <w:tcBorders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ОМСУ городского округа город Шахунья, осуществляющие функции и полномочия учредителя муниципальных учреждений городского округа город Шахунья </w:t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2.4. Оптимизация инвестиционных расходов, субсидий юридическим лицам и дебиторской задолженности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2.4.1.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порядка выделения субсидий юридическим лицам 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с установлением в качестве обязательного условия для получения субсидии отсутствия задолженности по налогам в бюджеты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всех уровней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администрации 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2.4.2.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оценки достижения показателей результативности предоставления субсидий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юридическим лицам из городского бюджета (за исключением субсидий муниципальным учреждениям) в случае установления данных показателей в нормативном правовом акте, регулирующем предоставление субсидий юридическим лицам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</w:t>
            </w:r>
          </w:p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2.4.3.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анализа хода строительства (реконструкции) объектов в рамках реализации Адресной инвестиционной программы 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город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Адресную инвестиционную программу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2.4.4.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Осуществление взаимодействия с органами исполнительной власти Нижегородской области по подготовке, направлению и сопровождению заявок г. Шахунья на включение объектов и мероприятий г. Шахунья в федеральные целевые программы, федеральную адресную инвестиционную программу, государственные программы Российской Федерации, Нижегородской области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Дополнительные поступления субсидий в городской бюджет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2.5. Планирование бюджета городского округа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2.5.1.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Анализ хода реализации и оценки эффективности муниципальных программ городского округа город Шахунья Нижегородской области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и муниципального имущества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2.5.2.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Актуализация нормативных правовых актов:</w:t>
            </w:r>
          </w:p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1" w:history="1">
              <w:r w:rsidRPr="00F37D8A">
                <w:rPr>
                  <w:rFonts w:ascii="Times New Roman" w:hAnsi="Times New Roman" w:cs="Times New Roman"/>
                  <w:sz w:val="26"/>
                  <w:szCs w:val="26"/>
                </w:rPr>
                <w:t>Порядок</w:t>
              </w:r>
            </w:hyperlink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разработки, реализации и оценки эффективности муниципальных программ городского округа город Шахунья Нижегородской области, утвержденный постановлением администрации городского округа город Шахунья Нижегородской области от 17 июня 2014 года N 537;</w:t>
            </w:r>
          </w:p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" w:history="1">
              <w:r w:rsidRPr="00F37D8A">
                <w:rPr>
                  <w:rFonts w:ascii="Times New Roman" w:hAnsi="Times New Roman" w:cs="Times New Roman"/>
                  <w:sz w:val="26"/>
                  <w:szCs w:val="26"/>
                </w:rPr>
                <w:t>Методика</w:t>
              </w:r>
            </w:hyperlink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оценки эффективности муниципальных программ городского округа город Шахунья Нижегородской области, утвержденная постановлением администрации городского округа город Шахунья Нижегородской области от 21 октября 2015 года N 1205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и муниципального имущества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г.о.г</w:t>
            </w:r>
            <w:proofErr w:type="spell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2.6. Совершенствование контрольной деятельности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2.6.1.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spellEnd"/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контрольных мероприятий к 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запланированным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, 100%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2.6.2.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требований законодательства о контрактной системе в сфере закупок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spellEnd"/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Шахунья 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контрольных мероприятий к 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запланированным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, 100%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2.6.3.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анализа деятельности главных администраторов средств бюджета городского округа</w:t>
            </w:r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город Шахунья по осуществлению внутреннего финансового контроля и внутреннего финансового аудита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spellEnd"/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Охват главных администраторов средств бюджета городского округа, в отношении которых проведен анализ по осуществлению ими внутреннего финансового контроля и внутреннего финансового аудита, 100%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2.7. Меры по сокращению муниципального долга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7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2.7.1.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rPr>
                <w:sz w:val="26"/>
                <w:szCs w:val="26"/>
              </w:rPr>
            </w:pPr>
            <w:r w:rsidRPr="00F37D8A">
              <w:rPr>
                <w:sz w:val="26"/>
                <w:szCs w:val="26"/>
              </w:rPr>
              <w:t>Удержание объема муниципального долга на экономически безопасном уровне</w:t>
            </w:r>
          </w:p>
          <w:p w:rsidR="00D45269" w:rsidRPr="00F37D8A" w:rsidRDefault="00D45269" w:rsidP="00294B00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spellEnd"/>
            <w:proofErr w:type="gramEnd"/>
            <w:r w:rsidRPr="00F37D8A">
              <w:rPr>
                <w:rFonts w:ascii="Times New Roman" w:hAnsi="Times New Roman" w:cs="Times New Roman"/>
                <w:sz w:val="26"/>
                <w:szCs w:val="26"/>
              </w:rPr>
              <w:t xml:space="preserve"> Шахунья</w:t>
            </w: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Удельный вес муниципального внутреннего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мене 40 %</w:t>
            </w:r>
          </w:p>
        </w:tc>
      </w:tr>
      <w:tr w:rsidR="00D45269" w:rsidRPr="00F37D8A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2.7.2.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Мониторинг ставок по привлеченным кредитам коммерческих банков и использование механизма оперативного рефинансирования существующих долговых обязательств под меньшую процентную ставку</w:t>
            </w:r>
          </w:p>
        </w:tc>
        <w:tc>
          <w:tcPr>
            <w:tcW w:w="153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vMerge/>
            <w:shd w:val="clear" w:color="auto" w:fill="auto"/>
          </w:tcPr>
          <w:p w:rsidR="00D45269" w:rsidRPr="00F37D8A" w:rsidRDefault="00D45269" w:rsidP="001A583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Доля расходов на обслуживание государственного долга в общих расходах бюджета без учета субвенций менее 5 %</w:t>
            </w:r>
          </w:p>
        </w:tc>
      </w:tr>
      <w:tr w:rsidR="00D45269" w:rsidRPr="00425535" w:rsidTr="001A583C">
        <w:trPr>
          <w:cantSplit/>
          <w:jc w:val="center"/>
        </w:trPr>
        <w:tc>
          <w:tcPr>
            <w:tcW w:w="780" w:type="dxa"/>
            <w:shd w:val="clear" w:color="auto" w:fill="auto"/>
          </w:tcPr>
          <w:p w:rsidR="00D45269" w:rsidRPr="00294B00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B00">
              <w:rPr>
                <w:rFonts w:ascii="Times New Roman" w:hAnsi="Times New Roman" w:cs="Times New Roman"/>
                <w:sz w:val="26"/>
                <w:szCs w:val="26"/>
              </w:rPr>
              <w:t>2.7.3.</w:t>
            </w:r>
          </w:p>
        </w:tc>
        <w:tc>
          <w:tcPr>
            <w:tcW w:w="6550" w:type="dxa"/>
            <w:shd w:val="clear" w:color="auto" w:fill="auto"/>
          </w:tcPr>
          <w:p w:rsidR="00D45269" w:rsidRPr="00F37D8A" w:rsidRDefault="00D45269" w:rsidP="00294B0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Реализация использования механизма привлечения бюджетных кредитов на пополнение остатков на счетах бюджета для снижения стоимости заимствований</w:t>
            </w:r>
          </w:p>
        </w:tc>
        <w:tc>
          <w:tcPr>
            <w:tcW w:w="1530" w:type="dxa"/>
            <w:shd w:val="clear" w:color="auto" w:fill="auto"/>
          </w:tcPr>
          <w:p w:rsidR="00D45269" w:rsidRPr="00425535" w:rsidRDefault="00D45269" w:rsidP="00294B00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D8A"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Плана</w:t>
            </w:r>
          </w:p>
        </w:tc>
        <w:tc>
          <w:tcPr>
            <w:tcW w:w="2167" w:type="dxa"/>
            <w:vMerge/>
            <w:shd w:val="clear" w:color="auto" w:fill="auto"/>
          </w:tcPr>
          <w:p w:rsidR="00D45269" w:rsidRPr="00425535" w:rsidRDefault="00D45269" w:rsidP="001A583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0" w:type="dxa"/>
            <w:shd w:val="clear" w:color="auto" w:fill="auto"/>
          </w:tcPr>
          <w:p w:rsidR="00D45269" w:rsidRPr="007A3043" w:rsidRDefault="00D45269" w:rsidP="00294B0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269" w:rsidRPr="00425535" w:rsidRDefault="00D45269" w:rsidP="00D45269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5269" w:rsidRPr="00425535" w:rsidRDefault="00D45269" w:rsidP="00D45269">
      <w:pPr>
        <w:shd w:val="clear" w:color="auto" w:fill="FFFFFF" w:themeFill="background1"/>
        <w:jc w:val="center"/>
        <w:rPr>
          <w:sz w:val="26"/>
          <w:szCs w:val="26"/>
        </w:rPr>
      </w:pPr>
      <w:r w:rsidRPr="00425535">
        <w:rPr>
          <w:sz w:val="26"/>
          <w:szCs w:val="26"/>
        </w:rPr>
        <w:t>______________________</w:t>
      </w:r>
    </w:p>
    <w:p w:rsidR="00A20989" w:rsidRPr="00DC1A2B" w:rsidRDefault="00A20989" w:rsidP="00A20989">
      <w:pPr>
        <w:jc w:val="both"/>
      </w:pPr>
    </w:p>
    <w:sectPr w:rsidR="00A20989" w:rsidRPr="00DC1A2B" w:rsidSect="00C060D1">
      <w:headerReference w:type="default" r:id="rId13"/>
      <w:pgSz w:w="16838" w:h="11905" w:orient="landscape"/>
      <w:pgMar w:top="851" w:right="1134" w:bottom="851" w:left="113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2C" w:rsidRDefault="00C06E2C">
      <w:r>
        <w:separator/>
      </w:r>
    </w:p>
  </w:endnote>
  <w:endnote w:type="continuationSeparator" w:id="0">
    <w:p w:rsidR="00C06E2C" w:rsidRDefault="00C0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2C" w:rsidRDefault="00C06E2C">
      <w:r>
        <w:separator/>
      </w:r>
    </w:p>
  </w:footnote>
  <w:footnote w:type="continuationSeparator" w:id="0">
    <w:p w:rsidR="00C06E2C" w:rsidRDefault="00C0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DD" w:rsidRPr="007244DD" w:rsidRDefault="00C06E2C">
    <w:pPr>
      <w:pStyle w:val="a9"/>
      <w:jc w:val="center"/>
      <w:rPr>
        <w:sz w:val="22"/>
        <w:szCs w:val="22"/>
      </w:rPr>
    </w:pPr>
  </w:p>
  <w:p w:rsidR="007244DD" w:rsidRDefault="00C06E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5A14893"/>
    <w:multiLevelType w:val="multilevel"/>
    <w:tmpl w:val="0A2C9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9"/>
  </w:num>
  <w:num w:numId="22">
    <w:abstractNumId w:val="21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9E5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4B00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A9B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0DBC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0989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6E2C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269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Bodytext2">
    <w:name w:val="Body text (2)_"/>
    <w:basedOn w:val="a0"/>
    <w:link w:val="Bodytext20"/>
    <w:rsid w:val="00A20989"/>
    <w:rPr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20989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20989"/>
    <w:pPr>
      <w:widowControl w:val="0"/>
      <w:shd w:val="clear" w:color="auto" w:fill="FFFFFF"/>
      <w:spacing w:before="660" w:after="660" w:line="0" w:lineRule="atLeast"/>
    </w:pPr>
    <w:rPr>
      <w:sz w:val="26"/>
      <w:szCs w:val="26"/>
    </w:rPr>
  </w:style>
  <w:style w:type="paragraph" w:customStyle="1" w:styleId="Bodytext40">
    <w:name w:val="Body text (4)"/>
    <w:basedOn w:val="a"/>
    <w:link w:val="Bodytext4"/>
    <w:rsid w:val="00A20989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030C60EA3C9334E2CF7E62F3A32002B5AA2F01A95AD237BFDEFF3DFCFCF2FC58661E8B5AD2D139CF8091A8yAu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030C60EA3C9334E2CF7E62F3A32002B5AA2F01A95AD235B5DEFF3DFCFCF2FC58661E8B5AD2D139CF8090AAyAu5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A5CF-68AF-440F-9170-4873BC41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2022-05-13T11:24:00Z</cp:lastPrinted>
  <dcterms:created xsi:type="dcterms:W3CDTF">2022-05-13T11:25:00Z</dcterms:created>
  <dcterms:modified xsi:type="dcterms:W3CDTF">2022-05-13T11:25:00Z</dcterms:modified>
</cp:coreProperties>
</file>