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72B1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D72B1">
        <w:rPr>
          <w:sz w:val="26"/>
          <w:szCs w:val="26"/>
          <w:u w:val="single"/>
        </w:rPr>
        <w:t>14</w:t>
      </w:r>
      <w:r w:rsidR="00C311F9">
        <w:rPr>
          <w:sz w:val="26"/>
          <w:szCs w:val="26"/>
          <w:u w:val="single"/>
        </w:rPr>
        <w:t>89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C311F9" w:rsidRPr="00C311F9" w:rsidRDefault="00C311F9" w:rsidP="00C311F9">
      <w:pPr>
        <w:ind w:firstLine="708"/>
        <w:jc w:val="center"/>
        <w:rPr>
          <w:b/>
          <w:bCs/>
          <w:sz w:val="26"/>
          <w:szCs w:val="26"/>
        </w:rPr>
      </w:pPr>
      <w:r w:rsidRPr="00C311F9">
        <w:rPr>
          <w:b/>
          <w:bCs/>
          <w:sz w:val="26"/>
          <w:szCs w:val="26"/>
        </w:rPr>
        <w:t>Об утверждении перечня главных администраторов</w:t>
      </w:r>
    </w:p>
    <w:p w:rsidR="00C311F9" w:rsidRPr="00C311F9" w:rsidRDefault="00C311F9" w:rsidP="00C311F9">
      <w:pPr>
        <w:ind w:firstLine="708"/>
        <w:jc w:val="center"/>
        <w:rPr>
          <w:b/>
          <w:bCs/>
          <w:sz w:val="26"/>
          <w:szCs w:val="26"/>
        </w:rPr>
      </w:pPr>
      <w:r w:rsidRPr="00C311F9">
        <w:rPr>
          <w:b/>
          <w:bCs/>
          <w:sz w:val="26"/>
          <w:szCs w:val="26"/>
        </w:rPr>
        <w:t>источников финансирования дефицита бюджета городского округа</w:t>
      </w:r>
    </w:p>
    <w:p w:rsidR="00C311F9" w:rsidRPr="00C311F9" w:rsidRDefault="00C311F9" w:rsidP="00C311F9">
      <w:pPr>
        <w:ind w:firstLine="708"/>
        <w:jc w:val="center"/>
        <w:rPr>
          <w:b/>
          <w:bCs/>
          <w:sz w:val="26"/>
          <w:szCs w:val="26"/>
        </w:rPr>
      </w:pPr>
      <w:r w:rsidRPr="00C311F9">
        <w:rPr>
          <w:b/>
          <w:bCs/>
          <w:sz w:val="26"/>
          <w:szCs w:val="26"/>
        </w:rPr>
        <w:t>горо</w:t>
      </w:r>
      <w:r>
        <w:rPr>
          <w:b/>
          <w:bCs/>
          <w:sz w:val="26"/>
          <w:szCs w:val="26"/>
        </w:rPr>
        <w:t>д Шахунья Нижегородской области</w:t>
      </w:r>
    </w:p>
    <w:p w:rsidR="00C311F9" w:rsidRPr="00C311F9" w:rsidRDefault="00C311F9" w:rsidP="00C311F9">
      <w:pPr>
        <w:tabs>
          <w:tab w:val="left" w:pos="426"/>
        </w:tabs>
        <w:rPr>
          <w:sz w:val="26"/>
          <w:szCs w:val="26"/>
        </w:rPr>
      </w:pPr>
    </w:p>
    <w:p w:rsidR="00C311F9" w:rsidRPr="00C311F9" w:rsidRDefault="00C311F9" w:rsidP="00C311F9">
      <w:pPr>
        <w:spacing w:line="360" w:lineRule="exact"/>
        <w:ind w:firstLine="708"/>
        <w:jc w:val="both"/>
        <w:rPr>
          <w:sz w:val="26"/>
          <w:szCs w:val="26"/>
        </w:rPr>
      </w:pPr>
      <w:r w:rsidRPr="00C311F9">
        <w:rPr>
          <w:sz w:val="26"/>
          <w:szCs w:val="26"/>
        </w:rPr>
        <w:t xml:space="preserve">В соответствии с пунктом 4 статьи 160.2 Бюджетного кодекса Российской Федерации </w:t>
      </w:r>
      <w:r>
        <w:rPr>
          <w:sz w:val="26"/>
          <w:szCs w:val="26"/>
        </w:rPr>
        <w:t xml:space="preserve"> </w:t>
      </w:r>
      <w:r w:rsidRPr="00C311F9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</w:t>
      </w:r>
      <w:r w:rsidRPr="00C311F9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C311F9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</w:t>
      </w:r>
      <w:r w:rsidRPr="00C311F9">
        <w:rPr>
          <w:sz w:val="26"/>
          <w:szCs w:val="26"/>
        </w:rPr>
        <w:t xml:space="preserve"> город Шахунья Нижегородской области </w:t>
      </w:r>
      <w:proofErr w:type="gramStart"/>
      <w:r w:rsidRPr="00C311F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311F9">
        <w:rPr>
          <w:b/>
          <w:sz w:val="26"/>
          <w:szCs w:val="26"/>
        </w:rPr>
        <w:t>т</w:t>
      </w:r>
      <w:r w:rsidRPr="00C311F9">
        <w:rPr>
          <w:sz w:val="26"/>
          <w:szCs w:val="26"/>
        </w:rPr>
        <w:t>:</w:t>
      </w:r>
    </w:p>
    <w:p w:rsidR="00C311F9" w:rsidRPr="00C311F9" w:rsidRDefault="00C311F9" w:rsidP="00C311F9">
      <w:pPr>
        <w:tabs>
          <w:tab w:val="left" w:pos="426"/>
        </w:tabs>
        <w:spacing w:line="360" w:lineRule="exact"/>
        <w:ind w:firstLine="708"/>
        <w:jc w:val="both"/>
        <w:rPr>
          <w:sz w:val="26"/>
          <w:szCs w:val="26"/>
        </w:rPr>
      </w:pPr>
      <w:r w:rsidRPr="00C311F9">
        <w:rPr>
          <w:sz w:val="26"/>
          <w:szCs w:val="26"/>
        </w:rPr>
        <w:t xml:space="preserve">1. Утвердить прилагаемый перечень главных </w:t>
      </w:r>
      <w:proofErr w:type="gramStart"/>
      <w:r w:rsidRPr="00C311F9">
        <w:rPr>
          <w:sz w:val="26"/>
          <w:szCs w:val="26"/>
        </w:rPr>
        <w:t>администраторов источников финансирования дефицита бюджета городского округа</w:t>
      </w:r>
      <w:proofErr w:type="gramEnd"/>
      <w:r w:rsidRPr="00C311F9">
        <w:rPr>
          <w:sz w:val="26"/>
          <w:szCs w:val="26"/>
        </w:rPr>
        <w:t xml:space="preserve"> город Шахунья Нижегородской области.</w:t>
      </w:r>
    </w:p>
    <w:p w:rsidR="00C311F9" w:rsidRPr="00C311F9" w:rsidRDefault="00C311F9" w:rsidP="00C311F9">
      <w:pPr>
        <w:tabs>
          <w:tab w:val="left" w:pos="426"/>
        </w:tabs>
        <w:spacing w:line="360" w:lineRule="exact"/>
        <w:ind w:firstLine="708"/>
        <w:jc w:val="both"/>
        <w:rPr>
          <w:sz w:val="26"/>
          <w:szCs w:val="26"/>
        </w:rPr>
      </w:pPr>
      <w:r w:rsidRPr="00C311F9">
        <w:rPr>
          <w:sz w:val="26"/>
          <w:szCs w:val="26"/>
        </w:rPr>
        <w:t>2. Настоящее постановление применяется к правоотношениям, возникающим при составлении и исполнении бюджета городского округа город Шахунья Нижегородской области, начиная с бюджета на 2022 год и на плановый период 2023 и 2024 годов.</w:t>
      </w:r>
    </w:p>
    <w:p w:rsidR="00C311F9" w:rsidRPr="00C311F9" w:rsidRDefault="00C311F9" w:rsidP="00C311F9">
      <w:pPr>
        <w:tabs>
          <w:tab w:val="left" w:pos="426"/>
        </w:tabs>
        <w:spacing w:line="360" w:lineRule="exact"/>
        <w:ind w:firstLine="708"/>
        <w:jc w:val="both"/>
        <w:rPr>
          <w:sz w:val="26"/>
          <w:szCs w:val="26"/>
        </w:rPr>
      </w:pPr>
      <w:r w:rsidRPr="00C311F9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 w:rsidRPr="00C311F9">
        <w:rPr>
          <w:sz w:val="26"/>
          <w:szCs w:val="26"/>
        </w:rPr>
        <w:t>разместить</w:t>
      </w:r>
      <w:proofErr w:type="gramEnd"/>
      <w:r w:rsidRPr="00C311F9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Шахунья.</w:t>
      </w:r>
    </w:p>
    <w:p w:rsidR="00C311F9" w:rsidRPr="00C311F9" w:rsidRDefault="00C311F9" w:rsidP="00C311F9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311F9">
        <w:rPr>
          <w:sz w:val="26"/>
          <w:szCs w:val="26"/>
        </w:rPr>
        <w:t>Настоящее постановление вступает в силу после опубликования на официальном сайте администрации городского округа город Шахунья.</w:t>
      </w:r>
    </w:p>
    <w:p w:rsidR="00C311F9" w:rsidRPr="00C311F9" w:rsidRDefault="00C311F9" w:rsidP="00C311F9">
      <w:pPr>
        <w:tabs>
          <w:tab w:val="left" w:pos="426"/>
        </w:tabs>
        <w:spacing w:line="360" w:lineRule="exact"/>
        <w:ind w:firstLine="708"/>
        <w:jc w:val="both"/>
        <w:rPr>
          <w:sz w:val="26"/>
          <w:szCs w:val="26"/>
        </w:rPr>
      </w:pPr>
      <w:r w:rsidRPr="00C311F9">
        <w:rPr>
          <w:sz w:val="26"/>
          <w:szCs w:val="26"/>
        </w:rPr>
        <w:t xml:space="preserve">5. </w:t>
      </w:r>
      <w:proofErr w:type="gramStart"/>
      <w:r w:rsidRPr="00C311F9">
        <w:rPr>
          <w:sz w:val="26"/>
          <w:szCs w:val="26"/>
        </w:rPr>
        <w:t>Контроль за</w:t>
      </w:r>
      <w:proofErr w:type="gramEnd"/>
      <w:r w:rsidRPr="00C311F9">
        <w:rPr>
          <w:sz w:val="26"/>
          <w:szCs w:val="26"/>
        </w:rPr>
        <w:t xml:space="preserve"> исполнением настоящего постановления возложить на начальника финансового управления администрации городского округа город Шахунья Зубареву М.Е.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9D72B1" w:rsidRPr="004F53B2" w:rsidRDefault="009D72B1" w:rsidP="00E02FB5">
      <w:pPr>
        <w:jc w:val="both"/>
        <w:rPr>
          <w:sz w:val="22"/>
          <w:szCs w:val="22"/>
        </w:rPr>
      </w:pPr>
      <w:bookmarkStart w:id="0" w:name="_GoBack"/>
      <w:bookmarkEnd w:id="0"/>
    </w:p>
    <w:p w:rsidR="00E02FB5" w:rsidRDefault="00E02FB5" w:rsidP="00E02FB5">
      <w:pPr>
        <w:jc w:val="both"/>
        <w:rPr>
          <w:sz w:val="22"/>
          <w:szCs w:val="22"/>
        </w:rPr>
        <w:sectPr w:rsidR="00E02FB5" w:rsidSect="00C311F9">
          <w:footerReference w:type="even" r:id="rId10"/>
          <w:pgSz w:w="11906" w:h="16838"/>
          <w:pgMar w:top="993" w:right="707" w:bottom="426" w:left="1276" w:header="720" w:footer="720" w:gutter="0"/>
          <w:cols w:space="720"/>
          <w:noEndnote/>
        </w:sectPr>
      </w:pPr>
    </w:p>
    <w:p w:rsidR="00E02FB5" w:rsidRPr="00E02FB5" w:rsidRDefault="00E02FB5" w:rsidP="00E02FB5">
      <w:pPr>
        <w:rPr>
          <w:sz w:val="26"/>
          <w:szCs w:val="26"/>
        </w:rPr>
      </w:pPr>
    </w:p>
    <w:p w:rsidR="00E02FB5" w:rsidRDefault="00E02FB5" w:rsidP="00E02FB5">
      <w:pPr>
        <w:widowControl w:val="0"/>
        <w:autoSpaceDE w:val="0"/>
        <w:autoSpaceDN w:val="0"/>
        <w:ind w:left="6096"/>
        <w:jc w:val="center"/>
        <w:outlineLvl w:val="0"/>
        <w:rPr>
          <w:sz w:val="26"/>
          <w:szCs w:val="26"/>
        </w:rPr>
      </w:pPr>
      <w:r w:rsidRPr="00E02FB5">
        <w:rPr>
          <w:sz w:val="26"/>
          <w:szCs w:val="26"/>
        </w:rPr>
        <w:t>Утвержден</w:t>
      </w:r>
    </w:p>
    <w:p w:rsidR="00E02FB5" w:rsidRDefault="004F53B2" w:rsidP="00E02FB5">
      <w:pPr>
        <w:widowControl w:val="0"/>
        <w:autoSpaceDE w:val="0"/>
        <w:autoSpaceDN w:val="0"/>
        <w:ind w:left="609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="00E02FB5" w:rsidRPr="00E02FB5">
        <w:rPr>
          <w:sz w:val="26"/>
          <w:szCs w:val="26"/>
        </w:rPr>
        <w:t>ением</w:t>
      </w:r>
      <w:r w:rsidR="00E02FB5">
        <w:rPr>
          <w:sz w:val="26"/>
          <w:szCs w:val="26"/>
        </w:rPr>
        <w:t xml:space="preserve"> </w:t>
      </w:r>
      <w:r w:rsidR="00E02FB5" w:rsidRPr="00E02FB5">
        <w:rPr>
          <w:sz w:val="26"/>
          <w:szCs w:val="26"/>
        </w:rPr>
        <w:t>администрации</w:t>
      </w:r>
    </w:p>
    <w:p w:rsidR="00E02FB5" w:rsidRDefault="00E02FB5" w:rsidP="00E02FB5">
      <w:pPr>
        <w:widowControl w:val="0"/>
        <w:autoSpaceDE w:val="0"/>
        <w:autoSpaceDN w:val="0"/>
        <w:ind w:left="6096"/>
        <w:jc w:val="center"/>
        <w:outlineLvl w:val="0"/>
        <w:rPr>
          <w:sz w:val="26"/>
          <w:szCs w:val="26"/>
        </w:rPr>
      </w:pPr>
      <w:r w:rsidRPr="00E02FB5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E02FB5">
        <w:rPr>
          <w:sz w:val="26"/>
          <w:szCs w:val="26"/>
        </w:rPr>
        <w:t>округа город Шахунья</w:t>
      </w:r>
    </w:p>
    <w:p w:rsidR="00E02FB5" w:rsidRPr="00E02FB5" w:rsidRDefault="00E02FB5" w:rsidP="00E02FB5">
      <w:pPr>
        <w:widowControl w:val="0"/>
        <w:autoSpaceDE w:val="0"/>
        <w:autoSpaceDN w:val="0"/>
        <w:ind w:left="6096"/>
        <w:jc w:val="center"/>
        <w:outlineLvl w:val="0"/>
        <w:rPr>
          <w:sz w:val="26"/>
          <w:szCs w:val="26"/>
        </w:rPr>
      </w:pPr>
      <w:r w:rsidRPr="00E02FB5">
        <w:rPr>
          <w:sz w:val="26"/>
          <w:szCs w:val="26"/>
        </w:rPr>
        <w:t>Нижегородской области</w:t>
      </w:r>
    </w:p>
    <w:p w:rsidR="00E02FB5" w:rsidRPr="00E02FB5" w:rsidRDefault="00E02FB5" w:rsidP="00E02FB5">
      <w:pPr>
        <w:widowControl w:val="0"/>
        <w:autoSpaceDE w:val="0"/>
        <w:autoSpaceDN w:val="0"/>
        <w:ind w:left="6096"/>
        <w:jc w:val="center"/>
        <w:rPr>
          <w:sz w:val="26"/>
          <w:szCs w:val="26"/>
        </w:rPr>
      </w:pPr>
      <w:r w:rsidRPr="00E02FB5">
        <w:rPr>
          <w:sz w:val="26"/>
          <w:szCs w:val="26"/>
        </w:rPr>
        <w:t xml:space="preserve">от </w:t>
      </w:r>
      <w:r>
        <w:rPr>
          <w:sz w:val="26"/>
          <w:szCs w:val="26"/>
        </w:rPr>
        <w:t>21.12. 2021 г. №</w:t>
      </w:r>
      <w:r w:rsidRPr="00E02FB5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 w:rsidR="004F53B2">
        <w:rPr>
          <w:sz w:val="26"/>
          <w:szCs w:val="26"/>
        </w:rPr>
        <w:t>89</w:t>
      </w:r>
    </w:p>
    <w:p w:rsidR="00E02FB5" w:rsidRPr="00E02FB5" w:rsidRDefault="00E02FB5" w:rsidP="00E02FB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F53B2" w:rsidRPr="004F53B2" w:rsidRDefault="004F53B2" w:rsidP="004F53B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22"/>
      <w:bookmarkEnd w:id="1"/>
      <w:r w:rsidRPr="004F53B2">
        <w:rPr>
          <w:b/>
          <w:sz w:val="26"/>
          <w:szCs w:val="26"/>
        </w:rPr>
        <w:t>Перечень</w:t>
      </w:r>
    </w:p>
    <w:p w:rsidR="004F53B2" w:rsidRPr="004F53B2" w:rsidRDefault="004F53B2" w:rsidP="004F53B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F53B2">
        <w:rPr>
          <w:b/>
          <w:sz w:val="26"/>
          <w:szCs w:val="26"/>
        </w:rPr>
        <w:t>главных администраторов доходов бюджета городского округа город Шахунья Нижегородской области</w:t>
      </w:r>
    </w:p>
    <w:p w:rsidR="004F53B2" w:rsidRPr="004F53B2" w:rsidRDefault="004F53B2" w:rsidP="004F53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66"/>
        <w:gridCol w:w="2816"/>
        <w:gridCol w:w="5957"/>
      </w:tblGrid>
      <w:tr w:rsidR="004F53B2" w:rsidRPr="004F53B2" w:rsidTr="004F53B2">
        <w:trPr>
          <w:trHeight w:val="750"/>
          <w:jc w:val="center"/>
        </w:trPr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Код главы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Код группы, подгруппы, статьи и вида источника</w:t>
            </w:r>
          </w:p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4F53B2" w:rsidRPr="004F53B2" w:rsidTr="004F53B2">
        <w:trPr>
          <w:trHeight w:val="750"/>
          <w:jc w:val="center"/>
        </w:trPr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001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 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Финансовое управление администрации городского округа город Шахунья</w:t>
            </w:r>
          </w:p>
        </w:tc>
      </w:tr>
      <w:tr w:rsidR="004F53B2" w:rsidRPr="004F53B2" w:rsidTr="004F53B2">
        <w:trPr>
          <w:trHeight w:val="1005"/>
          <w:jc w:val="center"/>
        </w:trPr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001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01 02 00 00 04 0000 710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53B2" w:rsidRPr="004F53B2" w:rsidRDefault="004F53B2" w:rsidP="004F53B2">
            <w:pPr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F53B2" w:rsidRPr="004F53B2" w:rsidTr="004F53B2">
        <w:trPr>
          <w:trHeight w:val="1005"/>
          <w:jc w:val="center"/>
        </w:trPr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001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01 02 00 00 04 0000 810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53B2" w:rsidRPr="004F53B2" w:rsidRDefault="004F53B2" w:rsidP="004F53B2">
            <w:pPr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F53B2" w:rsidRPr="004F53B2" w:rsidTr="004F53B2">
        <w:trPr>
          <w:trHeight w:val="1005"/>
          <w:jc w:val="center"/>
        </w:trPr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001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01 05 02 01 04 0000 610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53B2" w:rsidRPr="004F53B2" w:rsidRDefault="004F53B2" w:rsidP="004F53B2">
            <w:pPr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F53B2" w:rsidRPr="004F53B2" w:rsidTr="004F53B2">
        <w:trPr>
          <w:trHeight w:val="1005"/>
          <w:jc w:val="center"/>
        </w:trPr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001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B2" w:rsidRPr="004F53B2" w:rsidRDefault="004F53B2" w:rsidP="004F53B2">
            <w:pPr>
              <w:jc w:val="center"/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01 05 02 01 04 0000 510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53B2" w:rsidRPr="004F53B2" w:rsidRDefault="004F53B2" w:rsidP="004F53B2">
            <w:pPr>
              <w:rPr>
                <w:sz w:val="26"/>
                <w:szCs w:val="26"/>
              </w:rPr>
            </w:pPr>
            <w:r w:rsidRPr="004F53B2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</w:tbl>
    <w:p w:rsidR="004F53B2" w:rsidRPr="004F53B2" w:rsidRDefault="004F53B2" w:rsidP="004F53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F53B2" w:rsidRPr="004F53B2" w:rsidRDefault="004F53B2" w:rsidP="004F53B2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F0267D" w:rsidRDefault="00F0267D" w:rsidP="00E02FB5">
      <w:pPr>
        <w:widowControl w:val="0"/>
        <w:tabs>
          <w:tab w:val="center" w:pos="4677"/>
          <w:tab w:val="right" w:pos="9355"/>
        </w:tabs>
        <w:suppressAutoHyphens/>
        <w:jc w:val="both"/>
        <w:rPr>
          <w:sz w:val="22"/>
          <w:szCs w:val="22"/>
        </w:rPr>
      </w:pPr>
    </w:p>
    <w:sectPr w:rsidR="00F0267D" w:rsidSect="004A682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4C" w:rsidRDefault="00383B4C">
      <w:r>
        <w:separator/>
      </w:r>
    </w:p>
  </w:endnote>
  <w:endnote w:type="continuationSeparator" w:id="0">
    <w:p w:rsidR="00383B4C" w:rsidRDefault="0038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F9" w:rsidRDefault="00C311F9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11F9" w:rsidRDefault="00C311F9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4C" w:rsidRDefault="00383B4C">
      <w:r>
        <w:separator/>
      </w:r>
    </w:p>
  </w:footnote>
  <w:footnote w:type="continuationSeparator" w:id="0">
    <w:p w:rsidR="00383B4C" w:rsidRDefault="0038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3B4C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53B2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13A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2B1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2D04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11F9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2FB5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806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204"/>
    <w:rsid w:val="00F73558"/>
    <w:rsid w:val="00F755B4"/>
    <w:rsid w:val="00F77E75"/>
    <w:rsid w:val="00F81BBA"/>
    <w:rsid w:val="00F841C0"/>
    <w:rsid w:val="00F85740"/>
    <w:rsid w:val="00F86AD4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FB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E02FB5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11">
    <w:name w:val="Стиль1"/>
    <w:basedOn w:val="a"/>
    <w:uiPriority w:val="99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uiPriority w:val="99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2FB5"/>
    <w:rPr>
      <w:b/>
      <w:sz w:val="28"/>
    </w:rPr>
  </w:style>
  <w:style w:type="paragraph" w:customStyle="1" w:styleId="ConsNormal">
    <w:name w:val="ConsNormal"/>
    <w:uiPriority w:val="99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ConsNonformat">
    <w:name w:val="ConsNonformat"/>
    <w:uiPriority w:val="99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31D2"/>
    <w:rPr>
      <w:sz w:val="24"/>
      <w:szCs w:val="24"/>
    </w:rPr>
  </w:style>
  <w:style w:type="character" w:styleId="a9">
    <w:name w:val="page number"/>
    <w:basedOn w:val="a0"/>
    <w:rsid w:val="005065F3"/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A31D2"/>
    <w:rPr>
      <w:sz w:val="24"/>
      <w:szCs w:val="24"/>
    </w:r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paragraph" w:customStyle="1" w:styleId="Times12">
    <w:name w:val="Times12"/>
    <w:basedOn w:val="a"/>
    <w:uiPriority w:val="99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uiPriority w:val="99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uiPriority w:val="99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table" w:customStyle="1" w:styleId="15">
    <w:name w:val="Сетка таблицы1"/>
    <w:basedOn w:val="a1"/>
    <w:next w:val="a5"/>
    <w:uiPriority w:val="59"/>
    <w:rsid w:val="009D72B1"/>
    <w:pPr>
      <w:jc w:val="center"/>
    </w:pPr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rsid w:val="00E02FB5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E0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0">
    <w:name w:val="Подзаголовок Знак"/>
    <w:basedOn w:val="a0"/>
    <w:link w:val="aff1"/>
    <w:uiPriority w:val="99"/>
    <w:rsid w:val="00E02FB5"/>
    <w:rPr>
      <w:b/>
      <w:bCs/>
      <w:sz w:val="32"/>
      <w:szCs w:val="24"/>
    </w:rPr>
  </w:style>
  <w:style w:type="paragraph" w:styleId="aff1">
    <w:name w:val="Subtitle"/>
    <w:basedOn w:val="a"/>
    <w:link w:val="aff0"/>
    <w:uiPriority w:val="99"/>
    <w:qFormat/>
    <w:rsid w:val="00E02FB5"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ConsTitle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30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11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21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rsid w:val="003C007F"/>
    <w:pPr>
      <w:spacing w:after="120"/>
    </w:pPr>
  </w:style>
  <w:style w:type="paragraph" w:customStyle="1" w:styleId="a4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ConsNonformat">
    <w:name w:val="page number"/>
    <w:basedOn w:val="a0"/>
    <w:rsid w:val="005065F3"/>
  </w:style>
  <w:style w:type="character" w:customStyle="1" w:styleId="ConsTitle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ConsPlusTitle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ConsPlusNormal">
    <w:name w:val="Balloon Text"/>
    <w:basedOn w:val="a"/>
    <w:link w:val="a7"/>
    <w:rsid w:val="00831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ConsPlusNormal"/>
    <w:rsid w:val="008310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rsid w:val="00D742F0"/>
    <w:pPr>
      <w:spacing w:before="100" w:beforeAutospacing="1" w:after="100" w:afterAutospacing="1"/>
    </w:pPr>
  </w:style>
  <w:style w:type="character" w:styleId="aa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ED63-1BD0-483E-A08B-6005B788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2021-12-21T10:56:00Z</cp:lastPrinted>
  <dcterms:created xsi:type="dcterms:W3CDTF">2021-12-21T10:56:00Z</dcterms:created>
  <dcterms:modified xsi:type="dcterms:W3CDTF">2021-12-21T10:56:00Z</dcterms:modified>
</cp:coreProperties>
</file>