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6EF5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C6EF5">
        <w:rPr>
          <w:sz w:val="26"/>
          <w:szCs w:val="26"/>
          <w:u w:val="single"/>
        </w:rPr>
        <w:t>1487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4C6EF5">
        <w:rPr>
          <w:b/>
          <w:sz w:val="26"/>
          <w:szCs w:val="26"/>
        </w:rPr>
        <w:t>О внесении изменений в постановление  администрации городского округа город Шахунья Нижегородской области от 28.10.2015 № 1228 «Об утверждении Положения об 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</w:t>
      </w:r>
      <w:proofErr w:type="gramEnd"/>
    </w:p>
    <w:p w:rsidR="004C6EF5" w:rsidRPr="004C6EF5" w:rsidRDefault="004C6EF5" w:rsidP="004C6EF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C6EF5" w:rsidRPr="004C6EF5" w:rsidRDefault="004C6EF5" w:rsidP="004C6E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6EF5">
        <w:rPr>
          <w:sz w:val="26"/>
          <w:szCs w:val="26"/>
        </w:rPr>
        <w:t xml:space="preserve">В целях приведения в соответствие с действующим законодательством  администрация городского округа город Шахунья  </w:t>
      </w:r>
      <w:proofErr w:type="gramStart"/>
      <w:r w:rsidRPr="004C6EF5">
        <w:rPr>
          <w:b/>
          <w:sz w:val="26"/>
          <w:szCs w:val="26"/>
        </w:rPr>
        <w:t>п</w:t>
      </w:r>
      <w:proofErr w:type="gramEnd"/>
      <w:r w:rsidRPr="004C6EF5">
        <w:rPr>
          <w:b/>
          <w:sz w:val="26"/>
          <w:szCs w:val="26"/>
        </w:rPr>
        <w:t xml:space="preserve"> о с т а н о в л я е т</w:t>
      </w:r>
      <w:r w:rsidRPr="004C6EF5">
        <w:rPr>
          <w:sz w:val="26"/>
          <w:szCs w:val="26"/>
        </w:rPr>
        <w:t>:</w:t>
      </w:r>
    </w:p>
    <w:p w:rsidR="004C6EF5" w:rsidRPr="004C6EF5" w:rsidRDefault="004C6EF5" w:rsidP="004C6EF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4C6EF5">
        <w:rPr>
          <w:sz w:val="26"/>
          <w:szCs w:val="26"/>
        </w:rPr>
        <w:t>В постановление администрации городского округа город Шахунья Нижегородской области от 28.10.2015  № 1228 «Об утверждении Положения об  оплате труда работников 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 (с изменениями, внесенными постановл</w:t>
      </w:r>
      <w:r>
        <w:rPr>
          <w:sz w:val="26"/>
          <w:szCs w:val="26"/>
        </w:rPr>
        <w:t xml:space="preserve">ениями от 16.09.2016 № 1142, </w:t>
      </w:r>
      <w:r w:rsidRPr="004C6EF5">
        <w:rPr>
          <w:sz w:val="26"/>
          <w:szCs w:val="26"/>
        </w:rPr>
        <w:t>от 25.04.2017 № 505, от 01.08.2017</w:t>
      </w:r>
      <w:proofErr w:type="gramEnd"/>
      <w:r w:rsidRPr="004C6EF5">
        <w:rPr>
          <w:sz w:val="26"/>
          <w:szCs w:val="26"/>
        </w:rPr>
        <w:t xml:space="preserve"> № </w:t>
      </w:r>
      <w:proofErr w:type="gramStart"/>
      <w:r w:rsidRPr="004C6EF5">
        <w:rPr>
          <w:sz w:val="26"/>
          <w:szCs w:val="26"/>
        </w:rPr>
        <w:t>914, от 03.10.2017 № 1194, 27.10.2020 № 997), внести  следующие изменения:</w:t>
      </w:r>
      <w:proofErr w:type="gramEnd"/>
    </w:p>
    <w:p w:rsidR="004C6EF5" w:rsidRPr="004C6EF5" w:rsidRDefault="004C6EF5" w:rsidP="004C6EF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C6EF5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4C6EF5">
        <w:rPr>
          <w:sz w:val="26"/>
          <w:szCs w:val="26"/>
        </w:rPr>
        <w:t>разместить</w:t>
      </w:r>
      <w:proofErr w:type="gramEnd"/>
      <w:r w:rsidRPr="004C6EF5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C6EF5" w:rsidRPr="004C6EF5" w:rsidRDefault="004C6EF5" w:rsidP="004C6E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C6EF5">
        <w:rPr>
          <w:sz w:val="26"/>
          <w:szCs w:val="26"/>
        </w:rPr>
        <w:t>Настоящее постановление вступает в силу со дня официального опубликования и распространяет своё действие на правоотношения, возникшие с 01.10.2021.</w:t>
      </w:r>
    </w:p>
    <w:p w:rsidR="004C6EF5" w:rsidRPr="004C6EF5" w:rsidRDefault="004C6EF5" w:rsidP="004C6EF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C6EF5">
        <w:rPr>
          <w:sz w:val="26"/>
          <w:szCs w:val="26"/>
        </w:rPr>
        <w:t xml:space="preserve">4. </w:t>
      </w:r>
      <w:proofErr w:type="gramStart"/>
      <w:r w:rsidRPr="004C6EF5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</w:t>
      </w:r>
      <w:r w:rsidRPr="004C6EF5">
        <w:rPr>
          <w:sz w:val="26"/>
          <w:szCs w:val="26"/>
        </w:rPr>
        <w:lastRenderedPageBreak/>
        <w:t xml:space="preserve">области от 27.10.2020 № 997 «О </w:t>
      </w:r>
      <w:r w:rsidRPr="004C6EF5">
        <w:rPr>
          <w:color w:val="000000"/>
          <w:sz w:val="26"/>
          <w:szCs w:val="26"/>
        </w:rPr>
        <w:t>внесении изменений в постановление администрации городского округа город Шахунья Нижегородской области от 28.10.2015 № 1228 «Об утверждении Положения об оплате труда работников муниципальных</w:t>
      </w:r>
      <w:r w:rsidRPr="004C6EF5">
        <w:rPr>
          <w:sz w:val="26"/>
          <w:szCs w:val="26"/>
        </w:rPr>
        <w:t xml:space="preserve"> </w:t>
      </w:r>
      <w:r w:rsidRPr="004C6EF5">
        <w:rPr>
          <w:color w:val="000000"/>
          <w:sz w:val="26"/>
          <w:szCs w:val="26"/>
        </w:rPr>
        <w:t>учреждений, осуществляющих образовательную деятельность в городском округе город</w:t>
      </w:r>
      <w:r w:rsidRPr="004C6EF5">
        <w:rPr>
          <w:sz w:val="26"/>
          <w:szCs w:val="26"/>
        </w:rPr>
        <w:t xml:space="preserve"> </w:t>
      </w:r>
      <w:r w:rsidRPr="004C6EF5">
        <w:rPr>
          <w:color w:val="000000"/>
          <w:sz w:val="26"/>
          <w:szCs w:val="26"/>
        </w:rPr>
        <w:t>Шахунья Нижегородской области, а также иных муниципальных учреждений</w:t>
      </w:r>
      <w:proofErr w:type="gramEnd"/>
      <w:r w:rsidRPr="004C6EF5">
        <w:rPr>
          <w:sz w:val="26"/>
          <w:szCs w:val="26"/>
        </w:rPr>
        <w:t xml:space="preserve"> </w:t>
      </w:r>
      <w:r w:rsidRPr="004C6EF5">
        <w:rPr>
          <w:color w:val="000000"/>
          <w:sz w:val="26"/>
          <w:szCs w:val="26"/>
        </w:rPr>
        <w:t>городского округа город Шахунья, учредителем которых является администрация</w:t>
      </w:r>
      <w:r w:rsidRPr="004C6EF5">
        <w:rPr>
          <w:sz w:val="26"/>
          <w:szCs w:val="26"/>
        </w:rPr>
        <w:t xml:space="preserve"> </w:t>
      </w:r>
      <w:r w:rsidRPr="004C6EF5">
        <w:rPr>
          <w:color w:val="000000"/>
          <w:sz w:val="26"/>
          <w:szCs w:val="26"/>
        </w:rPr>
        <w:t>городского округа город Шахунья».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6EF5">
        <w:rPr>
          <w:sz w:val="26"/>
          <w:szCs w:val="26"/>
        </w:rPr>
        <w:t xml:space="preserve">5. </w:t>
      </w:r>
      <w:proofErr w:type="gramStart"/>
      <w:r w:rsidRPr="004C6EF5">
        <w:rPr>
          <w:sz w:val="26"/>
          <w:szCs w:val="26"/>
        </w:rPr>
        <w:t>Контроль за</w:t>
      </w:r>
      <w:proofErr w:type="gramEnd"/>
      <w:r w:rsidRPr="004C6EF5">
        <w:rPr>
          <w:sz w:val="26"/>
          <w:szCs w:val="26"/>
        </w:rPr>
        <w:t xml:space="preserve"> исполнением настоящего постановления возло</w:t>
      </w:r>
      <w:r>
        <w:rPr>
          <w:sz w:val="26"/>
          <w:szCs w:val="26"/>
        </w:rPr>
        <w:t xml:space="preserve">жить на  начальника управления </w:t>
      </w:r>
      <w:r w:rsidRPr="004C6EF5">
        <w:rPr>
          <w:sz w:val="26"/>
          <w:szCs w:val="26"/>
        </w:rPr>
        <w:t xml:space="preserve">образования администрации городского округа город Шахунья Нижегородской области  </w:t>
      </w:r>
      <w:proofErr w:type="spellStart"/>
      <w:r w:rsidRPr="004C6EF5">
        <w:rPr>
          <w:sz w:val="26"/>
          <w:szCs w:val="26"/>
        </w:rPr>
        <w:t>А.Г.Багерян</w:t>
      </w:r>
      <w:proofErr w:type="spellEnd"/>
      <w:r w:rsidRPr="004C6EF5">
        <w:rPr>
          <w:sz w:val="26"/>
          <w:szCs w:val="26"/>
        </w:rPr>
        <w:t>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4C6EF5" w:rsidRDefault="004C6EF5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C6EF5" w:rsidRDefault="004C6EF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4C6EF5" w:rsidRPr="00636FEB" w:rsidRDefault="004C6EF5" w:rsidP="00F0267D">
      <w:pPr>
        <w:jc w:val="both"/>
        <w:rPr>
          <w:sz w:val="22"/>
          <w:szCs w:val="22"/>
        </w:rPr>
      </w:pPr>
    </w:p>
    <w:p w:rsidR="00636FEB" w:rsidRDefault="00636FEB" w:rsidP="00F0267D">
      <w:pPr>
        <w:jc w:val="both"/>
        <w:rPr>
          <w:b/>
          <w:sz w:val="22"/>
          <w:szCs w:val="22"/>
        </w:rPr>
        <w:sectPr w:rsidR="00636FEB" w:rsidSect="004A682C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4C6EF5" w:rsidRPr="004C6EF5" w:rsidRDefault="004C6EF5" w:rsidP="004C6EF5">
      <w:pPr>
        <w:tabs>
          <w:tab w:val="left" w:pos="8520"/>
          <w:tab w:val="right" w:pos="10207"/>
        </w:tabs>
        <w:ind w:left="6096"/>
        <w:jc w:val="center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lastRenderedPageBreak/>
        <w:t>ПРИЛОЖЕНИЕ</w:t>
      </w:r>
    </w:p>
    <w:p w:rsidR="004C6EF5" w:rsidRPr="004C6EF5" w:rsidRDefault="004C6EF5" w:rsidP="004C6EF5">
      <w:pPr>
        <w:tabs>
          <w:tab w:val="left" w:pos="8520"/>
          <w:tab w:val="right" w:pos="10207"/>
        </w:tabs>
        <w:ind w:left="6096"/>
        <w:jc w:val="center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к постановлению администрации</w:t>
      </w:r>
    </w:p>
    <w:p w:rsidR="004C6EF5" w:rsidRPr="004C6EF5" w:rsidRDefault="004C6EF5" w:rsidP="004C6EF5">
      <w:pPr>
        <w:tabs>
          <w:tab w:val="left" w:pos="8520"/>
          <w:tab w:val="right" w:pos="10207"/>
        </w:tabs>
        <w:ind w:left="6096"/>
        <w:jc w:val="center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городского округа город Шахунья</w:t>
      </w:r>
    </w:p>
    <w:p w:rsidR="004C6EF5" w:rsidRPr="004C6EF5" w:rsidRDefault="004C6EF5" w:rsidP="004C6EF5">
      <w:pPr>
        <w:tabs>
          <w:tab w:val="left" w:pos="8520"/>
          <w:tab w:val="right" w:pos="10207"/>
        </w:tabs>
        <w:ind w:left="6096"/>
        <w:jc w:val="center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Нижегородской области</w:t>
      </w:r>
    </w:p>
    <w:p w:rsidR="004C6EF5" w:rsidRPr="004C6EF5" w:rsidRDefault="0012082C" w:rsidP="004C6EF5">
      <w:pPr>
        <w:tabs>
          <w:tab w:val="left" w:pos="8520"/>
          <w:tab w:val="right" w:pos="10207"/>
        </w:tabs>
        <w:ind w:left="6096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4C6EF5" w:rsidRPr="004C6EF5">
        <w:rPr>
          <w:color w:val="000000" w:themeColor="text1"/>
          <w:sz w:val="26"/>
          <w:szCs w:val="26"/>
        </w:rPr>
        <w:t xml:space="preserve">т </w:t>
      </w:r>
      <w:r w:rsidR="004C6EF5">
        <w:rPr>
          <w:color w:val="000000" w:themeColor="text1"/>
          <w:sz w:val="26"/>
          <w:szCs w:val="26"/>
        </w:rPr>
        <w:t>21.12.2021 г.</w:t>
      </w:r>
      <w:r w:rsidR="004C6EF5" w:rsidRPr="004C6EF5">
        <w:rPr>
          <w:color w:val="000000" w:themeColor="text1"/>
          <w:sz w:val="26"/>
          <w:szCs w:val="26"/>
        </w:rPr>
        <w:t xml:space="preserve"> № </w:t>
      </w:r>
      <w:r w:rsidR="004C6EF5">
        <w:rPr>
          <w:color w:val="000000" w:themeColor="text1"/>
          <w:sz w:val="26"/>
          <w:szCs w:val="26"/>
        </w:rPr>
        <w:t>1487</w:t>
      </w:r>
    </w:p>
    <w:p w:rsidR="004C6EF5" w:rsidRPr="004C6EF5" w:rsidRDefault="004C6EF5" w:rsidP="004C6EF5">
      <w:pPr>
        <w:tabs>
          <w:tab w:val="left" w:pos="8520"/>
          <w:tab w:val="right" w:pos="10207"/>
        </w:tabs>
        <w:spacing w:after="200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4C6EF5" w:rsidRPr="004C6EF5" w:rsidRDefault="004C6EF5" w:rsidP="004C6EF5">
      <w:pPr>
        <w:tabs>
          <w:tab w:val="left" w:pos="8520"/>
          <w:tab w:val="right" w:pos="10207"/>
        </w:tabs>
        <w:spacing w:after="200"/>
        <w:jc w:val="right"/>
        <w:rPr>
          <w:b/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widowControl w:val="0"/>
        <w:tabs>
          <w:tab w:val="left" w:pos="8520"/>
          <w:tab w:val="right" w:pos="10207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 В Положение об оплате труда работников муниципальных учреждений осуществляющих образовательную деятельность на территории городского округа город Шахунья Нижегородской области внести следующие изменения:</w:t>
      </w:r>
    </w:p>
    <w:p w:rsidR="004C6EF5" w:rsidRPr="004C6EF5" w:rsidRDefault="004C6EF5" w:rsidP="004C6EF5">
      <w:pPr>
        <w:widowControl w:val="0"/>
        <w:tabs>
          <w:tab w:val="left" w:pos="8520"/>
          <w:tab w:val="right" w:pos="10207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1.1. Пункт 3.5. раздела 3 изложить в следующей редакции:</w:t>
      </w:r>
    </w:p>
    <w:p w:rsidR="004C6EF5" w:rsidRPr="004C6EF5" w:rsidRDefault="004C6EF5" w:rsidP="004C6EF5">
      <w:pPr>
        <w:widowControl w:val="0"/>
        <w:tabs>
          <w:tab w:val="left" w:pos="8520"/>
          <w:tab w:val="right" w:pos="10207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«3.5. Учредитель для поощрения руководителей  муниципальных учреждений устанавливает выплаты стимулирующего характера по результатам </w:t>
      </w:r>
      <w:proofErr w:type="gramStart"/>
      <w:r w:rsidRPr="004C6EF5">
        <w:rPr>
          <w:color w:val="000000" w:themeColor="text1"/>
          <w:sz w:val="26"/>
          <w:szCs w:val="26"/>
        </w:rPr>
        <w:t>достижения показателей эффективности деятельности муниципального учреждения</w:t>
      </w:r>
      <w:proofErr w:type="gramEnd"/>
      <w:r w:rsidRPr="004C6EF5">
        <w:rPr>
          <w:color w:val="000000" w:themeColor="text1"/>
          <w:sz w:val="26"/>
          <w:szCs w:val="26"/>
        </w:rPr>
        <w:t xml:space="preserve"> и работы его руководителя за соответствующий период. </w:t>
      </w:r>
    </w:p>
    <w:p w:rsidR="004C6EF5" w:rsidRPr="004C6EF5" w:rsidRDefault="004C6EF5" w:rsidP="004C6E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 xml:space="preserve">В качестве </w:t>
      </w:r>
      <w:proofErr w:type="gramStart"/>
      <w:r w:rsidRPr="004C6EF5">
        <w:rPr>
          <w:rFonts w:eastAsia="Calibri"/>
          <w:color w:val="000000" w:themeColor="text1"/>
          <w:sz w:val="26"/>
          <w:szCs w:val="26"/>
          <w:lang w:eastAsia="en-US"/>
        </w:rPr>
        <w:t>показателя эффективности работы руководителя муниципального учреждения</w:t>
      </w:r>
      <w:proofErr w:type="gramEnd"/>
      <w:r w:rsidRPr="004C6EF5">
        <w:rPr>
          <w:rFonts w:eastAsia="Calibri"/>
          <w:color w:val="000000" w:themeColor="text1"/>
          <w:sz w:val="26"/>
          <w:szCs w:val="26"/>
          <w:lang w:eastAsia="en-US"/>
        </w:rPr>
        <w:t xml:space="preserve"> устанавливается показатель роста средней заработной платы работников муниципального учреждения в отчетном году по сравнению с предшествующим годом без учета повышения размера заработной платы в соответствии с правовыми актами Правительства Нижегородской области.</w:t>
      </w:r>
    </w:p>
    <w:p w:rsidR="004C6EF5" w:rsidRPr="004C6EF5" w:rsidRDefault="004C6EF5" w:rsidP="004C6E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 xml:space="preserve">В качестве </w:t>
      </w:r>
      <w:proofErr w:type="gramStart"/>
      <w:r w:rsidRPr="004C6EF5">
        <w:rPr>
          <w:rFonts w:eastAsia="Calibri"/>
          <w:color w:val="000000" w:themeColor="text1"/>
          <w:sz w:val="26"/>
          <w:szCs w:val="26"/>
          <w:lang w:eastAsia="en-US"/>
        </w:rPr>
        <w:t>показателя эффективности работы руководителя муниципального учреждения</w:t>
      </w:r>
      <w:proofErr w:type="gramEnd"/>
      <w:r w:rsidRPr="004C6EF5">
        <w:rPr>
          <w:rFonts w:eastAsia="Calibri"/>
          <w:color w:val="000000" w:themeColor="text1"/>
          <w:sz w:val="26"/>
          <w:szCs w:val="26"/>
          <w:lang w:eastAsia="en-US"/>
        </w:rPr>
        <w:t xml:space="preserve"> в обязательном порядке устанавливается выполнение квоты по приему на работу инвалидов.» </w:t>
      </w:r>
    </w:p>
    <w:p w:rsidR="004C6EF5" w:rsidRPr="004C6EF5" w:rsidRDefault="004C6EF5" w:rsidP="004C6EF5">
      <w:pPr>
        <w:tabs>
          <w:tab w:val="left" w:pos="8520"/>
          <w:tab w:val="right" w:pos="10207"/>
        </w:tabs>
        <w:spacing w:after="200"/>
        <w:ind w:firstLine="567"/>
        <w:rPr>
          <w:color w:val="000000" w:themeColor="text1"/>
          <w:sz w:val="26"/>
          <w:szCs w:val="26"/>
        </w:rPr>
      </w:pP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>1.2. пункт 3.7</w:t>
      </w:r>
      <w:r w:rsidRPr="004C6EF5">
        <w:rPr>
          <w:b/>
          <w:color w:val="000000" w:themeColor="text1"/>
          <w:sz w:val="26"/>
          <w:szCs w:val="26"/>
        </w:rPr>
        <w:t xml:space="preserve"> </w:t>
      </w:r>
      <w:r w:rsidRPr="004C6EF5">
        <w:rPr>
          <w:color w:val="000000" w:themeColor="text1"/>
          <w:sz w:val="26"/>
          <w:szCs w:val="26"/>
        </w:rPr>
        <w:t>изложить в следующей редакции: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«3.7. </w:t>
      </w:r>
      <w:proofErr w:type="gramStart"/>
      <w:r w:rsidRPr="004C6EF5">
        <w:rPr>
          <w:color w:val="000000" w:themeColor="text1"/>
          <w:sz w:val="26"/>
          <w:szCs w:val="26"/>
        </w:rPr>
        <w:t xml:space="preserve">Руководителю, заместителям руководителя, имеющим почетные звания "Народный учитель", "Заслуженный учитель" и "Заслуженный преподаватель" СССР, Российской Федерации и союзных республик, входящих в состав СССР, "Заслуженный мастер </w:t>
      </w:r>
      <w:proofErr w:type="spellStart"/>
      <w:r w:rsidRPr="004C6EF5">
        <w:rPr>
          <w:color w:val="000000" w:themeColor="text1"/>
          <w:sz w:val="26"/>
          <w:szCs w:val="26"/>
        </w:rPr>
        <w:t>профтехобразования</w:t>
      </w:r>
      <w:proofErr w:type="spellEnd"/>
      <w:r w:rsidRPr="004C6EF5">
        <w:rPr>
          <w:color w:val="000000" w:themeColor="text1"/>
          <w:sz w:val="26"/>
          <w:szCs w:val="26"/>
        </w:rPr>
        <w:t>", а также руководителю, заместителям руководителя, имеющим почетные звания "Заслуженный работник физической культуры", "Заслуженный работник культуры", "Заслуженный деятель искусств", "Заслуженный артист", "Народный артист", "Заслуженный тренер", "Заслуженный мастер спорта", "Мастер спорта международного класса" и другие почетные</w:t>
      </w:r>
      <w:proofErr w:type="gramEnd"/>
      <w:r w:rsidRPr="004C6EF5">
        <w:rPr>
          <w:color w:val="000000" w:themeColor="text1"/>
          <w:sz w:val="26"/>
          <w:szCs w:val="26"/>
        </w:rPr>
        <w:t xml:space="preserve"> </w:t>
      </w:r>
      <w:proofErr w:type="gramStart"/>
      <w:r w:rsidRPr="004C6EF5">
        <w:rPr>
          <w:color w:val="000000" w:themeColor="text1"/>
          <w:sz w:val="26"/>
          <w:szCs w:val="26"/>
        </w:rPr>
        <w:t>звания СССР, Российской Федерации и союзных республик, входящих в состав СССР, название которых начинается со слов "Народный", "Заслуженный", почетное звание "Ветеран сферы воспитания и образования", а также ведомственные награды Министерства образования и науки Российской Федерации, Министерства просвещения Российской Федерации, Министерства науки и высшего образования Российской Федерации: нагрудный знак "Почетный работник воспитания и просвещения Российской Федерации", "Почетный работник общего образования Российской</w:t>
      </w:r>
      <w:proofErr w:type="gramEnd"/>
      <w:r w:rsidRPr="004C6EF5">
        <w:rPr>
          <w:color w:val="000000" w:themeColor="text1"/>
          <w:sz w:val="26"/>
          <w:szCs w:val="26"/>
        </w:rPr>
        <w:t xml:space="preserve"> Федерации", "Почетный работник сферы образования Российской Федерации", медаль Л.С. Выготского, предусматривается персональная повышающая надбавка за почетное звание, ведомственные награды в размере 10% от должностного оклада.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звания, ведомственной награды профилю организации</w:t>
      </w:r>
      <w:proofErr w:type="gramStart"/>
      <w:r w:rsidRPr="004C6EF5">
        <w:rPr>
          <w:color w:val="000000" w:themeColor="text1"/>
          <w:sz w:val="26"/>
          <w:szCs w:val="26"/>
        </w:rPr>
        <w:t>.»</w:t>
      </w:r>
      <w:proofErr w:type="gramEnd"/>
    </w:p>
    <w:p w:rsidR="004C6EF5" w:rsidRPr="004C6EF5" w:rsidRDefault="004C6EF5" w:rsidP="004C6EF5">
      <w:pPr>
        <w:spacing w:after="200"/>
        <w:ind w:firstLine="567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2. Приложение 1 «Порядок формирования должностных окладов (ставок заработной платы) к Положению об оплате труда работников муниципальных </w:t>
      </w:r>
      <w:r w:rsidRPr="004C6EF5">
        <w:rPr>
          <w:color w:val="000000" w:themeColor="text1"/>
          <w:sz w:val="26"/>
          <w:szCs w:val="26"/>
        </w:rPr>
        <w:lastRenderedPageBreak/>
        <w:t>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  изложить в следующей редакции:</w:t>
      </w:r>
    </w:p>
    <w:p w:rsidR="004C6EF5" w:rsidRPr="004C6EF5" w:rsidRDefault="004C6EF5" w:rsidP="004C6EF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6"/>
        <w:contextualSpacing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center"/>
        <w:rPr>
          <w:b/>
          <w:color w:val="000000" w:themeColor="text1"/>
          <w:sz w:val="26"/>
          <w:szCs w:val="26"/>
        </w:rPr>
      </w:pPr>
      <w:r w:rsidRPr="004C6EF5">
        <w:rPr>
          <w:b/>
          <w:color w:val="000000" w:themeColor="text1"/>
          <w:sz w:val="26"/>
          <w:szCs w:val="26"/>
        </w:rPr>
        <w:t>«Порядок формирования должностных окладов (ставок заработной платы) работников  муниципальных учреждений, осуществляющих образовательную деятельность, а также  иных муниципальных учреждений городского округа город Шахунья, учредителем которых является администрация городского округа город Шахунья Нижегородской области.</w:t>
      </w:r>
    </w:p>
    <w:p w:rsidR="004C6EF5" w:rsidRPr="004C6EF5" w:rsidRDefault="004C6EF5" w:rsidP="004C6EF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both"/>
        <w:rPr>
          <w:b/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pacing w:val="-8"/>
          <w:sz w:val="26"/>
          <w:szCs w:val="26"/>
        </w:rPr>
        <w:t xml:space="preserve">  </w:t>
      </w:r>
      <w:r>
        <w:rPr>
          <w:color w:val="000000" w:themeColor="text1"/>
          <w:spacing w:val="-8"/>
          <w:sz w:val="26"/>
          <w:szCs w:val="26"/>
        </w:rPr>
        <w:t xml:space="preserve">        </w:t>
      </w:r>
      <w:r w:rsidRPr="004C6EF5">
        <w:rPr>
          <w:color w:val="000000" w:themeColor="text1"/>
          <w:spacing w:val="-8"/>
          <w:sz w:val="26"/>
          <w:szCs w:val="26"/>
        </w:rPr>
        <w:t xml:space="preserve">     1. Порядок  формирования  должностных окладов работников образовательных учреждений, </w:t>
      </w:r>
      <w:r w:rsidRPr="004C6EF5">
        <w:rPr>
          <w:color w:val="000000" w:themeColor="text1"/>
          <w:sz w:val="26"/>
          <w:szCs w:val="26"/>
        </w:rPr>
        <w:t>осуществляющих профессиональную деятельность по должностям  работников  образования (за исключением работников учреждений высшего и дополнительного профессионального образования).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1.1. Должностной оклад работника формируется на основании  минимального  оклада по профессиональной квалификационной группе (далее – ПКГ) и  применения повышающих коэффициентов.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1.2. Профессиональная квалификационная группа должностей работников учебно-вспомогательного персонала первого уровня –  3946 рублей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1.2.1. Общеобразовательные учреждения и иные учреждения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4C6EF5" w:rsidRPr="004C6EF5" w:rsidTr="004C6EF5">
        <w:trPr>
          <w:trHeight w:val="697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120"/>
              <w:ind w:right="-6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rPr>
          <w:trHeight w:val="666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Должности работников учебно-вспомогательного персонала первого уровня (вожатый)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120"/>
              <w:ind w:right="-6" w:firstLine="720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3946</w:t>
            </w:r>
          </w:p>
        </w:tc>
      </w:tr>
    </w:tbl>
    <w:p w:rsidR="004C6EF5" w:rsidRP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1.2.2. Дошкольные образовательные учреждения –  4</w:t>
      </w:r>
      <w:r w:rsidRPr="004C6EF5">
        <w:rPr>
          <w:color w:val="000000" w:themeColor="text1"/>
          <w:sz w:val="26"/>
          <w:szCs w:val="26"/>
          <w:lang w:val="en-US"/>
        </w:rPr>
        <w:t>540</w:t>
      </w:r>
      <w:r w:rsidRPr="004C6EF5">
        <w:rPr>
          <w:color w:val="000000" w:themeColor="text1"/>
          <w:sz w:val="26"/>
          <w:szCs w:val="26"/>
        </w:rPr>
        <w:t xml:space="preserve"> рублей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4C6EF5" w:rsidRPr="004C6EF5" w:rsidTr="004C6EF5">
        <w:trPr>
          <w:trHeight w:val="599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120"/>
              <w:ind w:right="-6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rPr>
          <w:trHeight w:val="523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Должности работников учебно-вспомогательного персонала первого уровня (помощник воспитателя)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   4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540</w:t>
            </w:r>
          </w:p>
        </w:tc>
      </w:tr>
    </w:tbl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1.3. Профессиональная квалификационная группа должностей работников учебно-вспомогательного персонала второго уровня –   4219 рублей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1.3.1. Общеобразовательные учреждения и иные учреждения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4C6EF5" w:rsidRPr="004C6EF5" w:rsidTr="004C6EF5">
        <w:trPr>
          <w:trHeight w:val="409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rPr>
          <w:trHeight w:val="37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 xml:space="preserve">1 квалификационный  уровень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4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219</w:t>
            </w:r>
          </w:p>
        </w:tc>
      </w:tr>
      <w:tr w:rsidR="004C6EF5" w:rsidRPr="004C6EF5" w:rsidTr="004C6EF5">
        <w:trPr>
          <w:trHeight w:val="35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4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452</w:t>
            </w:r>
          </w:p>
        </w:tc>
      </w:tr>
    </w:tbl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1.3.2. Дошкольные образовательные учреждения –   4</w:t>
      </w:r>
      <w:r w:rsidRPr="004C6EF5">
        <w:rPr>
          <w:color w:val="000000" w:themeColor="text1"/>
          <w:sz w:val="26"/>
          <w:szCs w:val="26"/>
          <w:lang w:val="en-US"/>
        </w:rPr>
        <w:t>852</w:t>
      </w:r>
      <w:r w:rsidRPr="004C6EF5">
        <w:rPr>
          <w:color w:val="000000" w:themeColor="text1"/>
          <w:sz w:val="26"/>
          <w:szCs w:val="26"/>
        </w:rPr>
        <w:t xml:space="preserve"> рублей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4C6EF5" w:rsidRPr="004C6EF5" w:rsidTr="004C6EF5">
        <w:trPr>
          <w:trHeight w:val="409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rPr>
          <w:trHeight w:val="37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>1 квалификационный  уровень (младший воспитатель)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 4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852</w:t>
            </w:r>
          </w:p>
        </w:tc>
      </w:tr>
      <w:tr w:rsidR="004C6EF5" w:rsidRPr="004C6EF5" w:rsidTr="004C6EF5">
        <w:trPr>
          <w:trHeight w:val="35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5117</w:t>
            </w:r>
          </w:p>
        </w:tc>
      </w:tr>
    </w:tbl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1.3.2. Учреждения дополнительного образования  –   </w:t>
      </w:r>
      <w:r w:rsidRPr="004C6EF5">
        <w:rPr>
          <w:color w:val="000000" w:themeColor="text1"/>
          <w:sz w:val="26"/>
          <w:szCs w:val="26"/>
          <w:lang w:val="en-US"/>
        </w:rPr>
        <w:t>4753</w:t>
      </w:r>
      <w:r w:rsidRPr="004C6EF5">
        <w:rPr>
          <w:color w:val="000000" w:themeColor="text1"/>
          <w:sz w:val="26"/>
          <w:szCs w:val="26"/>
        </w:rPr>
        <w:t xml:space="preserve"> рублей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4C6EF5" w:rsidRPr="004C6EF5" w:rsidTr="004C6EF5">
        <w:trPr>
          <w:trHeight w:val="409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rPr>
          <w:trHeight w:val="37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 квалификационный  уровень (младший воспитатель)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 w:after="120"/>
              <w:ind w:right="-6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4753</w:t>
            </w:r>
          </w:p>
        </w:tc>
      </w:tr>
      <w:tr w:rsidR="004C6EF5" w:rsidRPr="004C6EF5" w:rsidTr="004C6EF5">
        <w:trPr>
          <w:trHeight w:val="35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before="120"/>
              <w:ind w:right="-6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5015</w:t>
            </w:r>
          </w:p>
        </w:tc>
      </w:tr>
    </w:tbl>
    <w:p w:rsidR="004C6EF5" w:rsidRPr="004C6EF5" w:rsidRDefault="004C6EF5" w:rsidP="004C6EF5">
      <w:pPr>
        <w:ind w:right="-6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1.4. Профессиональная квалификационная группа должностей педагогических работников –   *  6861 рублей **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1.4.1. Общеобразовательные учреждения и иные учреждения 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558"/>
        <w:gridCol w:w="1417"/>
        <w:gridCol w:w="1417"/>
      </w:tblGrid>
      <w:tr w:rsidR="004C6EF5" w:rsidRPr="004C6EF5" w:rsidTr="004C6EF5">
        <w:trPr>
          <w:trHeight w:val="6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 **</w:t>
            </w:r>
          </w:p>
        </w:tc>
      </w:tr>
      <w:tr w:rsidR="004C6EF5" w:rsidRPr="004C6EF5" w:rsidTr="004C6E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 (старший вожатый**)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6861</w:t>
            </w:r>
          </w:p>
        </w:tc>
      </w:tr>
      <w:tr w:rsidR="004C6EF5" w:rsidRPr="004C6EF5" w:rsidTr="004C6E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 (социальный педагог, педагог дополнительного образования, педагог организатор*)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9304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7621</w:t>
            </w:r>
          </w:p>
        </w:tc>
      </w:tr>
      <w:tr w:rsidR="004C6EF5" w:rsidRPr="004C6EF5" w:rsidTr="004C6E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уровень (мастер производственного обучения, воспитатель**)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>,(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>педагог психолог, методист*)</w:t>
            </w:r>
          </w:p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3 квалификационный уровень (МКСКОУ </w:t>
            </w:r>
            <w:proofErr w:type="spellStart"/>
            <w:r w:rsidRPr="004C6EF5">
              <w:rPr>
                <w:color w:val="000000" w:themeColor="text1"/>
                <w:sz w:val="26"/>
                <w:szCs w:val="26"/>
              </w:rPr>
              <w:t>Сявская</w:t>
            </w:r>
            <w:proofErr w:type="spellEnd"/>
            <w:r w:rsidRPr="004C6EF5">
              <w:rPr>
                <w:color w:val="000000" w:themeColor="text1"/>
                <w:sz w:val="26"/>
                <w:szCs w:val="26"/>
              </w:rPr>
              <w:t xml:space="preserve"> школа - интернат 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4C6EF5">
              <w:rPr>
                <w:color w:val="000000" w:themeColor="text1"/>
                <w:sz w:val="26"/>
                <w:szCs w:val="26"/>
              </w:rPr>
              <w:t xml:space="preserve"> вида) воспитатель**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1,17</w:t>
            </w:r>
          </w:p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9768</w:t>
            </w:r>
          </w:p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8002</w:t>
            </w:r>
          </w:p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8073</w:t>
            </w:r>
          </w:p>
        </w:tc>
      </w:tr>
      <w:tr w:rsidR="004C6EF5" w:rsidRPr="004C6EF5" w:rsidTr="004C6E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4 квалификационный уровень (учитель, преподаватель организатор ОБЖ, </w:t>
            </w:r>
            <w:proofErr w:type="spellStart"/>
            <w:r w:rsidRPr="004C6EF5">
              <w:rPr>
                <w:color w:val="000000" w:themeColor="text1"/>
                <w:sz w:val="26"/>
                <w:szCs w:val="26"/>
              </w:rPr>
              <w:t>тьютор</w:t>
            </w:r>
            <w:proofErr w:type="spellEnd"/>
            <w:r w:rsidRPr="004C6EF5">
              <w:rPr>
                <w:color w:val="000000" w:themeColor="text1"/>
                <w:sz w:val="26"/>
                <w:szCs w:val="26"/>
              </w:rPr>
              <w:t>, учитель-логопед*) (педагог-библиотекарь**)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10233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8384</w:t>
            </w:r>
          </w:p>
        </w:tc>
      </w:tr>
    </w:tbl>
    <w:p w:rsidR="004C6EF5" w:rsidRPr="004C6EF5" w:rsidRDefault="004C6EF5" w:rsidP="004C6EF5">
      <w:pPr>
        <w:ind w:firstLine="709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*Примечание. </w:t>
      </w:r>
      <w:proofErr w:type="gramStart"/>
      <w:r w:rsidRPr="004C6EF5">
        <w:rPr>
          <w:color w:val="000000" w:themeColor="text1"/>
          <w:sz w:val="26"/>
          <w:szCs w:val="26"/>
        </w:rPr>
        <w:t>Минимальные оклады по профессиональной квалификационной групп</w:t>
      </w:r>
      <w:hyperlink r:id="rId11" w:history="1">
        <w:r w:rsidRPr="004C6EF5">
          <w:rPr>
            <w:color w:val="000000" w:themeColor="text1"/>
            <w:sz w:val="26"/>
            <w:szCs w:val="26"/>
          </w:rPr>
          <w:t>е</w:t>
        </w:r>
      </w:hyperlink>
      <w:r w:rsidRPr="004C6EF5">
        <w:rPr>
          <w:color w:val="000000" w:themeColor="text1"/>
          <w:sz w:val="26"/>
          <w:szCs w:val="26"/>
        </w:rPr>
        <w:t xml:space="preserve"> должностей педагогических работников  по должностям: "учитель", "преподаватель", "педагог" муниципальных общеобразовательных учреждений (включая общеобразовательные учреждения с наличием интерната, общеобразовательные учреждения со специальным наименованием "кадетская школа" с </w:t>
      </w:r>
      <w:r w:rsidRPr="004C6EF5">
        <w:rPr>
          <w:color w:val="000000" w:themeColor="text1"/>
          <w:sz w:val="26"/>
          <w:szCs w:val="26"/>
        </w:rPr>
        <w:lastRenderedPageBreak/>
        <w:t xml:space="preserve">наличием интерната, общеобразовательные учреждения, реализующие адаптированные основные общеобразовательные программы, общеобразовательные организации, общеобразовательные организации с наличием в наименовании слов "начальная школа - детский сад". </w:t>
      </w:r>
      <w:proofErr w:type="gramEnd"/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**Минимальные оклады по профессиональной квалификационной группе должностей педагогических работников по должности "воспитатель", "старший воспитатель" муниципальных общеобразовательных организаций, реализующих адаптированные основные общеобразовательные программы.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Оплату стоимости часа привлеченных специалистов для осуществления всестороннего анализа профессиональной деятельности педагогических работников, аттестуемых с целью установления первой категории производить от ПКГ ставки заработной платы – учитель.</w:t>
      </w:r>
    </w:p>
    <w:p w:rsidR="004C6EF5" w:rsidRPr="004C6EF5" w:rsidRDefault="004C6EF5" w:rsidP="004C6EF5">
      <w:pPr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1.4.2. Дошкольные образовательные учреждения –   9763 рублей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2158"/>
        <w:gridCol w:w="2013"/>
      </w:tblGrid>
      <w:tr w:rsidR="004C6EF5" w:rsidRPr="004C6EF5" w:rsidTr="004C6EF5">
        <w:trPr>
          <w:trHeight w:val="63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 *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 (инструктор по физической культуре, музыкальный руководитель)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9763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 (инструктор методист, педагог дополнительного образования)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10849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3 квалификационный уровень 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 xml:space="preserve">( 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>воспитатель, методист, педагог психолог)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11392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4 квалификационный уровень (старший воспитатель, руководитель физического воспитания, учитель 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>–л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>огопед (логопед), учитель-</w:t>
            </w:r>
            <w:proofErr w:type="spellStart"/>
            <w:r w:rsidRPr="004C6EF5">
              <w:rPr>
                <w:color w:val="000000" w:themeColor="text1"/>
                <w:sz w:val="26"/>
                <w:szCs w:val="26"/>
              </w:rPr>
              <w:t>дифектолог</w:t>
            </w:r>
            <w:proofErr w:type="spellEnd"/>
            <w:r w:rsidRPr="004C6EF5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11934</w:t>
            </w:r>
          </w:p>
        </w:tc>
      </w:tr>
    </w:tbl>
    <w:p w:rsidR="004C6EF5" w:rsidRP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1.4.3. Учреждения дополнительного образования –       8696 рублей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2158"/>
        <w:gridCol w:w="2013"/>
      </w:tblGrid>
      <w:tr w:rsidR="004C6EF5" w:rsidRPr="004C6EF5" w:rsidTr="004C6EF5">
        <w:trPr>
          <w:trHeight w:val="63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 *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1,0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8696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 (педагог дополнительного образования, педагог организатор)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9662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уровень (методист, педагог-психолог)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10145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3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10629</w:t>
            </w:r>
          </w:p>
        </w:tc>
      </w:tr>
    </w:tbl>
    <w:p w:rsidR="004C6EF5" w:rsidRP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autoSpaceDE w:val="0"/>
        <w:autoSpaceDN w:val="0"/>
        <w:adjustRightInd w:val="0"/>
        <w:ind w:right="-6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lastRenderedPageBreak/>
        <w:t xml:space="preserve">1.5.  Положением об оплате труда работников муниципального образовательного учреждения городского округа город Шахунья  (далее - Положение об оплате труда) предусматриваются  коэффициенты, повышающие  минимальный  оклад по ПКГ и формирующие  минимальный оклад по  должности. </w:t>
      </w:r>
    </w:p>
    <w:p w:rsidR="004C6EF5" w:rsidRPr="004C6EF5" w:rsidRDefault="004C6EF5" w:rsidP="004C6EF5">
      <w:pPr>
        <w:autoSpaceDE w:val="0"/>
        <w:autoSpaceDN w:val="0"/>
        <w:adjustRightInd w:val="0"/>
        <w:ind w:right="-6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1.6. По должностям работников, относящихся к ПКГ должностей  педагогических работников (пункт 1.4 настоящего Приложения), должностей руководителей структурных подразделений (пункт 1.5 настоящего Приложения), предусматриваются повышающие  коэффициенты  к минимальным окладам по ПКГ:</w:t>
      </w:r>
    </w:p>
    <w:p w:rsidR="004C6EF5" w:rsidRPr="004C6EF5" w:rsidRDefault="004C6EF5" w:rsidP="004C6EF5">
      <w:pPr>
        <w:spacing w:after="200"/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>за  уровень профессионального образования и учёную степень:</w:t>
      </w:r>
    </w:p>
    <w:p w:rsidR="004C6EF5" w:rsidRPr="004C6EF5" w:rsidRDefault="004C6EF5" w:rsidP="004C6EF5">
      <w:pPr>
        <w:tabs>
          <w:tab w:val="left" w:pos="1620"/>
        </w:tabs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бакалавр                           1,1;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специалист                         1,1;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магистр                             1,1;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             кандидата наук                     1,2;</w:t>
      </w:r>
    </w:p>
    <w:p w:rsidR="004C6EF5" w:rsidRPr="004C6EF5" w:rsidRDefault="004C6EF5" w:rsidP="004C6EF5">
      <w:pPr>
        <w:tabs>
          <w:tab w:val="left" w:pos="6840"/>
        </w:tabs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за  квалификационную категорию: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высшая квалификационная категория               1,3;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первая квалификационная категория                 1,2;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             вторая квалификационная категория                 1,1.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>«Повышающий коэффициент за наличие квалификационной категории сохраняется на срок до одного года по истечении срока её действия если до истечения указанного срока остался один год и менее, в случаях длительной нетрудоспособности в течени</w:t>
      </w:r>
      <w:proofErr w:type="gramStart"/>
      <w:r w:rsidRPr="004C6EF5">
        <w:rPr>
          <w:bCs/>
          <w:color w:val="000000" w:themeColor="text1"/>
          <w:sz w:val="26"/>
          <w:szCs w:val="26"/>
        </w:rPr>
        <w:t>и</w:t>
      </w:r>
      <w:proofErr w:type="gramEnd"/>
      <w:r w:rsidRPr="004C6EF5">
        <w:rPr>
          <w:bCs/>
          <w:color w:val="000000" w:themeColor="text1"/>
          <w:sz w:val="26"/>
          <w:szCs w:val="26"/>
        </w:rPr>
        <w:t xml:space="preserve"> аттестационного периода, по возвращении / из длительной командировки, связанной с профессиональной деятельностью, из отпуска длительностью до одного года по истечении срока, из отпуска по уходу за ребёнком, независимо </w:t>
      </w:r>
      <w:proofErr w:type="gramStart"/>
      <w:r w:rsidRPr="004C6EF5">
        <w:rPr>
          <w:bCs/>
          <w:color w:val="000000" w:themeColor="text1"/>
          <w:sz w:val="26"/>
          <w:szCs w:val="26"/>
        </w:rPr>
        <w:t>от срока окончания действия квалификационной категории, при приёме на работу после увольнения в связи с ликвидацией образовательного учреждения, а также тем работникам, которым до достижения возраста, дающего право на страховую пенсию по старости в соответствии с Федеральным законом от 17 декабря 2001 года № 173-ФЗ «О трудовых пенсиях в Российской Федерации», остался один год и менее.</w:t>
      </w:r>
      <w:proofErr w:type="gramEnd"/>
      <w:r w:rsidRPr="004C6EF5">
        <w:rPr>
          <w:bCs/>
          <w:color w:val="000000" w:themeColor="text1"/>
          <w:sz w:val="26"/>
          <w:szCs w:val="26"/>
        </w:rPr>
        <w:t xml:space="preserve">  Повышающий коэффициент устанавливается приказом работодателя по представлению соответствующей аттестационной комиссии».   Таким образом, вопросы оплаты труда педагогических работников, решаются работодателем и дополнительного обращения в аттестационные комиссии не требуется.</w:t>
      </w:r>
    </w:p>
    <w:p w:rsidR="004C6EF5" w:rsidRPr="004C6EF5" w:rsidRDefault="004C6EF5" w:rsidP="004C6EF5">
      <w:pPr>
        <w:tabs>
          <w:tab w:val="left" w:pos="142"/>
        </w:tabs>
        <w:ind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 </w:t>
      </w:r>
      <w:r w:rsidRPr="004C6EF5">
        <w:rPr>
          <w:bCs/>
          <w:color w:val="000000" w:themeColor="text1"/>
          <w:sz w:val="26"/>
          <w:szCs w:val="26"/>
        </w:rPr>
        <w:t xml:space="preserve">1.7. </w:t>
      </w:r>
      <w:proofErr w:type="gramStart"/>
      <w:r w:rsidRPr="004C6EF5">
        <w:rPr>
          <w:color w:val="000000" w:themeColor="text1"/>
          <w:sz w:val="26"/>
          <w:szCs w:val="26"/>
        </w:rPr>
        <w:t>Должностной оклад (ставка заработной платы) по должностям работников, относящихся к ПКГ должностей педагогических работников, формируется путем произведения минимального оклада по профессиональной квалификационной группе (ПКГ) с учетом учебной нагрузки и повышающих коэффициентов в зависимости от уровня образования, квалификационной категории, присвоенной по результатам аттестации педагогическим работникам учреждений, осуществляющих образовательную деятельность в городском округе город Шахунья Нижегородской области, (кроме государственных образовательных организаций высшего</w:t>
      </w:r>
      <w:proofErr w:type="gramEnd"/>
      <w:r w:rsidRPr="004C6EF5">
        <w:rPr>
          <w:color w:val="000000" w:themeColor="text1"/>
          <w:sz w:val="26"/>
          <w:szCs w:val="26"/>
        </w:rPr>
        <w:t xml:space="preserve"> образования и государственных образовательных организаций дополнительного профессионального образования Нижегородской области) должностной оклад (ставка заработной платы)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работы.</w:t>
      </w:r>
    </w:p>
    <w:p w:rsidR="004C6EF5" w:rsidRPr="004C6EF5" w:rsidRDefault="004C6EF5" w:rsidP="004C6EF5">
      <w:pPr>
        <w:tabs>
          <w:tab w:val="left" w:pos="142"/>
        </w:tabs>
        <w:ind w:firstLine="74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Сформированный должностной оклад (ставка заработной платы) учитывается при исчислении компенсационных, стимулирующих и иных выплат работникам, </w:t>
      </w:r>
      <w:r w:rsidRPr="004C6EF5">
        <w:rPr>
          <w:color w:val="000000" w:themeColor="text1"/>
          <w:sz w:val="26"/>
          <w:szCs w:val="26"/>
        </w:rPr>
        <w:lastRenderedPageBreak/>
        <w:t>устанавливаемых в процентном отношении от должностного оклада (ставки заработной платы).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1.8. Положением по  оплате  труда для  работников  учреждений предусматриваются повышающие коэффициенты, формирующие  надбавки к должностным окладам работников </w:t>
      </w:r>
      <w:r w:rsidRPr="004C6EF5">
        <w:rPr>
          <w:color w:val="000000" w:themeColor="text1"/>
          <w:sz w:val="26"/>
          <w:szCs w:val="26"/>
        </w:rPr>
        <w:t xml:space="preserve">за выслугу лет: </w:t>
      </w:r>
    </w:p>
    <w:p w:rsidR="004C6EF5" w:rsidRPr="004C6EF5" w:rsidRDefault="004C6EF5" w:rsidP="004C6EF5">
      <w:pPr>
        <w:tabs>
          <w:tab w:val="left" w:pos="1260"/>
        </w:tabs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выслуге лет от 3 лет до 5 лет  –   до 0,05;</w:t>
      </w:r>
    </w:p>
    <w:p w:rsidR="004C6EF5" w:rsidRPr="004C6EF5" w:rsidRDefault="004C6EF5" w:rsidP="004C6EF5">
      <w:pPr>
        <w:tabs>
          <w:tab w:val="left" w:pos="1260"/>
        </w:tabs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выслуге лет от  5 лет до 10 лет  – до 0,1;</w:t>
      </w:r>
    </w:p>
    <w:p w:rsidR="004C6EF5" w:rsidRPr="004C6EF5" w:rsidRDefault="004C6EF5" w:rsidP="004C6EF5">
      <w:pPr>
        <w:tabs>
          <w:tab w:val="left" w:pos="1260"/>
        </w:tabs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при выслуге   более   10 лет     –   до 0,15                    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proofErr w:type="gramStart"/>
      <w:r w:rsidRPr="004C6EF5">
        <w:rPr>
          <w:color w:val="000000" w:themeColor="text1"/>
          <w:sz w:val="26"/>
          <w:szCs w:val="26"/>
        </w:rPr>
        <w:t>Надбавка за выслугу лет устанавливается работникам учреждения в зависимости от общего педагогического стажа работы по должностям работников, относящихся к ПКГ  должностей  педагогических работников (пункт 1.4 настоящего приложения) должностей руководителей структурных подразделений (пункт 1.5 настоящего приложения), и общего стажа работы по должностям работников учебно-вспомогательного персонала (пункт 1.2 и 1.3 настоящего приложения) и рассчитывается,  исходя  из минимального оклада по ПКГ, для должностей</w:t>
      </w:r>
      <w:proofErr w:type="gramEnd"/>
      <w:r w:rsidRPr="004C6EF5">
        <w:rPr>
          <w:color w:val="000000" w:themeColor="text1"/>
          <w:sz w:val="26"/>
          <w:szCs w:val="26"/>
        </w:rPr>
        <w:t xml:space="preserve"> педагогических работников от минимального оклада по ПКГ с учетом учебной нагрузки. Перечень учреждений, организаций и должностей, время работы в которых засчитывается в педагогический стаж работников образования при определении размеров надбавки за выслугу лет, приведён в Приложении 4.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proofErr w:type="gramStart"/>
      <w:r w:rsidRPr="004C6EF5">
        <w:rPr>
          <w:color w:val="000000" w:themeColor="text1"/>
          <w:sz w:val="26"/>
          <w:szCs w:val="26"/>
        </w:rPr>
        <w:t xml:space="preserve">1.8.1 Педагогическим работникам  образовательных учреждений, имеющим почетные звания «Народный учитель», «Заслуженный учитель» и «Заслуженный преподаватель» СССР, Российской Федерации и союзных республик, входящих в состав СССР, «Заслуженный мастер </w:t>
      </w:r>
      <w:proofErr w:type="spellStart"/>
      <w:r w:rsidRPr="004C6EF5">
        <w:rPr>
          <w:color w:val="000000" w:themeColor="text1"/>
          <w:sz w:val="26"/>
          <w:szCs w:val="26"/>
        </w:rPr>
        <w:t>профтехобразования</w:t>
      </w:r>
      <w:proofErr w:type="spellEnd"/>
      <w:r w:rsidRPr="004C6EF5">
        <w:rPr>
          <w:color w:val="000000" w:themeColor="text1"/>
          <w:sz w:val="26"/>
          <w:szCs w:val="26"/>
        </w:rPr>
        <w:t>», а также работникам  образовательных учреждений, имеющим почетные звания «Заслуженный работник физической культуры», «Заслуженный работник культуры», «Заслуженный деятель искусств»,  «Заслуженный тренер», «Заслуженный мастер спорта», «Мастер спорта международного класса» и другие почетные звания СССР</w:t>
      </w:r>
      <w:proofErr w:type="gramEnd"/>
      <w:r w:rsidRPr="004C6EF5">
        <w:rPr>
          <w:color w:val="000000" w:themeColor="text1"/>
          <w:sz w:val="26"/>
          <w:szCs w:val="26"/>
        </w:rPr>
        <w:t>, Российской Федерации и союзных республик, входящих в состав СССР, название которых начинается со слов «Народный», «Заслуженный», предусматривает персональная повышающая надбавка в 10% к минимальному окладу по должности.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дисциплин.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Применение надбавок  за  выслугу лет не образует новый минимальный оклад и не учитывается при исчислении стимулирующих, компенсационных и иных выплат, устанавливаемых в процентном отношении к окладу.</w:t>
      </w:r>
      <w:r w:rsidRPr="004C6EF5">
        <w:rPr>
          <w:bCs/>
          <w:color w:val="000000" w:themeColor="text1"/>
          <w:sz w:val="26"/>
          <w:szCs w:val="26"/>
        </w:rPr>
        <w:t xml:space="preserve">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>1.9. Положением об оплате труда работников,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персональные повышающие  коэффициенты: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за высокое профессиональное мастерство;</w:t>
      </w:r>
      <w:r w:rsidRPr="004C6EF5">
        <w:rPr>
          <w:bCs/>
          <w:color w:val="000000" w:themeColor="text1"/>
          <w:sz w:val="26"/>
          <w:szCs w:val="26"/>
        </w:rPr>
        <w:t xml:space="preserve">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за сложность и напряжённость труда; 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за высокую </w:t>
      </w:r>
      <w:r w:rsidRPr="004C6EF5">
        <w:rPr>
          <w:color w:val="000000" w:themeColor="text1"/>
          <w:sz w:val="26"/>
          <w:szCs w:val="26"/>
        </w:rPr>
        <w:t>степень самостоятельности и ответственности.</w:t>
      </w:r>
      <w:r w:rsidRPr="004C6EF5">
        <w:rPr>
          <w:bCs/>
          <w:color w:val="000000" w:themeColor="text1"/>
          <w:sz w:val="26"/>
          <w:szCs w:val="26"/>
        </w:rPr>
        <w:t xml:space="preserve">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 устанавливаются на определенный период времени в течение соответствующего календарного года. Р</w:t>
      </w:r>
      <w:r w:rsidRPr="004C6EF5">
        <w:rPr>
          <w:color w:val="000000" w:themeColor="text1"/>
          <w:spacing w:val="-6"/>
          <w:sz w:val="26"/>
          <w:szCs w:val="26"/>
        </w:rPr>
        <w:t xml:space="preserve">азмер персональных повышающих  коэффициентов в суммовом выражении не может превышать 3.  </w:t>
      </w:r>
      <w:r w:rsidRPr="004C6EF5">
        <w:rPr>
          <w:bCs/>
          <w:color w:val="000000" w:themeColor="text1"/>
          <w:sz w:val="26"/>
          <w:szCs w:val="26"/>
        </w:rPr>
        <w:t xml:space="preserve">Представленные персональные </w:t>
      </w:r>
      <w:r w:rsidRPr="004C6EF5">
        <w:rPr>
          <w:color w:val="000000" w:themeColor="text1"/>
          <w:sz w:val="26"/>
          <w:szCs w:val="26"/>
        </w:rPr>
        <w:t>повышающие</w:t>
      </w:r>
      <w:r w:rsidRPr="004C6EF5">
        <w:rPr>
          <w:bCs/>
          <w:color w:val="000000" w:themeColor="text1"/>
          <w:sz w:val="26"/>
          <w:szCs w:val="26"/>
        </w:rPr>
        <w:t xml:space="preserve"> коэффициенты применяются  к должностному   окладу. Денежная надбавка, полученная в результате применения персональных повышающих </w:t>
      </w:r>
      <w:r w:rsidRPr="004C6EF5">
        <w:rPr>
          <w:bCs/>
          <w:color w:val="000000" w:themeColor="text1"/>
          <w:sz w:val="26"/>
          <w:szCs w:val="26"/>
        </w:rPr>
        <w:lastRenderedPageBreak/>
        <w:t xml:space="preserve">коэффициентов, суммируется с должностным окладом. </w:t>
      </w:r>
      <w:r w:rsidRPr="004C6EF5">
        <w:rPr>
          <w:color w:val="000000" w:themeColor="text1"/>
          <w:spacing w:val="-6"/>
          <w:sz w:val="26"/>
          <w:szCs w:val="26"/>
        </w:rPr>
        <w:t xml:space="preserve">Применение персонального </w:t>
      </w:r>
      <w:r w:rsidRPr="004C6EF5">
        <w:rPr>
          <w:color w:val="000000" w:themeColor="text1"/>
          <w:sz w:val="26"/>
          <w:szCs w:val="26"/>
        </w:rPr>
        <w:t xml:space="preserve">повышающего коэффициента к должностному окладу </w:t>
      </w:r>
      <w:r w:rsidRPr="004C6EF5">
        <w:rPr>
          <w:color w:val="000000" w:themeColor="text1"/>
          <w:spacing w:val="-8"/>
          <w:sz w:val="26"/>
          <w:szCs w:val="26"/>
        </w:rPr>
        <w:t xml:space="preserve">не образует новый должностной оклад и не учитывается при исчислении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4C6EF5">
        <w:rPr>
          <w:color w:val="000000" w:themeColor="text1"/>
          <w:sz w:val="26"/>
          <w:szCs w:val="26"/>
        </w:rPr>
        <w:t>принимается учреждением с учетом обеспечения указанных выплат финансовыми средствами.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Сумма всех произведённых увеличений и минимального оклада по должности формируют должностной оклад  конкретного  работника.           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proofErr w:type="gramStart"/>
      <w:r w:rsidRPr="004C6EF5">
        <w:rPr>
          <w:color w:val="000000" w:themeColor="text1"/>
          <w:spacing w:val="-8"/>
          <w:sz w:val="26"/>
          <w:szCs w:val="26"/>
        </w:rPr>
        <w:t>Повышающий</w:t>
      </w:r>
      <w:r w:rsidRPr="004C6EF5">
        <w:rPr>
          <w:color w:val="000000" w:themeColor="text1"/>
          <w:sz w:val="26"/>
          <w:szCs w:val="26"/>
        </w:rPr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обучающихся (олимпиады, конкурсы, итоги государственной  аттестации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 </w:t>
      </w:r>
      <w:proofErr w:type="gramEnd"/>
    </w:p>
    <w:p w:rsidR="004C6EF5" w:rsidRPr="004C6EF5" w:rsidRDefault="004C6EF5" w:rsidP="004C6EF5">
      <w:pPr>
        <w:ind w:right="-6" w:firstLine="720"/>
        <w:jc w:val="both"/>
        <w:rPr>
          <w:rFonts w:eastAsia="Arial Unicode MS"/>
          <w:color w:val="000000" w:themeColor="text1"/>
          <w:sz w:val="26"/>
          <w:szCs w:val="26"/>
        </w:rPr>
      </w:pPr>
      <w:proofErr w:type="gramStart"/>
      <w:r w:rsidRPr="004C6EF5">
        <w:rPr>
          <w:rFonts w:eastAsia="Arial Unicode MS"/>
          <w:color w:val="000000" w:themeColor="text1"/>
          <w:spacing w:val="-8"/>
          <w:sz w:val="26"/>
          <w:szCs w:val="26"/>
        </w:rPr>
        <w:t>Повышающий</w:t>
      </w:r>
      <w:r w:rsidRPr="004C6EF5">
        <w:rPr>
          <w:rFonts w:eastAsia="Arial Unicode MS"/>
          <w:color w:val="000000" w:themeColor="text1"/>
          <w:sz w:val="26"/>
          <w:szCs w:val="26"/>
        </w:rPr>
        <w:t xml:space="preserve"> коэффициент за сложность и напряжённость труда  педагогических  работников может устанавливаться с учётом  следующих обстоятельств: дополнительной нагрузки педагога, обусловленной большой информативностью предмета, наличием большого количества источников (например, литература, история, география); необходимостью подготовки лабораторного и демонстрационного оборудования;  неблагоприятными условиями для здоровья педагога (например, химия,  физика); статусом учебных предметов в отношении итоговой аттестации обучающихся (обязательности и необязательности);</w:t>
      </w:r>
      <w:proofErr w:type="gramEnd"/>
      <w:r w:rsidRPr="004C6EF5">
        <w:rPr>
          <w:rFonts w:eastAsia="Arial Unicode MS"/>
          <w:color w:val="000000" w:themeColor="text1"/>
          <w:sz w:val="26"/>
          <w:szCs w:val="26"/>
        </w:rPr>
        <w:t xml:space="preserve"> спецификой образовательной программы учреждения и учетом вклада педагога в ее реализацию.</w:t>
      </w:r>
    </w:p>
    <w:p w:rsidR="004C6EF5" w:rsidRPr="004C6EF5" w:rsidRDefault="004C6EF5" w:rsidP="004C6EF5">
      <w:pPr>
        <w:ind w:right="-6" w:firstLine="720"/>
        <w:jc w:val="both"/>
        <w:rPr>
          <w:rFonts w:eastAsia="Arial Unicode MS"/>
          <w:color w:val="000000" w:themeColor="text1"/>
          <w:sz w:val="26"/>
          <w:szCs w:val="26"/>
        </w:rPr>
      </w:pPr>
      <w:r w:rsidRPr="004C6EF5">
        <w:rPr>
          <w:rFonts w:eastAsia="Arial Unicode MS"/>
          <w:color w:val="000000" w:themeColor="text1"/>
          <w:spacing w:val="-8"/>
          <w:sz w:val="26"/>
          <w:szCs w:val="26"/>
        </w:rPr>
        <w:t>Повышающий</w:t>
      </w:r>
      <w:r w:rsidRPr="004C6EF5">
        <w:rPr>
          <w:rFonts w:eastAsia="Arial Unicode MS"/>
          <w:color w:val="000000" w:themeColor="text1"/>
          <w:sz w:val="26"/>
          <w:szCs w:val="26"/>
        </w:rPr>
        <w:t xml:space="preserve"> коэффициент </w:t>
      </w:r>
      <w:r w:rsidRPr="004C6EF5">
        <w:rPr>
          <w:rFonts w:eastAsia="Arial Unicode MS"/>
          <w:bCs/>
          <w:color w:val="000000" w:themeColor="text1"/>
          <w:sz w:val="26"/>
          <w:szCs w:val="26"/>
        </w:rPr>
        <w:t xml:space="preserve">за высокую </w:t>
      </w:r>
      <w:r w:rsidRPr="004C6EF5">
        <w:rPr>
          <w:rFonts w:eastAsia="Arial Unicode MS"/>
          <w:color w:val="000000" w:themeColor="text1"/>
          <w:sz w:val="26"/>
          <w:szCs w:val="26"/>
        </w:rPr>
        <w:t xml:space="preserve">степень самостоятельности и ответственности может устанавливаться за разработку и реализацию авторских программ; программ профильного обучения; за работу в учреждениях повышенного уровня (общеобразовательные учреждения со специальными наименованиями «гимназия», «лицей», общеобразовательное учреждение  с углубленным изучением отдельных предметов).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2. </w:t>
      </w:r>
      <w:r w:rsidRPr="004C6EF5">
        <w:rPr>
          <w:color w:val="000000" w:themeColor="text1"/>
          <w:spacing w:val="-8"/>
          <w:sz w:val="26"/>
          <w:szCs w:val="26"/>
        </w:rPr>
        <w:t xml:space="preserve">Порядок  формирования  должностных окладов работников  учреждений образования,  </w:t>
      </w:r>
      <w:r w:rsidRPr="004C6EF5">
        <w:rPr>
          <w:color w:val="000000" w:themeColor="text1"/>
          <w:sz w:val="26"/>
          <w:szCs w:val="26"/>
        </w:rPr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2.1. Должностной оклад  работника  формируется  на основании  минимального  оклада по ПКГ и персональных повышающих коэффициентов.</w:t>
      </w:r>
    </w:p>
    <w:p w:rsid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2.2. Профессиональная квалификационная группа «Общеотраслевые должности служащих первого уровня» </w:t>
      </w:r>
      <w:proofErr w:type="gramStart"/>
      <w:r w:rsidRPr="004C6EF5">
        <w:rPr>
          <w:color w:val="000000" w:themeColor="text1"/>
          <w:sz w:val="26"/>
          <w:szCs w:val="26"/>
        </w:rPr>
        <w:t>-о</w:t>
      </w:r>
      <w:proofErr w:type="gramEnd"/>
      <w:r w:rsidRPr="004C6EF5">
        <w:rPr>
          <w:color w:val="000000" w:themeColor="text1"/>
          <w:sz w:val="26"/>
          <w:szCs w:val="26"/>
        </w:rPr>
        <w:t>бщеобразовательные учреждения и иные учреждения, дошкольные образовательные учреждения и учреждения дополнительного образования –   5747 руб.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 (делопроизводитель, секретарь)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5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747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 w:hanging="16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6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207</w:t>
            </w:r>
          </w:p>
        </w:tc>
      </w:tr>
    </w:tbl>
    <w:p w:rsidR="004C6EF5" w:rsidRP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lastRenderedPageBreak/>
        <w:t>2.3. Профессиональная квалификационная группа «Общеотраслевые должности служащих второго уровня» – общеобразовательные учреждения и иные учреждения, дошкольные образовательные учреждения и учреждения дополнительного образования-   6247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4C6EF5" w:rsidRPr="004C6EF5" w:rsidTr="004C6EF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6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247</w:t>
            </w:r>
          </w:p>
        </w:tc>
      </w:tr>
      <w:tr w:rsidR="004C6EF5" w:rsidRPr="004C6EF5" w:rsidTr="004C6EF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 (старший лаборант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 xml:space="preserve"> )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 xml:space="preserve"> (зав. канцелярией, зав. складом, завхоз)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6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497</w:t>
            </w:r>
          </w:p>
        </w:tc>
      </w:tr>
      <w:tr w:rsidR="004C6EF5" w:rsidRPr="004C6EF5" w:rsidTr="004C6EF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уровень (зав. производством)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6934</w:t>
            </w:r>
          </w:p>
        </w:tc>
      </w:tr>
      <w:tr w:rsidR="004C6EF5" w:rsidRPr="004C6EF5" w:rsidTr="004C6EF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7309</w:t>
            </w:r>
          </w:p>
        </w:tc>
      </w:tr>
      <w:tr w:rsidR="004C6EF5" w:rsidRPr="004C6EF5" w:rsidTr="004C6EF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  7871</w:t>
            </w:r>
          </w:p>
        </w:tc>
      </w:tr>
    </w:tbl>
    <w:p w:rsid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2.4. Профессиональная квалификационная группа «Общеотраслевые должности служащих третьего уровня» общеобразовательные учреждения и иные учреждения, дошкольные образовательные учреждения и учреждения дополнительного образования-   7496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 (бухгалтер ревизор, инженер программист)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7</w:t>
            </w: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496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8996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уровень (бухгалтер первой категории)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10495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4 квалификационный уровень (ведущий бухгалтер, ведущий экономист)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11619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 квалификационный уровень (заместитель гл. бухгалтера, главный специалист (методист ИДЦ), юрист консультант)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12519</w:t>
            </w:r>
          </w:p>
        </w:tc>
      </w:tr>
    </w:tbl>
    <w:p w:rsidR="004C6EF5" w:rsidRPr="004C6EF5" w:rsidRDefault="004C6EF5" w:rsidP="004C6EF5">
      <w:pPr>
        <w:autoSpaceDE w:val="0"/>
        <w:autoSpaceDN w:val="0"/>
        <w:adjustRightInd w:val="0"/>
        <w:ind w:right="-6"/>
        <w:jc w:val="both"/>
        <w:rPr>
          <w:color w:val="000000" w:themeColor="text1"/>
          <w:sz w:val="26"/>
          <w:szCs w:val="26"/>
        </w:rPr>
      </w:pPr>
    </w:p>
    <w:p w:rsidR="004C6EF5" w:rsidRDefault="004C6EF5" w:rsidP="004C6EF5">
      <w:pPr>
        <w:autoSpaceDE w:val="0"/>
        <w:autoSpaceDN w:val="0"/>
        <w:adjustRightInd w:val="0"/>
        <w:ind w:right="-6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2.4.1 Квалификационная группа «Общеотраслевые должности служащих четвёртого уровня» общеобразовательные учреждения и иные учреждения, дошкольные образовательные учреждения и учреждения дополнительного образования-    -  14935 руб.</w:t>
      </w:r>
    </w:p>
    <w:p w:rsidR="004C6EF5" w:rsidRPr="004C6EF5" w:rsidRDefault="004C6EF5" w:rsidP="004C6EF5">
      <w:pPr>
        <w:autoSpaceDE w:val="0"/>
        <w:autoSpaceDN w:val="0"/>
        <w:adjustRightInd w:val="0"/>
        <w:ind w:right="-6"/>
        <w:jc w:val="both"/>
        <w:rPr>
          <w:color w:val="000000" w:themeColor="text1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340"/>
      </w:tblGrid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 w:hanging="13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pacing w:val="-8"/>
                <w:sz w:val="26"/>
                <w:szCs w:val="26"/>
              </w:rPr>
              <w:t>Повышающий коэффициент по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Минимальный оклад, рублей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14935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2 квалификационный уровень (главный бухгалтер, главный механик, </w:t>
            </w:r>
            <w:proofErr w:type="spellStart"/>
            <w:r w:rsidRPr="004C6EF5">
              <w:rPr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>иректора</w:t>
            </w:r>
            <w:proofErr w:type="spellEnd"/>
            <w:r w:rsidRPr="004C6EF5">
              <w:rPr>
                <w:color w:val="000000" w:themeColor="text1"/>
                <w:sz w:val="26"/>
                <w:szCs w:val="26"/>
              </w:rPr>
              <w:t xml:space="preserve"> ИДЦ)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16429</w:t>
            </w:r>
          </w:p>
        </w:tc>
      </w:tr>
      <w:tr w:rsidR="004C6EF5" w:rsidRPr="004C6EF5" w:rsidTr="004C6EF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         18669</w:t>
            </w:r>
          </w:p>
        </w:tc>
      </w:tr>
    </w:tbl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2.5.</w:t>
      </w:r>
      <w:r w:rsidRPr="004C6EF5">
        <w:rPr>
          <w:bCs/>
          <w:color w:val="000000" w:themeColor="text1"/>
          <w:sz w:val="26"/>
          <w:szCs w:val="26"/>
        </w:rPr>
        <w:t xml:space="preserve"> Положением по оплате труда для работников профессиональных  квалификационных групп общеотраслевых должностей руководителей, специалистов и служащих предусматриваются  повышающие коэффициенты, образующие надбавки к</w:t>
      </w:r>
      <w:r w:rsidRPr="004C6EF5">
        <w:rPr>
          <w:color w:val="000000" w:themeColor="text1"/>
          <w:sz w:val="26"/>
          <w:szCs w:val="26"/>
        </w:rPr>
        <w:t xml:space="preserve">  должностным окладам работников</w:t>
      </w:r>
      <w:r w:rsidRPr="004C6EF5">
        <w:rPr>
          <w:bCs/>
          <w:color w:val="000000" w:themeColor="text1"/>
          <w:sz w:val="26"/>
          <w:szCs w:val="26"/>
        </w:rPr>
        <w:t>.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            за выслугу лет: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выслуге лет от 3 лет до 5 лет –   до 0,05;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выслуге лет от 5 лет до 10 лет   –   до 0,1;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выслуге   лет    более   10 лет  –   до 0,15.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Надбавка за выслугу лет устанавливается работникам учреждения в зависимости от общего стажа работы и рассчитывается исходя  из  минимального  оклада по ПКГ.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Применение надбавок к окладу за  выслугу лет не образует новый минимальный оклад и не учитываются при исчислении стимулирующих и иных выплат, устанавливаемых в процентном отношении к окладу.</w:t>
      </w:r>
      <w:r w:rsidRPr="004C6EF5">
        <w:rPr>
          <w:bCs/>
          <w:color w:val="000000" w:themeColor="text1"/>
          <w:sz w:val="26"/>
          <w:szCs w:val="26"/>
        </w:rPr>
        <w:t xml:space="preserve">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>2.6. Положением по  оплате  труда для  работников профессионально  квалификационных групп  общеотраслевых должностей руководителей, специалистов и служащих предусматриваются персональные   повышающие  коэффициенты: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за высокое профессиональное мастерство;</w:t>
      </w:r>
      <w:r w:rsidRPr="004C6EF5">
        <w:rPr>
          <w:bCs/>
          <w:color w:val="000000" w:themeColor="text1"/>
          <w:sz w:val="26"/>
          <w:szCs w:val="26"/>
        </w:rPr>
        <w:t xml:space="preserve">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за  сложность  и напряжённость труда; 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за высокую </w:t>
      </w:r>
      <w:r w:rsidRPr="004C6EF5">
        <w:rPr>
          <w:color w:val="000000" w:themeColor="text1"/>
          <w:sz w:val="26"/>
          <w:szCs w:val="26"/>
        </w:rPr>
        <w:t>степень самостоятельности и ответственности.</w:t>
      </w:r>
      <w:r w:rsidRPr="004C6EF5">
        <w:rPr>
          <w:bCs/>
          <w:color w:val="000000" w:themeColor="text1"/>
          <w:sz w:val="26"/>
          <w:szCs w:val="26"/>
        </w:rPr>
        <w:t xml:space="preserve">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 и  устанавливаются на определенный период времени в течение соответствующего календарного года. Р</w:t>
      </w:r>
      <w:r w:rsidRPr="004C6EF5">
        <w:rPr>
          <w:color w:val="000000" w:themeColor="text1"/>
          <w:spacing w:val="-6"/>
          <w:sz w:val="26"/>
          <w:szCs w:val="26"/>
        </w:rPr>
        <w:t xml:space="preserve">азмер персональных повышающих коэффициентов в суммовом  выражении  не  может  превышать 3.  </w:t>
      </w:r>
      <w:r w:rsidRPr="004C6EF5">
        <w:rPr>
          <w:bCs/>
          <w:color w:val="000000" w:themeColor="text1"/>
          <w:sz w:val="26"/>
          <w:szCs w:val="26"/>
        </w:rPr>
        <w:t xml:space="preserve">Представленные  персональные повышающие коэффициенты  применяются  к должностному   окладу. 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4C6EF5">
        <w:rPr>
          <w:color w:val="000000" w:themeColor="text1"/>
          <w:spacing w:val="-6"/>
          <w:sz w:val="26"/>
          <w:szCs w:val="26"/>
        </w:rPr>
        <w:t xml:space="preserve">Применение персонального </w:t>
      </w:r>
      <w:r w:rsidRPr="004C6EF5">
        <w:rPr>
          <w:color w:val="000000" w:themeColor="text1"/>
          <w:sz w:val="26"/>
          <w:szCs w:val="26"/>
        </w:rPr>
        <w:t xml:space="preserve">повышающего коэффициента к должностному окладу </w:t>
      </w:r>
      <w:r w:rsidRPr="004C6EF5">
        <w:rPr>
          <w:color w:val="000000" w:themeColor="text1"/>
          <w:spacing w:val="-8"/>
          <w:sz w:val="26"/>
          <w:szCs w:val="26"/>
        </w:rPr>
        <w:t xml:space="preserve">не образует новый должностной оклад и не учитывается при исчислении 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4C6EF5">
        <w:rPr>
          <w:color w:val="000000" w:themeColor="text1"/>
          <w:sz w:val="26"/>
          <w:szCs w:val="26"/>
        </w:rPr>
        <w:t xml:space="preserve">принимается учреждением с учетом обеспечения указанных выплат финансовыми средствами.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Сумма всех  произведённых  увеличений  и минимального оклада  по  должности формируют должностной  оклад  конкретного  работника.           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</w:t>
      </w:r>
      <w:r w:rsidRPr="004C6EF5">
        <w:rPr>
          <w:color w:val="000000" w:themeColor="text1"/>
          <w:spacing w:val="-8"/>
          <w:sz w:val="26"/>
          <w:szCs w:val="26"/>
        </w:rPr>
        <w:t xml:space="preserve"> Порядок формирования ставок заработной платы работников  учреждений образования,  </w:t>
      </w:r>
      <w:r w:rsidRPr="004C6EF5">
        <w:rPr>
          <w:color w:val="000000" w:themeColor="text1"/>
          <w:sz w:val="26"/>
          <w:szCs w:val="26"/>
        </w:rPr>
        <w:t xml:space="preserve">осуществляющих профессиональную деятельность по должностям профессионально квалификационных групп  общеотраслевых  профессий  рабочих не  </w:t>
      </w:r>
      <w:r w:rsidRPr="004C6EF5">
        <w:rPr>
          <w:color w:val="000000" w:themeColor="text1"/>
          <w:sz w:val="26"/>
          <w:szCs w:val="26"/>
        </w:rPr>
        <w:lastRenderedPageBreak/>
        <w:t>включенных в профессиональные квалификационные группы общеотраслевых профессий рабочих</w:t>
      </w:r>
      <w:proofErr w:type="gramStart"/>
      <w:r w:rsidRPr="004C6EF5">
        <w:rPr>
          <w:color w:val="000000" w:themeColor="text1"/>
          <w:sz w:val="26"/>
          <w:szCs w:val="26"/>
        </w:rPr>
        <w:t xml:space="preserve"> .</w:t>
      </w:r>
      <w:proofErr w:type="gramEnd"/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3.1. </w:t>
      </w:r>
      <w:r w:rsidRPr="004C6EF5">
        <w:rPr>
          <w:color w:val="000000" w:themeColor="text1"/>
          <w:spacing w:val="-8"/>
          <w:sz w:val="26"/>
          <w:szCs w:val="26"/>
        </w:rPr>
        <w:t xml:space="preserve">Ставка заработной платы </w:t>
      </w:r>
      <w:r w:rsidRPr="004C6EF5">
        <w:rPr>
          <w:color w:val="000000" w:themeColor="text1"/>
          <w:sz w:val="26"/>
          <w:szCs w:val="26"/>
        </w:rPr>
        <w:t xml:space="preserve">работника формируется на основании  минимальной </w:t>
      </w:r>
      <w:r w:rsidRPr="004C6EF5">
        <w:rPr>
          <w:bCs/>
          <w:color w:val="000000" w:themeColor="text1"/>
          <w:sz w:val="26"/>
          <w:szCs w:val="26"/>
        </w:rPr>
        <w:t>ставки заработной платы</w:t>
      </w:r>
      <w:r w:rsidRPr="004C6EF5">
        <w:rPr>
          <w:color w:val="000000" w:themeColor="text1"/>
          <w:sz w:val="26"/>
          <w:szCs w:val="26"/>
        </w:rPr>
        <w:t xml:space="preserve"> по ПКГ и повышающих коэффициентов.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3.2. Профессиональная квалификационная группа «Общеотраслевые профессии рабочих первого уровня» общеобразовательные учреждения и иные учреждения, дошкольные образовательные учреждения и учреждения дополнительного образовани</w:t>
      </w:r>
      <w:proofErr w:type="gramStart"/>
      <w:r w:rsidRPr="004C6EF5">
        <w:rPr>
          <w:color w:val="000000" w:themeColor="text1"/>
          <w:sz w:val="26"/>
          <w:szCs w:val="26"/>
        </w:rPr>
        <w:t>я-</w:t>
      </w:r>
      <w:proofErr w:type="gramEnd"/>
      <w:r w:rsidRPr="004C6EF5">
        <w:rPr>
          <w:color w:val="000000" w:themeColor="text1"/>
          <w:sz w:val="26"/>
          <w:szCs w:val="26"/>
        </w:rPr>
        <w:t xml:space="preserve"> размер минимальной ставки заработной платы -4600 рублей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Коэффициент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2 квалификационный разряд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1,04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1,09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1,14</w:t>
            </w:r>
          </w:p>
        </w:tc>
      </w:tr>
    </w:tbl>
    <w:p w:rsidR="004C6EF5" w:rsidRPr="004C6EF5" w:rsidRDefault="004C6EF5" w:rsidP="004C6EF5">
      <w:pPr>
        <w:spacing w:after="200"/>
        <w:ind w:right="-6" w:firstLine="720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3.3. Профессиональная квалификационная группа «Общеотраслевые профессии рабочих второго уровня»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3.3.1.  Общеобразовательные учреждения и иные учреждения, общеобразовательные учреждения и иные учреждения, дошкольные образовательные учреждения и учреждения дополнительного образования-5217 рублей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Коэффициент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4 квалификационный разряд (повар)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 квалификационный разряд (повар)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6 квалификационный разряд (повар)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7 квалификационный разряд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1,49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1,63 -1,79</w:t>
            </w:r>
          </w:p>
        </w:tc>
      </w:tr>
    </w:tbl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3.4. Положением по  оплате  труда для  работников </w:t>
      </w:r>
      <w:r w:rsidRPr="004C6EF5">
        <w:rPr>
          <w:color w:val="000000" w:themeColor="text1"/>
          <w:sz w:val="26"/>
          <w:szCs w:val="26"/>
        </w:rPr>
        <w:t>профессиональных квалификационных групп общеотраслевых профессий рабочих</w:t>
      </w:r>
      <w:r w:rsidRPr="004C6EF5">
        <w:rPr>
          <w:bCs/>
          <w:color w:val="000000" w:themeColor="text1"/>
          <w:sz w:val="26"/>
          <w:szCs w:val="26"/>
        </w:rPr>
        <w:t xml:space="preserve">  и рабочих, не включенных в профессиональные квалификационные группы общеотраслевых профессий рабочих, предусматриваются  повышающие  коэффициенты: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lastRenderedPageBreak/>
        <w:t>3.4.1 Общеобразовательные учреждения и иные учреждения, дошкольные образовательные учреждения и учреждения дополнительного образовани</w:t>
      </w:r>
      <w:proofErr w:type="gramStart"/>
      <w:r w:rsidRPr="004C6EF5">
        <w:rPr>
          <w:color w:val="000000" w:themeColor="text1"/>
          <w:sz w:val="26"/>
          <w:szCs w:val="26"/>
        </w:rPr>
        <w:t>я-</w:t>
      </w:r>
      <w:proofErr w:type="gramEnd"/>
      <w:r w:rsidRPr="004C6EF5">
        <w:rPr>
          <w:color w:val="000000" w:themeColor="text1"/>
          <w:sz w:val="26"/>
          <w:szCs w:val="26"/>
        </w:rPr>
        <w:t xml:space="preserve"> размер минимальной ставки заработной платы –   4600 руб.</w:t>
      </w:r>
    </w:p>
    <w:p w:rsidR="004C6EF5" w:rsidRPr="004C6EF5" w:rsidRDefault="004C6EF5" w:rsidP="004C6EF5">
      <w:pPr>
        <w:snapToGrid w:val="0"/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Квалификационные уровни (первый)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Коэффициент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разряд (кухонный рабочий)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1,04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1,09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</w:tr>
    </w:tbl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3.4.4 Общеобразовательные учреждения и иные учреждения, дошкольные образовательные учреждения и учреждения дополнительного </w:t>
      </w:r>
      <w:proofErr w:type="gramStart"/>
      <w:r w:rsidRPr="004C6EF5">
        <w:rPr>
          <w:color w:val="000000" w:themeColor="text1"/>
          <w:sz w:val="26"/>
          <w:szCs w:val="26"/>
        </w:rPr>
        <w:t>образования-размер</w:t>
      </w:r>
      <w:proofErr w:type="gramEnd"/>
      <w:r w:rsidRPr="004C6EF5">
        <w:rPr>
          <w:color w:val="000000" w:themeColor="text1"/>
          <w:sz w:val="26"/>
          <w:szCs w:val="26"/>
        </w:rPr>
        <w:t xml:space="preserve"> минимальной ставки заработной платы – 5217   рублей</w:t>
      </w:r>
    </w:p>
    <w:p w:rsidR="004C6EF5" w:rsidRPr="004C6EF5" w:rsidRDefault="004C6EF5" w:rsidP="004C6EF5">
      <w:pPr>
        <w:snapToGrid w:val="0"/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Квалификационные уровни (второй)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Коэффициент</w:t>
            </w:r>
          </w:p>
        </w:tc>
      </w:tr>
      <w:tr w:rsidR="004C6EF5" w:rsidRPr="004C6EF5" w:rsidTr="004C6E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spacing w:after="200"/>
              <w:ind w:right="-6" w:firstLine="700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1,11</w:t>
            </w:r>
          </w:p>
        </w:tc>
      </w:tr>
    </w:tbl>
    <w:p w:rsidR="004C6EF5" w:rsidRPr="004C6EF5" w:rsidRDefault="004C6EF5" w:rsidP="004C6EF5">
      <w:pPr>
        <w:snapToGrid w:val="0"/>
        <w:spacing w:after="200"/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3.4.5. Дошкольные образовательные учреждения, размер минимальной ставки 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firstLine="30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Положением об оплате труда для работников, осуществляющих профессиональную деятельность по ПКГ общеотраслевых профессий рабочих и профессий рабочих, не включенных в ПКГ общеотраслевых профессий рабочих, предусматриваются персональные повышающие коэффициенты: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firstLine="30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за высокое профессиональное мастерство;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firstLine="30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за сложность и напряженность труда;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firstLine="30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за высокую степень самостоятельности и ответственности.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firstLine="30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устанавливается на определенный период времени в течение соответствующего календарного года. Размер персональных повышающих коэффициентов в суммовом выражении не может превышать 3. Персональные повышающие коэффициенты применяются к ставке заработной платы. Денежная надбавка, полученная в результате применения персональных повышающих коэффициентов, суммируется со ставкой заработной платы.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firstLine="30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выплат, устанавливаемых в процентном отношении к ставке заработной платы. Решение об установлении персонального повышающего коэффициента принимается с учетом обеспечения указанных выплат финансовыми средствами.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3.5. </w:t>
      </w:r>
      <w:r w:rsidRPr="004C6EF5">
        <w:rPr>
          <w:bCs/>
          <w:color w:val="000000" w:themeColor="text1"/>
          <w:sz w:val="26"/>
          <w:szCs w:val="26"/>
        </w:rPr>
        <w:t xml:space="preserve">Положением по  оплате  труда для  работников </w:t>
      </w:r>
      <w:r w:rsidRPr="004C6EF5">
        <w:rPr>
          <w:color w:val="000000" w:themeColor="text1"/>
          <w:sz w:val="26"/>
          <w:szCs w:val="26"/>
        </w:rPr>
        <w:t>профессиональных  квалификационных  групп  общеотраслевых  профессий  рабочих</w:t>
      </w:r>
      <w:r w:rsidRPr="004C6EF5">
        <w:rPr>
          <w:bCs/>
          <w:color w:val="000000" w:themeColor="text1"/>
          <w:sz w:val="26"/>
          <w:szCs w:val="26"/>
        </w:rPr>
        <w:t xml:space="preserve"> и рабочих, не включенных в профессиональные квалификационные группы общеотраслевых профессий рабочих, предусматриваются  повышающие  коэффициенты</w:t>
      </w:r>
      <w:r w:rsidRPr="004C6EF5">
        <w:rPr>
          <w:color w:val="000000" w:themeColor="text1"/>
          <w:sz w:val="26"/>
          <w:szCs w:val="26"/>
        </w:rPr>
        <w:t xml:space="preserve"> за выслугу лет: 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lastRenderedPageBreak/>
        <w:t>при выслуге лет от 3 лет до 5 лет –   до 0,05;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выслуге лет от 5 лет до  10 лет   –   до 0,1;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при  выслуге лет более  10 лет  –   до 0,15.</w:t>
      </w:r>
    </w:p>
    <w:p w:rsidR="004C6EF5" w:rsidRPr="004C6EF5" w:rsidRDefault="004C6EF5" w:rsidP="004C6EF5">
      <w:pPr>
        <w:ind w:right="-6" w:firstLine="720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Надбавка за выслугу лет устанавливается работнику,  в зависимости от общего стажа работы  и рассчитывается  исходя  из  минимальной ставки заработной платы по ПКГ. 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Применение надбавок к </w:t>
      </w:r>
      <w:r w:rsidRPr="004C6EF5">
        <w:rPr>
          <w:bCs/>
          <w:color w:val="000000" w:themeColor="text1"/>
          <w:sz w:val="26"/>
          <w:szCs w:val="26"/>
        </w:rPr>
        <w:t>ставке заработной платы</w:t>
      </w:r>
      <w:r w:rsidRPr="004C6EF5">
        <w:rPr>
          <w:color w:val="000000" w:themeColor="text1"/>
          <w:sz w:val="26"/>
          <w:szCs w:val="26"/>
        </w:rPr>
        <w:t xml:space="preserve"> за  выслугу лет не образует новую минимальную ставку </w:t>
      </w:r>
      <w:r w:rsidRPr="004C6EF5">
        <w:rPr>
          <w:bCs/>
          <w:color w:val="000000" w:themeColor="text1"/>
          <w:sz w:val="26"/>
          <w:szCs w:val="26"/>
        </w:rPr>
        <w:t xml:space="preserve">заработной платы  </w:t>
      </w:r>
      <w:r w:rsidRPr="004C6EF5">
        <w:rPr>
          <w:color w:val="000000" w:themeColor="text1"/>
          <w:sz w:val="26"/>
          <w:szCs w:val="26"/>
        </w:rPr>
        <w:t xml:space="preserve">и не учитывается при исчислении стимулирующих и иных выплат, устанавливаемых в процентном отношении к ставке </w:t>
      </w:r>
      <w:r w:rsidRPr="004C6EF5">
        <w:rPr>
          <w:bCs/>
          <w:color w:val="000000" w:themeColor="text1"/>
          <w:sz w:val="26"/>
          <w:szCs w:val="26"/>
        </w:rPr>
        <w:t>заработной платы</w:t>
      </w:r>
      <w:r w:rsidRPr="004C6EF5">
        <w:rPr>
          <w:color w:val="000000" w:themeColor="text1"/>
          <w:sz w:val="26"/>
          <w:szCs w:val="26"/>
        </w:rPr>
        <w:t>.</w:t>
      </w:r>
    </w:p>
    <w:p w:rsidR="004C6EF5" w:rsidRPr="004C6EF5" w:rsidRDefault="004C6EF5" w:rsidP="004C6EF5">
      <w:pPr>
        <w:ind w:right="-6" w:firstLine="720"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>Сумма всех произведённых увеличений и минимальной ставки заработной платы по профессии формируют ставку заработной платы  конкретного  работника</w:t>
      </w:r>
      <w:proofErr w:type="gramStart"/>
      <w:r w:rsidRPr="004C6EF5">
        <w:rPr>
          <w:bCs/>
          <w:color w:val="000000" w:themeColor="text1"/>
          <w:sz w:val="26"/>
          <w:szCs w:val="26"/>
        </w:rPr>
        <w:t>.»</w:t>
      </w:r>
      <w:proofErr w:type="gramEnd"/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>3. В Приложение 2 «Выплату стимулирующего характера» внести следующие изменения: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bCs/>
          <w:color w:val="000000" w:themeColor="text1"/>
          <w:sz w:val="26"/>
          <w:szCs w:val="26"/>
        </w:rPr>
        <w:t xml:space="preserve">3.1. Первое предложение </w:t>
      </w:r>
      <w:r w:rsidRPr="004C6EF5">
        <w:rPr>
          <w:color w:val="000000" w:themeColor="text1"/>
          <w:sz w:val="26"/>
          <w:szCs w:val="26"/>
        </w:rPr>
        <w:t>пункта 1 изложить в следующей редакции: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«1. Выплаты отдельным категориям работников за работу в  </w:t>
      </w:r>
      <w:proofErr w:type="gramStart"/>
      <w:r w:rsidRPr="004C6EF5">
        <w:rPr>
          <w:color w:val="000000" w:themeColor="text1"/>
          <w:sz w:val="26"/>
          <w:szCs w:val="26"/>
        </w:rPr>
        <w:t>условиях</w:t>
      </w:r>
      <w:proofErr w:type="gramEnd"/>
      <w:r w:rsidRPr="004C6EF5">
        <w:rPr>
          <w:color w:val="000000" w:themeColor="text1"/>
          <w:sz w:val="26"/>
          <w:szCs w:val="26"/>
        </w:rPr>
        <w:t xml:space="preserve">  отклоняющихся от нормальных, производится в соответствии со следующим перечнем.»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3.2. В Таблице подпункта 1.2.:</w:t>
      </w:r>
    </w:p>
    <w:p w:rsidR="004C6EF5" w:rsidRPr="004C6EF5" w:rsidRDefault="004C6EF5" w:rsidP="004C6EF5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3.2.1. пункты 1, 3 и 4 изложить в следующей редакции:</w:t>
      </w:r>
    </w:p>
    <w:p w:rsidR="004C6EF5" w:rsidRPr="004C6EF5" w:rsidRDefault="004C6EF5" w:rsidP="004C6EF5">
      <w:pPr>
        <w:spacing w:after="200"/>
        <w:ind w:right="-6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949"/>
        <w:gridCol w:w="2450"/>
      </w:tblGrid>
      <w:tr w:rsidR="004C6EF5" w:rsidRPr="004C6EF5" w:rsidTr="004C6EF5">
        <w:trPr>
          <w:trHeight w:val="179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Перечень  оснований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Размер выплат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в процентах от должностного  оклада  (ставки заработной платы) 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C6EF5" w:rsidRPr="004C6EF5" w:rsidTr="004C6EF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За работу в дошкольных и общеобразовательных учреждениях, реализующих адаптированные основные общеобразовательные программы для обучающихся,  воспитанников с ограниченными  возможностями здоровья (в том числе с задержкой психического развития); в общеобразовательных учреждениях со специальным наименованием «санаторная».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15 -20</w:t>
            </w:r>
          </w:p>
        </w:tc>
      </w:tr>
      <w:tr w:rsidR="004C6EF5" w:rsidRPr="004C6EF5" w:rsidTr="004C6EF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C6EF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За функционирование интерната:</w:t>
            </w:r>
            <w:r w:rsidRPr="004C6EF5">
              <w:rPr>
                <w:color w:val="000000" w:themeColor="text1"/>
                <w:sz w:val="26"/>
                <w:szCs w:val="26"/>
              </w:rPr>
              <w:br/>
              <w:t>- работникам общеобразовательных учреждений;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- руководителям дошкольных образовательных учреждений, реализующих адаптированные основные образовательные программы;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-руководителям общеобразовательных  учреждений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>реализующих  основные образовательные программы, в том числе адаптированные образовательные программы;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-руководителям организаций дополнительного образования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  <w:highlight w:val="lightGray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15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5-15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5-15</w:t>
            </w: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5-15</w:t>
            </w:r>
          </w:p>
        </w:tc>
      </w:tr>
      <w:tr w:rsidR="004C6EF5" w:rsidRPr="004C6EF5" w:rsidTr="004C6EF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 xml:space="preserve">За работу с несовершеннолетними, злоупотребляющими </w:t>
            </w:r>
            <w:proofErr w:type="spellStart"/>
            <w:r w:rsidRPr="004C6EF5">
              <w:rPr>
                <w:color w:val="000000" w:themeColor="text1"/>
                <w:sz w:val="26"/>
                <w:szCs w:val="26"/>
              </w:rPr>
              <w:t>психоактивными</w:t>
            </w:r>
            <w:proofErr w:type="spellEnd"/>
            <w:r w:rsidRPr="004C6EF5">
              <w:rPr>
                <w:color w:val="000000" w:themeColor="text1"/>
                <w:sz w:val="26"/>
                <w:szCs w:val="26"/>
              </w:rPr>
              <w:t xml:space="preserve"> веществами  (наркотиками): руководителям организаций дополнительного образования, специалистам психолого-педагогических и медико-</w:t>
            </w:r>
            <w:r w:rsidRPr="004C6EF5">
              <w:rPr>
                <w:color w:val="000000" w:themeColor="text1"/>
                <w:sz w:val="26"/>
                <w:szCs w:val="26"/>
              </w:rPr>
              <w:lastRenderedPageBreak/>
              <w:t>педагогических комиссий, логопедических пунктов, организаций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autoSpaceDE w:val="0"/>
              <w:autoSpaceDN w:val="0"/>
              <w:adjustRightInd w:val="0"/>
              <w:ind w:right="-6" w:hanging="37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lastRenderedPageBreak/>
              <w:t>20</w:t>
            </w:r>
          </w:p>
        </w:tc>
      </w:tr>
    </w:tbl>
    <w:p w:rsidR="004C6EF5" w:rsidRPr="004C6EF5" w:rsidRDefault="004C6EF5" w:rsidP="004C6EF5">
      <w:pPr>
        <w:ind w:right="-6" w:firstLine="709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09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3.2.2. дополнить таблицу 8 пунктом следующего содержания:</w:t>
      </w:r>
    </w:p>
    <w:p w:rsidR="004C6EF5" w:rsidRPr="004C6EF5" w:rsidRDefault="004C6EF5" w:rsidP="004C6EF5">
      <w:pPr>
        <w:ind w:right="-6" w:firstLine="709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09"/>
        <w:jc w:val="both"/>
        <w:rPr>
          <w:color w:val="000000" w:themeColor="text1"/>
          <w:sz w:val="26"/>
          <w:szCs w:val="26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949"/>
        <w:gridCol w:w="2450"/>
      </w:tblGrid>
      <w:tr w:rsidR="004C6EF5" w:rsidRPr="004C6EF5" w:rsidTr="004C6EF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pacing w:after="200"/>
              <w:ind w:right="-6"/>
              <w:jc w:val="both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Руководителям за работу в общеобразовательных учреждениях со специальным наименованием  «кадетская школа»</w:t>
            </w:r>
            <w:proofErr w:type="gramStart"/>
            <w:r w:rsidRPr="004C6EF5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4C6EF5">
              <w:rPr>
                <w:color w:val="000000" w:themeColor="text1"/>
                <w:sz w:val="26"/>
                <w:szCs w:val="26"/>
              </w:rPr>
              <w:t xml:space="preserve"> «кадетский корпус», за работу с одаренными детьми.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  <w:highlight w:val="lightGray"/>
              </w:rPr>
            </w:pPr>
          </w:p>
          <w:p w:rsidR="004C6EF5" w:rsidRPr="004C6EF5" w:rsidRDefault="004C6EF5" w:rsidP="004C6EF5">
            <w:pPr>
              <w:spacing w:after="200"/>
              <w:ind w:right="-6"/>
              <w:jc w:val="center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4C6EF5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4C6EF5" w:rsidRPr="004C6EF5" w:rsidRDefault="004C6EF5" w:rsidP="004C6EF5">
      <w:pPr>
        <w:ind w:right="-6" w:firstLine="709"/>
        <w:jc w:val="both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ind w:right="-6" w:firstLine="709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3.3. В Таблице подпункта 1.6. пункт 3 изложить в следующей редакции:</w:t>
      </w:r>
    </w:p>
    <w:p w:rsidR="004C6EF5" w:rsidRPr="004C6EF5" w:rsidRDefault="004C6EF5" w:rsidP="004C6EF5">
      <w:pPr>
        <w:spacing w:after="200"/>
        <w:ind w:right="-6" w:firstLine="709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14"/>
        <w:tblW w:w="5000" w:type="pct"/>
        <w:tblLayout w:type="fixed"/>
        <w:tblLook w:val="04A0" w:firstRow="1" w:lastRow="0" w:firstColumn="1" w:lastColumn="0" w:noHBand="0" w:noVBand="1"/>
      </w:tblPr>
      <w:tblGrid>
        <w:gridCol w:w="953"/>
        <w:gridCol w:w="6710"/>
        <w:gridCol w:w="2476"/>
      </w:tblGrid>
      <w:tr w:rsidR="004C6EF5" w:rsidRPr="004C6EF5" w:rsidTr="004C6EF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EF5" w:rsidRPr="004C6EF5" w:rsidRDefault="004C6EF5" w:rsidP="004C6EF5">
            <w:pPr>
              <w:tabs>
                <w:tab w:val="left" w:pos="6542"/>
              </w:tabs>
              <w:ind w:right="-6"/>
              <w:jc w:val="both"/>
              <w:rPr>
                <w:rFonts w:eastAsia="Calibri"/>
                <w:color w:val="000000" w:themeColor="text1"/>
                <w:sz w:val="26"/>
                <w:szCs w:val="26"/>
                <w:highlight w:val="lightGray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  <w:highlight w:val="lightGray"/>
              </w:rPr>
              <w:t xml:space="preserve">За высокую степень ответственности  водителям автомобилей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EF5" w:rsidRPr="004C6EF5" w:rsidRDefault="004C6EF5" w:rsidP="004C6EF5">
            <w:pPr>
              <w:ind w:right="-6"/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lightGray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  <w:highlight w:val="lightGray"/>
              </w:rPr>
              <w:t>25</w:t>
            </w:r>
          </w:p>
        </w:tc>
      </w:tr>
    </w:tbl>
    <w:p w:rsidR="004C6EF5" w:rsidRPr="004C6EF5" w:rsidRDefault="004C6EF5" w:rsidP="004C6EF5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widowControl w:val="0"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 xml:space="preserve">4. В приложение 3 «Доплаты за дополнительно возложенные на педагогических работников обязанности» внести изменения, изложив </w:t>
      </w: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>пункт 2 примечаний к таблице в следующей редакции:</w:t>
      </w:r>
    </w:p>
    <w:p w:rsidR="004C6EF5" w:rsidRPr="004C6EF5" w:rsidRDefault="004C6EF5" w:rsidP="004C6E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4C6EF5">
        <w:rPr>
          <w:color w:val="000000" w:themeColor="text1"/>
          <w:sz w:val="26"/>
          <w:szCs w:val="26"/>
        </w:rPr>
        <w:t>«2. Доплаты за проверку тетрадей устанавливаются в размере, предусмотренном настоящей таблицей, в классе (учебной группе) с наполняемостью не менее 15 человек для образовательных организаций всех типов и видов, за исключением общеобразовательных организаций (классов), осуществляющих адаптированные основные общеобразовательные программы. Для классов (учебных групп) с меньшей наполняемостью расчет размера доплаты за проверку тетрадей осуществляется в размере 50 процентов от установленной доплаты. Для общеобразовательных организаций (классов), осуществляющих адаптированные основные общеобразовательные программы, доплаты за проверку тетрадей устанавливаются в размере, предусмотренном настоящей таблицей</w:t>
      </w:r>
      <w:proofErr w:type="gramStart"/>
      <w:r w:rsidRPr="004C6EF5">
        <w:rPr>
          <w:color w:val="000000" w:themeColor="text1"/>
          <w:sz w:val="26"/>
          <w:szCs w:val="26"/>
        </w:rPr>
        <w:t>.».</w:t>
      </w:r>
      <w:proofErr w:type="gramEnd"/>
    </w:p>
    <w:p w:rsidR="004C6EF5" w:rsidRPr="004C6EF5" w:rsidRDefault="004C6EF5" w:rsidP="004C6EF5">
      <w:pPr>
        <w:spacing w:after="200"/>
        <w:ind w:right="-6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C6EF5">
        <w:rPr>
          <w:color w:val="000000" w:themeColor="text1"/>
          <w:sz w:val="26"/>
          <w:szCs w:val="26"/>
        </w:rPr>
        <w:t xml:space="preserve">5. В Приложение 5 «Примерное Положение о распределении стимулирующей части фонда оплаты труда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округа, учредителем которых является </w:t>
      </w: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>администрация городского округа город Шахунья внести следующие изменения:</w:t>
      </w:r>
    </w:p>
    <w:p w:rsidR="004C6EF5" w:rsidRPr="004C6EF5" w:rsidRDefault="004C6EF5" w:rsidP="004C6EF5">
      <w:pPr>
        <w:spacing w:after="200"/>
        <w:ind w:right="-6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>5.1. Таблицу подпункта 3.1. дополнить пунктом 27 следующего содержания: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1417"/>
        <w:gridCol w:w="1326"/>
      </w:tblGrid>
      <w:tr w:rsidR="004C6EF5" w:rsidRPr="004C6EF5" w:rsidTr="004C6E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</w:rPr>
              <w:t xml:space="preserve">27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F5" w:rsidRPr="004C6EF5" w:rsidRDefault="004C6EF5" w:rsidP="004C6EF5">
            <w:pPr>
              <w:snapToGri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</w:rPr>
              <w:t>Функционирование на базе образовательных организаций инновационных площадок на уровне не ниже регионального, проводящих исследовательскую работу по обновлению содержания образования, внедрению новых педагогических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</w:rPr>
              <w:t>Да</w:t>
            </w:r>
          </w:p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napToGri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5" w:rsidRPr="004C6EF5" w:rsidRDefault="004C6EF5" w:rsidP="004C6EF5">
            <w:pPr>
              <w:snapToGri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C6EF5" w:rsidRPr="004C6EF5" w:rsidRDefault="004C6EF5" w:rsidP="004C6EF5">
            <w:pPr>
              <w:snapToGri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C6EF5">
              <w:rPr>
                <w:rFonts w:eastAsia="Calibri"/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4C6EF5" w:rsidRPr="004C6EF5" w:rsidRDefault="004C6EF5" w:rsidP="004C6EF5">
      <w:pPr>
        <w:spacing w:after="200"/>
        <w:ind w:right="-6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C6EF5">
        <w:rPr>
          <w:rFonts w:eastAsia="Calibri"/>
          <w:color w:val="000000" w:themeColor="text1"/>
          <w:sz w:val="26"/>
          <w:szCs w:val="26"/>
          <w:lang w:eastAsia="en-US"/>
        </w:rPr>
        <w:t xml:space="preserve"> 5.2. В примечаниях к таблице подпункта 3.1. абзац 21 изложить в следующей редакции:</w:t>
      </w:r>
    </w:p>
    <w:p w:rsidR="004C6EF5" w:rsidRPr="004C6EF5" w:rsidRDefault="004C6EF5" w:rsidP="004C6EF5">
      <w:pPr>
        <w:spacing w:after="200"/>
        <w:ind w:right="-6" w:firstLine="709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4C6EF5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«</w:t>
      </w:r>
      <w:r w:rsidRPr="004C6EF5">
        <w:rPr>
          <w:color w:val="000000" w:themeColor="text1"/>
          <w:sz w:val="26"/>
          <w:szCs w:val="26"/>
        </w:rPr>
        <w:t>К п.21 Организация</w:t>
      </w:r>
      <w:proofErr w:type="gramStart"/>
      <w:r w:rsidRPr="004C6EF5">
        <w:rPr>
          <w:color w:val="000000" w:themeColor="text1"/>
          <w:sz w:val="26"/>
          <w:szCs w:val="26"/>
        </w:rPr>
        <w:t xml:space="preserve"> ,</w:t>
      </w:r>
      <w:proofErr w:type="gramEnd"/>
      <w:r w:rsidRPr="004C6EF5">
        <w:rPr>
          <w:color w:val="000000" w:themeColor="text1"/>
          <w:sz w:val="26"/>
          <w:szCs w:val="26"/>
        </w:rPr>
        <w:t xml:space="preserve"> осуществляющая образовательную деятельность, является инновационной площадкой областного уровня (1,5 балла) или экспериментальной площадкой федерального уровня (2 балла). Статус экспериментальной или инновационной площадки подтверждается наличием, </w:t>
      </w:r>
      <w:proofErr w:type="gramStart"/>
      <w:r w:rsidRPr="004C6EF5">
        <w:rPr>
          <w:color w:val="000000" w:themeColor="text1"/>
          <w:sz w:val="26"/>
          <w:szCs w:val="26"/>
        </w:rPr>
        <w:t>принятых</w:t>
      </w:r>
      <w:proofErr w:type="gramEnd"/>
      <w:r w:rsidRPr="004C6EF5">
        <w:rPr>
          <w:color w:val="000000" w:themeColor="text1"/>
          <w:sz w:val="26"/>
          <w:szCs w:val="26"/>
        </w:rPr>
        <w:t xml:space="preserve"> в соответствии с действующим законодательством».</w:t>
      </w:r>
    </w:p>
    <w:p w:rsidR="004C6EF5" w:rsidRPr="004C6EF5" w:rsidRDefault="004C6EF5" w:rsidP="004C6EF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4C6EF5" w:rsidRPr="004C6EF5" w:rsidRDefault="004C6EF5" w:rsidP="004C6EF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F0267D" w:rsidRPr="004C6EF5" w:rsidRDefault="00F0267D" w:rsidP="00F0267D">
      <w:pPr>
        <w:jc w:val="both"/>
        <w:rPr>
          <w:color w:val="000000" w:themeColor="text1"/>
          <w:sz w:val="26"/>
          <w:szCs w:val="26"/>
        </w:rPr>
      </w:pPr>
    </w:p>
    <w:sectPr w:rsidR="00F0267D" w:rsidRPr="004C6EF5" w:rsidSect="004A682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43" w:rsidRDefault="00926943">
      <w:r>
        <w:separator/>
      </w:r>
    </w:p>
  </w:endnote>
  <w:endnote w:type="continuationSeparator" w:id="0">
    <w:p w:rsidR="00926943" w:rsidRDefault="009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43" w:rsidRDefault="00926943">
      <w:r>
        <w:separator/>
      </w:r>
    </w:p>
  </w:footnote>
  <w:footnote w:type="continuationSeparator" w:id="0">
    <w:p w:rsidR="00926943" w:rsidRDefault="0092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082C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6EF5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4A20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6FEB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6943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2455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0422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4">
    <w:name w:val="Сетка таблицы1"/>
    <w:basedOn w:val="a1"/>
    <w:next w:val="a4"/>
    <w:uiPriority w:val="59"/>
    <w:rsid w:val="004C6E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7143;fld=134;dst=100019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22F-3F7B-4045-823E-58337C7A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2021-12-21T10:03:00Z</cp:lastPrinted>
  <dcterms:created xsi:type="dcterms:W3CDTF">2021-12-21T10:05:00Z</dcterms:created>
  <dcterms:modified xsi:type="dcterms:W3CDTF">2021-12-21T10:06:00Z</dcterms:modified>
</cp:coreProperties>
</file>