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0D9D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30D9D">
        <w:rPr>
          <w:sz w:val="26"/>
          <w:szCs w:val="26"/>
          <w:u w:val="single"/>
        </w:rPr>
        <w:t>1381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930D9D" w:rsidRPr="00930D9D" w:rsidRDefault="00930D9D" w:rsidP="00930D9D">
      <w:pPr>
        <w:jc w:val="center"/>
        <w:rPr>
          <w:b/>
          <w:sz w:val="26"/>
          <w:szCs w:val="26"/>
        </w:rPr>
      </w:pPr>
      <w:r w:rsidRPr="00930D9D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930D9D">
        <w:rPr>
          <w:b/>
          <w:sz w:val="26"/>
          <w:szCs w:val="26"/>
        </w:rPr>
        <w:t xml:space="preserve">город Шахунья Нижегородской области от 05.12.2019 № 1446 «Об утверждении Положения </w:t>
      </w:r>
      <w:r w:rsidRPr="00930D9D">
        <w:rPr>
          <w:b/>
          <w:bCs/>
          <w:kern w:val="36"/>
          <w:sz w:val="26"/>
          <w:szCs w:val="26"/>
        </w:rPr>
        <w:t>об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</w:t>
      </w:r>
    </w:p>
    <w:p w:rsidR="00930D9D" w:rsidRPr="001C3168" w:rsidRDefault="00930D9D" w:rsidP="00930D9D">
      <w:pPr>
        <w:rPr>
          <w:b/>
          <w:sz w:val="26"/>
          <w:szCs w:val="26"/>
        </w:rPr>
      </w:pPr>
      <w:r w:rsidRPr="001C3168">
        <w:rPr>
          <w:b/>
          <w:sz w:val="26"/>
          <w:szCs w:val="26"/>
        </w:rPr>
        <w:t xml:space="preserve">  </w:t>
      </w:r>
    </w:p>
    <w:p w:rsidR="00930D9D" w:rsidRPr="001C3168" w:rsidRDefault="00930D9D" w:rsidP="00930D9D">
      <w:pPr>
        <w:rPr>
          <w:b/>
          <w:sz w:val="26"/>
          <w:szCs w:val="26"/>
        </w:rPr>
      </w:pPr>
    </w:p>
    <w:p w:rsidR="00930D9D" w:rsidRPr="00930D9D" w:rsidRDefault="00930D9D" w:rsidP="00930D9D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930D9D">
        <w:rPr>
          <w:sz w:val="26"/>
          <w:szCs w:val="26"/>
        </w:rPr>
        <w:t xml:space="preserve">В соответствии с распоряжением Правительства Нижегородской области от 30 сентября 2021 года № 992-р «О мерах по увеличению оплаты труда </w:t>
      </w:r>
      <w:r>
        <w:rPr>
          <w:sz w:val="26"/>
          <w:szCs w:val="26"/>
        </w:rPr>
        <w:br/>
      </w:r>
      <w:r w:rsidRPr="00930D9D">
        <w:rPr>
          <w:sz w:val="26"/>
          <w:szCs w:val="26"/>
        </w:rPr>
        <w:t xml:space="preserve">работникам бюджетного сектора экономики Нижегородской области», </w:t>
      </w:r>
      <w:r w:rsidRPr="00930D9D">
        <w:rPr>
          <w:sz w:val="26"/>
          <w:szCs w:val="26"/>
          <w:shd w:val="clear" w:color="auto" w:fill="FFFFFF"/>
        </w:rPr>
        <w:t>постановлением администрации городского округа городского округа город Шахунья Нижегородской области от 1 ноября 2013 года № 958  «О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</w:t>
      </w:r>
      <w:proofErr w:type="gramEnd"/>
      <w:r w:rsidRPr="00930D9D">
        <w:rPr>
          <w:sz w:val="26"/>
          <w:szCs w:val="26"/>
          <w:shd w:val="clear" w:color="auto" w:fill="FFFFFF"/>
        </w:rPr>
        <w:t xml:space="preserve"> размерах ставок заработной платы по профессиональным квалификационным группам общеотраслевых профессий рабочих муниципальных учреждений городского округа город Шахунья» </w:t>
      </w:r>
      <w:r w:rsidRPr="00930D9D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930D9D">
        <w:rPr>
          <w:b/>
          <w:sz w:val="26"/>
          <w:szCs w:val="26"/>
        </w:rPr>
        <w:t>п</w:t>
      </w:r>
      <w:proofErr w:type="gramEnd"/>
      <w:r w:rsidRPr="00930D9D">
        <w:rPr>
          <w:b/>
          <w:sz w:val="26"/>
          <w:szCs w:val="26"/>
        </w:rPr>
        <w:t xml:space="preserve"> о с т а н о в л я е т</w:t>
      </w:r>
      <w:r w:rsidRPr="00930D9D">
        <w:rPr>
          <w:b/>
          <w:sz w:val="26"/>
          <w:szCs w:val="26"/>
        </w:rPr>
        <w:t xml:space="preserve"> </w:t>
      </w:r>
      <w:r w:rsidRPr="00930D9D">
        <w:rPr>
          <w:b/>
          <w:sz w:val="26"/>
          <w:szCs w:val="26"/>
        </w:rPr>
        <w:t>:</w:t>
      </w:r>
    </w:p>
    <w:p w:rsidR="00930D9D" w:rsidRPr="00930D9D" w:rsidRDefault="00930D9D" w:rsidP="00930D9D">
      <w:pPr>
        <w:pStyle w:val="24"/>
        <w:widowControl/>
        <w:numPr>
          <w:ilvl w:val="0"/>
          <w:numId w:val="21"/>
        </w:numPr>
        <w:tabs>
          <w:tab w:val="left" w:pos="-2835"/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Cs/>
          <w:kern w:val="36"/>
          <w:sz w:val="26"/>
          <w:szCs w:val="26"/>
        </w:rPr>
      </w:pPr>
      <w:r w:rsidRPr="00930D9D">
        <w:rPr>
          <w:sz w:val="26"/>
          <w:szCs w:val="26"/>
        </w:rPr>
        <w:t>Внести в постановление администрации городского округа город Шахунья Нижегородской области от 05.12.2019 № 1446 «Об утверждении Положения о</w:t>
      </w:r>
      <w:r w:rsidRPr="00930D9D">
        <w:rPr>
          <w:bCs/>
          <w:kern w:val="36"/>
          <w:sz w:val="26"/>
          <w:szCs w:val="26"/>
        </w:rPr>
        <w:t>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 (с изменениями от 14.07.2020 № 566, от 27.10.2020 № 993) следующие изменения:</w:t>
      </w:r>
    </w:p>
    <w:p w:rsidR="00930D9D" w:rsidRPr="00930D9D" w:rsidRDefault="00930D9D" w:rsidP="00930D9D">
      <w:pPr>
        <w:pStyle w:val="aff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930D9D">
        <w:rPr>
          <w:color w:val="auto"/>
          <w:sz w:val="26"/>
          <w:szCs w:val="26"/>
        </w:rPr>
        <w:t>В пункте 3 приложения № 1 к</w:t>
      </w:r>
      <w:r>
        <w:rPr>
          <w:sz w:val="26"/>
          <w:szCs w:val="26"/>
        </w:rPr>
        <w:t xml:space="preserve"> Положению о</w:t>
      </w:r>
      <w:r w:rsidRPr="001C3168">
        <w:rPr>
          <w:bCs/>
          <w:kern w:val="36"/>
          <w:sz w:val="26"/>
          <w:szCs w:val="26"/>
        </w:rPr>
        <w:t xml:space="preserve">б оплате труда работников </w:t>
      </w:r>
      <w:r w:rsidRPr="00930D9D">
        <w:rPr>
          <w:bCs/>
          <w:kern w:val="36"/>
          <w:sz w:val="26"/>
          <w:szCs w:val="26"/>
        </w:rPr>
        <w:t>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 (далее – Положения):</w:t>
      </w:r>
    </w:p>
    <w:p w:rsidR="00930D9D" w:rsidRPr="001C3168" w:rsidRDefault="00930D9D" w:rsidP="00930D9D">
      <w:pPr>
        <w:pStyle w:val="aff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1.1.1. </w:t>
      </w:r>
      <w:r w:rsidRPr="001C3168">
        <w:rPr>
          <w:sz w:val="26"/>
          <w:szCs w:val="26"/>
        </w:rPr>
        <w:t>таблицу подпункта 3.2 изложить в следующей редакции:</w:t>
      </w:r>
    </w:p>
    <w:p w:rsidR="00930D9D" w:rsidRPr="001C3168" w:rsidRDefault="00930D9D" w:rsidP="00930D9D">
      <w:pPr>
        <w:pStyle w:val="aff"/>
        <w:jc w:val="both"/>
        <w:rPr>
          <w:sz w:val="26"/>
          <w:szCs w:val="26"/>
        </w:rPr>
      </w:pPr>
      <w:r w:rsidRPr="001C3168">
        <w:rPr>
          <w:sz w:val="26"/>
          <w:szCs w:val="26"/>
        </w:rPr>
        <w:lastRenderedPageBreak/>
        <w:t>"</w:t>
      </w:r>
    </w:p>
    <w:tbl>
      <w:tblPr>
        <w:tblW w:w="0" w:type="auto"/>
        <w:jc w:val="center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2220"/>
        <w:gridCol w:w="2220"/>
      </w:tblGrid>
      <w:tr w:rsidR="00930D9D" w:rsidRPr="001C3168" w:rsidTr="00930D9D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Повышающий коэффициент по должности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>Минимальный оклад, руб.</w:t>
            </w:r>
          </w:p>
        </w:tc>
      </w:tr>
      <w:tr w:rsidR="00930D9D" w:rsidRPr="001C3168" w:rsidTr="00930D9D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5747</w:t>
            </w:r>
          </w:p>
        </w:tc>
      </w:tr>
      <w:tr w:rsidR="00930D9D" w:rsidRPr="001C3168" w:rsidTr="00930D9D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1,08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6207</w:t>
            </w:r>
          </w:p>
        </w:tc>
      </w:tr>
    </w:tbl>
    <w:p w:rsidR="00930D9D" w:rsidRPr="001C3168" w:rsidRDefault="00930D9D" w:rsidP="00930D9D">
      <w:pPr>
        <w:pStyle w:val="aff"/>
        <w:jc w:val="right"/>
        <w:rPr>
          <w:sz w:val="26"/>
          <w:szCs w:val="26"/>
        </w:rPr>
      </w:pPr>
      <w:r w:rsidRPr="001C3168">
        <w:rPr>
          <w:sz w:val="26"/>
          <w:szCs w:val="26"/>
        </w:rPr>
        <w:t>";</w:t>
      </w:r>
    </w:p>
    <w:p w:rsidR="00930D9D" w:rsidRPr="001C3168" w:rsidRDefault="00930D9D" w:rsidP="00930D9D">
      <w:pPr>
        <w:pStyle w:val="a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1C3168">
        <w:rPr>
          <w:sz w:val="26"/>
          <w:szCs w:val="26"/>
        </w:rPr>
        <w:t>таблицу подпункта 3.3 изложить в следующей редакции:</w:t>
      </w:r>
    </w:p>
    <w:p w:rsidR="00930D9D" w:rsidRPr="001C3168" w:rsidRDefault="00930D9D" w:rsidP="00930D9D">
      <w:pPr>
        <w:pStyle w:val="aff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"</w:t>
      </w:r>
    </w:p>
    <w:tbl>
      <w:tblPr>
        <w:tblW w:w="0" w:type="auto"/>
        <w:jc w:val="center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2220"/>
        <w:gridCol w:w="2220"/>
      </w:tblGrid>
      <w:tr w:rsidR="00930D9D" w:rsidRPr="001C3168" w:rsidTr="00930D9D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Повышающий коэффициент по должности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>Минимальный оклад, руб.</w:t>
            </w:r>
          </w:p>
        </w:tc>
      </w:tr>
      <w:tr w:rsidR="00930D9D" w:rsidRPr="001C3168" w:rsidTr="00930D9D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1,02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6 372</w:t>
            </w:r>
            <w:r w:rsidRPr="001C3168">
              <w:rPr>
                <w:sz w:val="26"/>
                <w:szCs w:val="26"/>
              </w:rPr>
              <w:t xml:space="preserve"> </w:t>
            </w:r>
          </w:p>
        </w:tc>
      </w:tr>
      <w:tr w:rsidR="00930D9D" w:rsidRPr="001C3168" w:rsidTr="00930D9D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1,04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>497</w:t>
            </w:r>
          </w:p>
        </w:tc>
      </w:tr>
      <w:tr w:rsidR="00930D9D" w:rsidRPr="001C3168" w:rsidTr="00930D9D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1,11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6 934</w:t>
            </w:r>
          </w:p>
        </w:tc>
      </w:tr>
      <w:tr w:rsidR="00930D9D" w:rsidRPr="001C3168" w:rsidTr="00930D9D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1,17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</w:rPr>
              <w:t>309</w:t>
            </w:r>
          </w:p>
        </w:tc>
      </w:tr>
      <w:tr w:rsidR="00930D9D" w:rsidRPr="001C3168" w:rsidTr="00930D9D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1,26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7 871</w:t>
            </w:r>
          </w:p>
        </w:tc>
      </w:tr>
    </w:tbl>
    <w:p w:rsidR="00930D9D" w:rsidRPr="001C3168" w:rsidRDefault="00930D9D" w:rsidP="00930D9D">
      <w:pPr>
        <w:pStyle w:val="aff"/>
        <w:jc w:val="right"/>
        <w:rPr>
          <w:sz w:val="26"/>
          <w:szCs w:val="26"/>
        </w:rPr>
      </w:pPr>
      <w:r w:rsidRPr="001C3168">
        <w:rPr>
          <w:sz w:val="26"/>
          <w:szCs w:val="26"/>
        </w:rPr>
        <w:t>";</w:t>
      </w:r>
    </w:p>
    <w:p w:rsidR="00930D9D" w:rsidRPr="001C3168" w:rsidRDefault="00930D9D" w:rsidP="00930D9D">
      <w:pPr>
        <w:pStyle w:val="a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1C3168">
        <w:rPr>
          <w:sz w:val="26"/>
          <w:szCs w:val="26"/>
        </w:rPr>
        <w:t>таблицу подпункта 3.4 изложить в следующей редакции:</w:t>
      </w:r>
    </w:p>
    <w:p w:rsidR="00930D9D" w:rsidRPr="001C3168" w:rsidRDefault="00930D9D" w:rsidP="00930D9D">
      <w:pPr>
        <w:pStyle w:val="aff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"</w:t>
      </w:r>
    </w:p>
    <w:tbl>
      <w:tblPr>
        <w:tblW w:w="0" w:type="auto"/>
        <w:jc w:val="center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5"/>
        <w:gridCol w:w="2220"/>
        <w:gridCol w:w="2220"/>
      </w:tblGrid>
      <w:tr w:rsidR="00930D9D" w:rsidRPr="001C3168" w:rsidTr="00930D9D">
        <w:trPr>
          <w:jc w:val="center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Повышающий коэффициент по должности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>Минимальный оклад, руб.</w:t>
            </w:r>
          </w:p>
        </w:tc>
      </w:tr>
      <w:tr w:rsidR="00930D9D" w:rsidRPr="001C3168" w:rsidTr="00930D9D">
        <w:trPr>
          <w:jc w:val="center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</w:rPr>
              <w:t>496</w:t>
            </w:r>
          </w:p>
        </w:tc>
      </w:tr>
      <w:tr w:rsidR="00930D9D" w:rsidRPr="001C3168" w:rsidTr="00930D9D">
        <w:trPr>
          <w:jc w:val="center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1,20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8 996</w:t>
            </w:r>
            <w:r w:rsidRPr="001C3168">
              <w:rPr>
                <w:sz w:val="26"/>
                <w:szCs w:val="26"/>
              </w:rPr>
              <w:t xml:space="preserve"> </w:t>
            </w:r>
          </w:p>
        </w:tc>
      </w:tr>
      <w:tr w:rsidR="00930D9D" w:rsidRPr="001C3168" w:rsidTr="00930D9D">
        <w:trPr>
          <w:jc w:val="center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1,40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10 495</w:t>
            </w:r>
            <w:r w:rsidRPr="001C3168">
              <w:rPr>
                <w:sz w:val="26"/>
                <w:szCs w:val="26"/>
              </w:rPr>
              <w:t xml:space="preserve"> </w:t>
            </w:r>
          </w:p>
        </w:tc>
      </w:tr>
      <w:tr w:rsidR="00930D9D" w:rsidRPr="001C3168" w:rsidTr="00930D9D">
        <w:trPr>
          <w:jc w:val="center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1,55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619</w:t>
            </w:r>
            <w:r w:rsidRPr="001C3168">
              <w:rPr>
                <w:sz w:val="26"/>
                <w:szCs w:val="26"/>
              </w:rPr>
              <w:t xml:space="preserve"> </w:t>
            </w:r>
          </w:p>
        </w:tc>
      </w:tr>
      <w:tr w:rsidR="00930D9D" w:rsidRPr="001C3168" w:rsidTr="00930D9D">
        <w:trPr>
          <w:jc w:val="center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1,67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D9D" w:rsidRPr="001C3168" w:rsidRDefault="00930D9D" w:rsidP="00F25F8D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519</w:t>
            </w:r>
            <w:r w:rsidRPr="001C3168">
              <w:rPr>
                <w:sz w:val="26"/>
                <w:szCs w:val="26"/>
              </w:rPr>
              <w:t xml:space="preserve"> </w:t>
            </w:r>
          </w:p>
        </w:tc>
      </w:tr>
    </w:tbl>
    <w:p w:rsidR="00930D9D" w:rsidRPr="001C3168" w:rsidRDefault="00930D9D" w:rsidP="00930D9D">
      <w:pPr>
        <w:pStyle w:val="aff"/>
        <w:jc w:val="right"/>
        <w:rPr>
          <w:sz w:val="26"/>
          <w:szCs w:val="26"/>
        </w:rPr>
      </w:pPr>
      <w:r w:rsidRPr="001C3168">
        <w:rPr>
          <w:sz w:val="26"/>
          <w:szCs w:val="26"/>
        </w:rPr>
        <w:t>";</w:t>
      </w:r>
    </w:p>
    <w:p w:rsidR="00930D9D" w:rsidRDefault="00930D9D" w:rsidP="00930D9D">
      <w:pPr>
        <w:pStyle w:val="aff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в пункте 4</w:t>
      </w:r>
      <w:r>
        <w:rPr>
          <w:sz w:val="26"/>
          <w:szCs w:val="26"/>
        </w:rPr>
        <w:t xml:space="preserve"> Приложения № 1 к Положению:</w:t>
      </w:r>
    </w:p>
    <w:p w:rsidR="00930D9D" w:rsidRPr="001C3168" w:rsidRDefault="00930D9D" w:rsidP="00930D9D">
      <w:pPr>
        <w:pStyle w:val="a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>
        <w:rPr>
          <w:sz w:val="26"/>
          <w:szCs w:val="26"/>
        </w:rPr>
        <w:t xml:space="preserve"> </w:t>
      </w:r>
      <w:r w:rsidRPr="001C3168">
        <w:rPr>
          <w:sz w:val="26"/>
          <w:szCs w:val="26"/>
        </w:rPr>
        <w:t>абзац второй подпункта 4.2 изложить в следующей редакции:</w:t>
      </w:r>
    </w:p>
    <w:p w:rsidR="00930D9D" w:rsidRPr="001C3168" w:rsidRDefault="00930D9D" w:rsidP="00930D9D">
      <w:pPr>
        <w:pStyle w:val="aff"/>
        <w:ind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 xml:space="preserve">"Размер минимальной ставки заработной платы: </w:t>
      </w:r>
      <w:r>
        <w:rPr>
          <w:sz w:val="26"/>
          <w:szCs w:val="26"/>
        </w:rPr>
        <w:t>4 600</w:t>
      </w:r>
      <w:r w:rsidRPr="001C3168">
        <w:rPr>
          <w:sz w:val="26"/>
          <w:szCs w:val="26"/>
        </w:rPr>
        <w:t xml:space="preserve"> руб.";</w:t>
      </w:r>
    </w:p>
    <w:p w:rsidR="00930D9D" w:rsidRPr="001C3168" w:rsidRDefault="00930D9D" w:rsidP="00930D9D">
      <w:pPr>
        <w:pStyle w:val="a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Pr="001C3168">
        <w:rPr>
          <w:sz w:val="26"/>
          <w:szCs w:val="26"/>
        </w:rPr>
        <w:t>абзац второй подпункта 4.3 изложить в следующей редакции:</w:t>
      </w:r>
    </w:p>
    <w:p w:rsidR="00930D9D" w:rsidRPr="001C3168" w:rsidRDefault="00930D9D" w:rsidP="00930D9D">
      <w:pPr>
        <w:pStyle w:val="aff"/>
        <w:ind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 xml:space="preserve">"Размер минимальной ставки заработной платы: 5 </w:t>
      </w:r>
      <w:r>
        <w:rPr>
          <w:sz w:val="26"/>
          <w:szCs w:val="26"/>
        </w:rPr>
        <w:t>217</w:t>
      </w:r>
      <w:r w:rsidRPr="001C3168">
        <w:rPr>
          <w:sz w:val="26"/>
          <w:szCs w:val="26"/>
        </w:rPr>
        <w:t xml:space="preserve"> руб.";</w:t>
      </w:r>
    </w:p>
    <w:p w:rsidR="00930D9D" w:rsidRPr="001C3168" w:rsidRDefault="00930D9D" w:rsidP="00930D9D">
      <w:pPr>
        <w:pStyle w:val="a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</w:t>
      </w:r>
      <w:r w:rsidRPr="001C3168">
        <w:rPr>
          <w:sz w:val="26"/>
          <w:szCs w:val="26"/>
        </w:rPr>
        <w:t>таблицу подпункта 4.4. изложить в следующей редакции:</w:t>
      </w:r>
    </w:p>
    <w:p w:rsidR="00930D9D" w:rsidRPr="001C3168" w:rsidRDefault="00930D9D" w:rsidP="00930D9D">
      <w:pPr>
        <w:pStyle w:val="aff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"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516"/>
        <w:gridCol w:w="2430"/>
        <w:gridCol w:w="331"/>
        <w:gridCol w:w="1561"/>
      </w:tblGrid>
      <w:tr w:rsidR="00930D9D" w:rsidRPr="001C3168" w:rsidTr="00930D9D">
        <w:trPr>
          <w:jc w:val="center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Квалификационные разряды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Повышающий коэффициент в зависимости от профессии</w:t>
            </w:r>
          </w:p>
        </w:tc>
      </w:tr>
      <w:tr w:rsidR="00930D9D" w:rsidRPr="001C3168" w:rsidTr="00930D9D">
        <w:trPr>
          <w:jc w:val="center"/>
        </w:trPr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1C3168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Профессии рабочих, не включенные в ПКГ</w:t>
            </w:r>
            <w:r w:rsidRPr="006C769B">
              <w:rPr>
                <w:sz w:val="26"/>
                <w:szCs w:val="26"/>
              </w:rPr>
              <w:br/>
              <w:t>"Общеотраслевые пр</w:t>
            </w:r>
            <w:r w:rsidRPr="001C3168">
              <w:rPr>
                <w:sz w:val="26"/>
                <w:szCs w:val="26"/>
              </w:rPr>
              <w:t>офессии рабочих первого уровня"</w:t>
            </w:r>
          </w:p>
          <w:p w:rsidR="00930D9D" w:rsidRPr="006C769B" w:rsidRDefault="00930D9D" w:rsidP="00F25F8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 xml:space="preserve">Размер минимальной ставки заработной платы: </w:t>
            </w:r>
            <w:r w:rsidRPr="001C3168">
              <w:rPr>
                <w:sz w:val="26"/>
                <w:szCs w:val="26"/>
              </w:rPr>
              <w:t xml:space="preserve"> </w:t>
            </w:r>
            <w:r w:rsidRPr="006C769B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4 600</w:t>
            </w:r>
            <w:r w:rsidRPr="006C769B">
              <w:rPr>
                <w:sz w:val="26"/>
                <w:szCs w:val="26"/>
              </w:rPr>
              <w:t>руб.</w:t>
            </w:r>
          </w:p>
        </w:tc>
      </w:tr>
      <w:tr w:rsidR="00930D9D" w:rsidRPr="001C3168" w:rsidTr="00930D9D">
        <w:trPr>
          <w:jc w:val="center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1,09</w:t>
            </w:r>
          </w:p>
        </w:tc>
      </w:tr>
      <w:tr w:rsidR="00930D9D" w:rsidRPr="001C3168" w:rsidTr="00930D9D">
        <w:trPr>
          <w:jc w:val="center"/>
        </w:trPr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1C3168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lastRenderedPageBreak/>
              <w:t>Профессии рабочих, не включенные в ПКГ </w:t>
            </w:r>
            <w:r w:rsidRPr="006C769B">
              <w:rPr>
                <w:sz w:val="26"/>
                <w:szCs w:val="26"/>
              </w:rPr>
              <w:br/>
              <w:t>"Общеотраслевые пр</w:t>
            </w:r>
            <w:r w:rsidRPr="001C3168">
              <w:rPr>
                <w:sz w:val="26"/>
                <w:szCs w:val="26"/>
              </w:rPr>
              <w:t>офессии рабочих второго уровня"</w:t>
            </w:r>
          </w:p>
          <w:p w:rsidR="00930D9D" w:rsidRPr="006C769B" w:rsidRDefault="00930D9D" w:rsidP="00F25F8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Размер минимальной ставки заработной платы:</w:t>
            </w:r>
            <w:r w:rsidRPr="001C3168">
              <w:rPr>
                <w:sz w:val="26"/>
                <w:szCs w:val="26"/>
              </w:rPr>
              <w:t xml:space="preserve"> </w:t>
            </w:r>
            <w:r w:rsidRPr="006C769B">
              <w:rPr>
                <w:sz w:val="26"/>
                <w:szCs w:val="26"/>
              </w:rPr>
              <w:t>– 5</w:t>
            </w:r>
            <w:r>
              <w:rPr>
                <w:sz w:val="26"/>
                <w:szCs w:val="26"/>
              </w:rPr>
              <w:t xml:space="preserve"> 217</w:t>
            </w:r>
            <w:r w:rsidRPr="006C769B">
              <w:rPr>
                <w:sz w:val="26"/>
                <w:szCs w:val="26"/>
              </w:rPr>
              <w:t xml:space="preserve"> руб.</w:t>
            </w:r>
          </w:p>
        </w:tc>
      </w:tr>
      <w:tr w:rsidR="00930D9D" w:rsidRPr="001C3168" w:rsidTr="00930D9D">
        <w:trPr>
          <w:trHeight w:val="1260"/>
          <w:jc w:val="center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5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Слесарь-сантехник,</w:t>
            </w:r>
          </w:p>
          <w:p w:rsidR="00930D9D" w:rsidRPr="006C769B" w:rsidRDefault="00930D9D" w:rsidP="00F25F8D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Слесарь-электрик по ремонту электрооборудования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30D9D" w:rsidRPr="006C769B" w:rsidRDefault="00930D9D" w:rsidP="00F25F8D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1,11</w:t>
            </w:r>
          </w:p>
        </w:tc>
      </w:tr>
    </w:tbl>
    <w:p w:rsidR="00930D9D" w:rsidRPr="001C3168" w:rsidRDefault="00930D9D" w:rsidP="00930D9D">
      <w:pPr>
        <w:pStyle w:val="aff"/>
        <w:jc w:val="right"/>
        <w:rPr>
          <w:sz w:val="26"/>
          <w:szCs w:val="26"/>
        </w:rPr>
      </w:pPr>
      <w:r w:rsidRPr="001C3168">
        <w:rPr>
          <w:sz w:val="26"/>
          <w:szCs w:val="26"/>
        </w:rPr>
        <w:t>";</w:t>
      </w:r>
    </w:p>
    <w:p w:rsidR="00930D9D" w:rsidRPr="00930D9D" w:rsidRDefault="00930D9D" w:rsidP="00930D9D">
      <w:pPr>
        <w:pStyle w:val="aff"/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 xml:space="preserve">Установить, что изменения, предусмотренные настоящим постановлением, </w:t>
      </w:r>
      <w:r w:rsidRPr="00930D9D">
        <w:rPr>
          <w:sz w:val="26"/>
          <w:szCs w:val="26"/>
        </w:rPr>
        <w:t>производятся в пределах фонда оплаты труда, предусмотренного при формировании бюджета городского округа город Шахунья Нижегородской области на текущий финансовый год и на плановый период.</w:t>
      </w:r>
    </w:p>
    <w:p w:rsidR="00930D9D" w:rsidRPr="00930D9D" w:rsidRDefault="00930D9D" w:rsidP="00930D9D">
      <w:pPr>
        <w:pStyle w:val="24"/>
        <w:tabs>
          <w:tab w:val="left" w:pos="1134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 xml:space="preserve">3. </w:t>
      </w:r>
      <w:r w:rsidRPr="001C3168">
        <w:rPr>
          <w:sz w:val="26"/>
          <w:szCs w:val="26"/>
          <w:lang w:val="x-none"/>
        </w:rPr>
        <w:t>Разместить настоящее постановление на официальном сайте администрации  городского округа город Шахунья Нижегородской области.</w:t>
      </w:r>
    </w:p>
    <w:p w:rsidR="00930D9D" w:rsidRPr="00930D9D" w:rsidRDefault="00930D9D" w:rsidP="00930D9D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 xml:space="preserve">Настоящее постановление вступает в силу с момента подписания и </w:t>
      </w:r>
      <w:r w:rsidRPr="00930D9D">
        <w:rPr>
          <w:sz w:val="26"/>
          <w:szCs w:val="26"/>
        </w:rPr>
        <w:t xml:space="preserve">распространяет свое действие на правоотношения, возникшие с 01.10.2021 года. </w:t>
      </w:r>
    </w:p>
    <w:p w:rsidR="00930D9D" w:rsidRPr="005209D6" w:rsidRDefault="00930D9D" w:rsidP="00930D9D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С момента вступления в силу настоящего постановления признать утратившим </w:t>
      </w:r>
      <w:r w:rsidRPr="005209D6">
        <w:rPr>
          <w:sz w:val="26"/>
          <w:szCs w:val="26"/>
        </w:rPr>
        <w:t xml:space="preserve">силу постановление администрации городского округа город Шахунья Нижегородской области от 27.10.2020 № 993 «О внесении изменений в постановление администрации городского округа город Шахунья Нижегородской области от 05.12.2019 № 1446 «Об утверждении Положения </w:t>
      </w:r>
      <w:r>
        <w:rPr>
          <w:bCs/>
          <w:kern w:val="36"/>
          <w:sz w:val="26"/>
          <w:szCs w:val="26"/>
        </w:rPr>
        <w:t>о</w:t>
      </w:r>
      <w:r w:rsidRPr="005209D6">
        <w:rPr>
          <w:bCs/>
          <w:kern w:val="36"/>
          <w:sz w:val="26"/>
          <w:szCs w:val="26"/>
        </w:rPr>
        <w:t>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области».</w:t>
      </w:r>
      <w:proofErr w:type="gramEnd"/>
    </w:p>
    <w:p w:rsidR="0024305C" w:rsidRPr="00930D9D" w:rsidRDefault="00930D9D" w:rsidP="00930D9D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1C3168">
        <w:rPr>
          <w:bCs/>
          <w:sz w:val="26"/>
          <w:szCs w:val="26"/>
        </w:rPr>
        <w:t>Контроль за</w:t>
      </w:r>
      <w:proofErr w:type="gramEnd"/>
      <w:r w:rsidRPr="001C3168">
        <w:rPr>
          <w:bCs/>
          <w:sz w:val="26"/>
          <w:szCs w:val="26"/>
        </w:rPr>
        <w:t xml:space="preserve"> исполнением настоящего постановления возложить на первого </w:t>
      </w:r>
      <w:r w:rsidRPr="00930D9D">
        <w:rPr>
          <w:bCs/>
          <w:sz w:val="26"/>
          <w:szCs w:val="26"/>
        </w:rPr>
        <w:t>заместителя главы администрации городского округа город Шахунья А.Д.</w:t>
      </w:r>
      <w:r w:rsidRPr="00930D9D">
        <w:rPr>
          <w:sz w:val="26"/>
          <w:szCs w:val="26"/>
        </w:rPr>
        <w:t xml:space="preserve"> </w:t>
      </w:r>
      <w:r w:rsidRPr="00930D9D">
        <w:rPr>
          <w:bCs/>
          <w:sz w:val="26"/>
          <w:szCs w:val="26"/>
        </w:rPr>
        <w:t>Серова.</w:t>
      </w:r>
      <w:r w:rsidRPr="00930D9D">
        <w:rPr>
          <w:sz w:val="26"/>
          <w:szCs w:val="26"/>
        </w:rPr>
        <w:t xml:space="preserve">                                                                  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930D9D" w:rsidRDefault="00930D9D" w:rsidP="004D2212">
      <w:pPr>
        <w:jc w:val="both"/>
        <w:rPr>
          <w:sz w:val="26"/>
          <w:szCs w:val="26"/>
        </w:rPr>
      </w:pPr>
    </w:p>
    <w:p w:rsidR="00930D9D" w:rsidRDefault="00930D9D" w:rsidP="004D2212">
      <w:pPr>
        <w:jc w:val="both"/>
        <w:rPr>
          <w:sz w:val="26"/>
          <w:szCs w:val="26"/>
        </w:rPr>
      </w:pPr>
    </w:p>
    <w:p w:rsidR="00DF724A" w:rsidRDefault="00DF724A" w:rsidP="00DF72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F724A" w:rsidRDefault="00DF724A" w:rsidP="00DF724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930D9D" w:rsidRDefault="00930D9D" w:rsidP="004D2212">
      <w:pPr>
        <w:jc w:val="both"/>
        <w:rPr>
          <w:sz w:val="22"/>
          <w:szCs w:val="22"/>
        </w:rPr>
      </w:pPr>
    </w:p>
    <w:p w:rsidR="00135AD9" w:rsidRPr="00930D9D" w:rsidRDefault="00135AD9" w:rsidP="00135AD9">
      <w:pPr>
        <w:jc w:val="both"/>
        <w:rPr>
          <w:sz w:val="22"/>
          <w:szCs w:val="22"/>
        </w:rPr>
      </w:pPr>
      <w:bookmarkStart w:id="0" w:name="_GoBack"/>
      <w:bookmarkEnd w:id="0"/>
    </w:p>
    <w:sectPr w:rsidR="00135AD9" w:rsidRPr="00930D9D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F0" w:rsidRDefault="006062F0">
      <w:r>
        <w:separator/>
      </w:r>
    </w:p>
  </w:endnote>
  <w:endnote w:type="continuationSeparator" w:id="0">
    <w:p w:rsidR="006062F0" w:rsidRDefault="0060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F0" w:rsidRDefault="006062F0">
      <w:r>
        <w:separator/>
      </w:r>
    </w:p>
  </w:footnote>
  <w:footnote w:type="continuationSeparator" w:id="0">
    <w:p w:rsidR="006062F0" w:rsidRDefault="0060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D28707A"/>
    <w:multiLevelType w:val="hybridMultilevel"/>
    <w:tmpl w:val="FA3A0D68"/>
    <w:lvl w:ilvl="0" w:tplc="C9CACDA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93E64"/>
    <w:multiLevelType w:val="multilevel"/>
    <w:tmpl w:val="28D4C5B6"/>
    <w:lvl w:ilvl="0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20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D0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096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2F0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D9D"/>
    <w:rsid w:val="00931272"/>
    <w:rsid w:val="00931D4B"/>
    <w:rsid w:val="00932284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46BD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Нормальный"/>
    <w:rsid w:val="00930D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6332-1432-47C5-B05F-ACCCF074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2021-12-02T11:30:00Z</cp:lastPrinted>
  <dcterms:created xsi:type="dcterms:W3CDTF">2021-12-02T11:30:00Z</dcterms:created>
  <dcterms:modified xsi:type="dcterms:W3CDTF">2021-12-02T11:30:00Z</dcterms:modified>
</cp:coreProperties>
</file>