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B56ED">
        <w:rPr>
          <w:sz w:val="26"/>
          <w:szCs w:val="26"/>
          <w:u w:val="single"/>
        </w:rPr>
        <w:t>1</w:t>
      </w:r>
      <w:r w:rsidRPr="00502F0A">
        <w:rPr>
          <w:sz w:val="26"/>
          <w:szCs w:val="26"/>
          <w:u w:val="single"/>
        </w:rPr>
        <w:t xml:space="preserve"> </w:t>
      </w:r>
      <w:r w:rsidR="00903597">
        <w:rPr>
          <w:sz w:val="26"/>
          <w:szCs w:val="26"/>
          <w:u w:val="single"/>
        </w:rPr>
        <w:t>дека</w:t>
      </w:r>
      <w:r w:rsidR="00FA560D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501B2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3B56ED">
        <w:rPr>
          <w:sz w:val="26"/>
          <w:szCs w:val="26"/>
          <w:u w:val="single"/>
        </w:rPr>
        <w:t>1378</w:t>
      </w:r>
    </w:p>
    <w:p w:rsidR="00C7504B" w:rsidRDefault="00C7504B" w:rsidP="009D1F3A">
      <w:pPr>
        <w:jc w:val="both"/>
        <w:rPr>
          <w:sz w:val="26"/>
          <w:szCs w:val="26"/>
        </w:rPr>
      </w:pPr>
    </w:p>
    <w:p w:rsidR="009D1F3A" w:rsidRDefault="009D1F3A" w:rsidP="009D1F3A">
      <w:pPr>
        <w:jc w:val="both"/>
        <w:rPr>
          <w:sz w:val="26"/>
          <w:szCs w:val="26"/>
        </w:rPr>
      </w:pPr>
    </w:p>
    <w:p w:rsidR="003B56ED" w:rsidRPr="003B56ED" w:rsidRDefault="003B56ED" w:rsidP="003B56ED">
      <w:pPr>
        <w:jc w:val="center"/>
        <w:rPr>
          <w:b/>
          <w:sz w:val="26"/>
          <w:szCs w:val="26"/>
        </w:rPr>
      </w:pPr>
      <w:r w:rsidRPr="003B56ED">
        <w:rPr>
          <w:b/>
          <w:sz w:val="26"/>
          <w:szCs w:val="26"/>
        </w:rPr>
        <w:t xml:space="preserve">Об утверждении Порядка предоставления субсидии концессионерам </w:t>
      </w:r>
      <w:r>
        <w:rPr>
          <w:b/>
          <w:sz w:val="26"/>
          <w:szCs w:val="26"/>
        </w:rPr>
        <w:br/>
      </w:r>
      <w:r w:rsidRPr="003B56ED">
        <w:rPr>
          <w:b/>
          <w:sz w:val="26"/>
          <w:szCs w:val="26"/>
        </w:rPr>
        <w:t>в части возмещения затрат на выполнение мероприятий, предусмотренных концессионным соглашением</w:t>
      </w:r>
    </w:p>
    <w:p w:rsidR="003B56ED" w:rsidRPr="003B56ED" w:rsidRDefault="003B56ED" w:rsidP="003B56ED">
      <w:pPr>
        <w:jc w:val="both"/>
        <w:rPr>
          <w:sz w:val="26"/>
          <w:szCs w:val="26"/>
        </w:rPr>
      </w:pPr>
    </w:p>
    <w:p w:rsidR="003B56ED" w:rsidRPr="003B56ED" w:rsidRDefault="003B56ED" w:rsidP="003B56ED">
      <w:pPr>
        <w:jc w:val="both"/>
        <w:rPr>
          <w:sz w:val="26"/>
          <w:szCs w:val="26"/>
        </w:rPr>
      </w:pPr>
      <w:r w:rsidRPr="003B56ED">
        <w:rPr>
          <w:sz w:val="26"/>
          <w:szCs w:val="26"/>
        </w:rPr>
        <w:t xml:space="preserve">       </w:t>
      </w:r>
    </w:p>
    <w:p w:rsidR="003B56ED" w:rsidRPr="003B56ED" w:rsidRDefault="003B56ED" w:rsidP="003B56ED">
      <w:pPr>
        <w:spacing w:line="360" w:lineRule="exact"/>
        <w:ind w:firstLine="709"/>
        <w:jc w:val="both"/>
        <w:rPr>
          <w:sz w:val="26"/>
          <w:szCs w:val="26"/>
        </w:rPr>
      </w:pPr>
      <w:r w:rsidRPr="003B56ED">
        <w:rPr>
          <w:sz w:val="26"/>
          <w:szCs w:val="26"/>
        </w:rPr>
        <w:t xml:space="preserve">В соответствии со статьей 78 Бюджетного кодекса Российской Федерации, статьей 10 Федерального закона от 21.07.2005 № 115-ФЗ «О концессионных соглашениях» администрация городского округа город Шахунья Нижегородской области </w:t>
      </w:r>
      <w:r>
        <w:rPr>
          <w:sz w:val="26"/>
          <w:szCs w:val="26"/>
        </w:rPr>
        <w:t xml:space="preserve"> </w:t>
      </w:r>
      <w:proofErr w:type="gramStart"/>
      <w:r w:rsidRPr="003B56ED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3B56ED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3B56ED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3B56ED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3B56ED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3B56ED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3B56ED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3B56ED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3B56ED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3B56ED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3B56ED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3B56ED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3B56ED">
        <w:rPr>
          <w:b/>
          <w:sz w:val="26"/>
          <w:szCs w:val="26"/>
        </w:rPr>
        <w:t>:</w:t>
      </w:r>
    </w:p>
    <w:p w:rsidR="003B56ED" w:rsidRPr="003B56ED" w:rsidRDefault="003B56ED" w:rsidP="003B56ED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3B56ED">
        <w:rPr>
          <w:sz w:val="26"/>
          <w:szCs w:val="26"/>
        </w:rPr>
        <w:t>Утвердить прилагаемый Порядок предоставления субсидий концессионерам в части возмещения затрат на выполнение мероприятий, предусмотренных концессионным соглашением.</w:t>
      </w:r>
    </w:p>
    <w:p w:rsidR="003B56ED" w:rsidRPr="003B56ED" w:rsidRDefault="003B56ED" w:rsidP="003B56ED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3B56ED">
        <w:rPr>
          <w:sz w:val="26"/>
          <w:szCs w:val="26"/>
        </w:rPr>
        <w:t>Начальнику общего отдела администрации городского округа город Шахунья обеспечить размещение настоящего постановления в информационно-телекоммуникационной сети «Интернет» на сайте администрации городского округа город Шахунья Нижегородской области и в газете «Знамя труда».</w:t>
      </w:r>
    </w:p>
    <w:p w:rsidR="003B56ED" w:rsidRPr="003B56ED" w:rsidRDefault="003B56ED" w:rsidP="003B56ED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3B56ED">
        <w:rPr>
          <w:sz w:val="26"/>
          <w:szCs w:val="26"/>
        </w:rPr>
        <w:t>Настоящее постановление вступает в силу после его официального опубликования посредством размещения на официальном сайте и в газете «Знамя труда».</w:t>
      </w:r>
    </w:p>
    <w:p w:rsidR="003B56ED" w:rsidRPr="003B56ED" w:rsidRDefault="003B56ED" w:rsidP="003B56ED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proofErr w:type="gramStart"/>
      <w:r w:rsidRPr="003B56ED">
        <w:rPr>
          <w:sz w:val="26"/>
          <w:szCs w:val="26"/>
        </w:rPr>
        <w:t>Контроль за</w:t>
      </w:r>
      <w:proofErr w:type="gramEnd"/>
      <w:r w:rsidRPr="003B56ED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24305C" w:rsidRDefault="0024305C" w:rsidP="004D2212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6"/>
          <w:szCs w:val="26"/>
        </w:rPr>
      </w:pPr>
    </w:p>
    <w:p w:rsidR="003B56ED" w:rsidRDefault="003B56ED" w:rsidP="004D2212">
      <w:pPr>
        <w:jc w:val="both"/>
        <w:rPr>
          <w:sz w:val="26"/>
          <w:szCs w:val="26"/>
        </w:rPr>
      </w:pPr>
    </w:p>
    <w:p w:rsidR="009D1F3A" w:rsidRDefault="009D1F3A" w:rsidP="004D2212">
      <w:pPr>
        <w:jc w:val="both"/>
        <w:rPr>
          <w:sz w:val="26"/>
          <w:szCs w:val="26"/>
        </w:rPr>
      </w:pPr>
    </w:p>
    <w:p w:rsidR="00DF724A" w:rsidRDefault="00DF724A" w:rsidP="00DF724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DF724A" w:rsidRDefault="00DF724A" w:rsidP="00DF724A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935551" w:rsidRDefault="00935551" w:rsidP="00935551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3B56ED" w:rsidRDefault="003B56ED" w:rsidP="003B56ED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3B56ED" w:rsidRPr="003B56ED" w:rsidRDefault="003B56ED" w:rsidP="003B56ED">
      <w:pPr>
        <w:ind w:left="5529"/>
        <w:jc w:val="center"/>
        <w:rPr>
          <w:sz w:val="26"/>
          <w:szCs w:val="26"/>
        </w:rPr>
      </w:pPr>
      <w:r w:rsidRPr="003B56ED">
        <w:rPr>
          <w:sz w:val="26"/>
          <w:szCs w:val="26"/>
        </w:rPr>
        <w:lastRenderedPageBreak/>
        <w:t>Утвержден</w:t>
      </w:r>
    </w:p>
    <w:p w:rsidR="003B56ED" w:rsidRPr="003B56ED" w:rsidRDefault="003B56ED" w:rsidP="003B56ED">
      <w:pPr>
        <w:ind w:left="5529"/>
        <w:jc w:val="center"/>
        <w:rPr>
          <w:sz w:val="26"/>
          <w:szCs w:val="26"/>
        </w:rPr>
      </w:pPr>
      <w:r w:rsidRPr="003B56ED">
        <w:rPr>
          <w:sz w:val="26"/>
          <w:szCs w:val="26"/>
        </w:rPr>
        <w:t>постановлени</w:t>
      </w:r>
      <w:r w:rsidRPr="003B56ED">
        <w:rPr>
          <w:sz w:val="26"/>
          <w:szCs w:val="26"/>
        </w:rPr>
        <w:t>ем</w:t>
      </w:r>
      <w:r w:rsidRPr="003B56ED">
        <w:rPr>
          <w:sz w:val="26"/>
          <w:szCs w:val="26"/>
        </w:rPr>
        <w:t xml:space="preserve"> администрации городского округа город Шахунья Нижегородской области</w:t>
      </w:r>
    </w:p>
    <w:p w:rsidR="003B56ED" w:rsidRPr="003B56ED" w:rsidRDefault="003B56ED" w:rsidP="003B56ED">
      <w:pPr>
        <w:ind w:left="5529"/>
        <w:jc w:val="center"/>
        <w:rPr>
          <w:sz w:val="26"/>
          <w:szCs w:val="26"/>
        </w:rPr>
      </w:pPr>
      <w:r w:rsidRPr="003B56ED">
        <w:rPr>
          <w:sz w:val="26"/>
          <w:szCs w:val="26"/>
        </w:rPr>
        <w:t xml:space="preserve">от </w:t>
      </w:r>
      <w:r w:rsidRPr="003B56ED">
        <w:rPr>
          <w:sz w:val="26"/>
          <w:szCs w:val="26"/>
        </w:rPr>
        <w:t>01.12.2021 г. № 1378</w:t>
      </w:r>
    </w:p>
    <w:p w:rsidR="003B56ED" w:rsidRDefault="003B56ED" w:rsidP="003B56ED">
      <w:pPr>
        <w:jc w:val="center"/>
        <w:rPr>
          <w:sz w:val="27"/>
          <w:szCs w:val="27"/>
        </w:rPr>
      </w:pPr>
    </w:p>
    <w:p w:rsidR="003B56ED" w:rsidRPr="003B56ED" w:rsidRDefault="003B56ED" w:rsidP="003B56ED">
      <w:pPr>
        <w:pStyle w:val="ConsPlusTitle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3B56ED">
        <w:rPr>
          <w:rFonts w:ascii="Times New Roman" w:hAnsi="Times New Roman" w:cs="Times New Roman"/>
          <w:bCs w:val="0"/>
          <w:sz w:val="26"/>
          <w:szCs w:val="26"/>
        </w:rPr>
        <w:t xml:space="preserve">Порядок предоставления субсидии концессионерам </w:t>
      </w:r>
      <w:r>
        <w:rPr>
          <w:rFonts w:ascii="Times New Roman" w:hAnsi="Times New Roman" w:cs="Times New Roman"/>
          <w:bCs w:val="0"/>
          <w:sz w:val="26"/>
          <w:szCs w:val="26"/>
        </w:rPr>
        <w:br/>
      </w:r>
      <w:r w:rsidRPr="003B56ED">
        <w:rPr>
          <w:rFonts w:ascii="Times New Roman" w:hAnsi="Times New Roman" w:cs="Times New Roman"/>
          <w:bCs w:val="0"/>
          <w:sz w:val="26"/>
          <w:szCs w:val="26"/>
        </w:rPr>
        <w:t xml:space="preserve">в части возмещения затрат на выполнение мероприятий, </w:t>
      </w:r>
      <w:r>
        <w:rPr>
          <w:rFonts w:ascii="Times New Roman" w:hAnsi="Times New Roman" w:cs="Times New Roman"/>
          <w:bCs w:val="0"/>
          <w:sz w:val="26"/>
          <w:szCs w:val="26"/>
        </w:rPr>
        <w:br/>
      </w:r>
      <w:r w:rsidRPr="003B56ED">
        <w:rPr>
          <w:rFonts w:ascii="Times New Roman" w:hAnsi="Times New Roman" w:cs="Times New Roman"/>
          <w:bCs w:val="0"/>
          <w:sz w:val="26"/>
          <w:szCs w:val="26"/>
        </w:rPr>
        <w:t>предусмотренных концессионным соглашением</w:t>
      </w:r>
    </w:p>
    <w:p w:rsidR="003B56ED" w:rsidRPr="003B56ED" w:rsidRDefault="003B56ED" w:rsidP="003B56E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3B56ED" w:rsidRPr="003B56ED" w:rsidRDefault="003B56ED" w:rsidP="003B56ED">
      <w:pPr>
        <w:pStyle w:val="ConsPlusTitle"/>
        <w:ind w:firstLine="426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>1.</w:t>
      </w: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ab/>
        <w:t>Общие положения</w:t>
      </w:r>
    </w:p>
    <w:p w:rsidR="003B56ED" w:rsidRPr="003B56ED" w:rsidRDefault="003B56ED" w:rsidP="003B56ED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>1.1.</w:t>
      </w: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proofErr w:type="gramStart"/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>Настоящий Порядок предоставления субсидий концессионерам в части возмещения затрат на выполнение мероприятий, предусмотренных концессионным соглашением (далее - Порядок) определяет цели, условия и порядок предоставления субсидий из бюджета городского округа город Шахунья Нижегородской области концессионерам, а также требования к отчетности и осуществлению контроля за соблюдением условий, целей и порядка предоставления субсидий и ответственности за их нарушение.</w:t>
      </w:r>
      <w:proofErr w:type="gramEnd"/>
    </w:p>
    <w:p w:rsidR="003B56ED" w:rsidRPr="003B56ED" w:rsidRDefault="003B56ED" w:rsidP="003B56ED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>1.2.</w:t>
      </w: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ab/>
        <w:t>Основные термины и понятия, используемые в настоящем Порядке, применяются в том же значении, что и в Федеральном законе от 21.07.2005 № 115-ФЗ «О концессионных соглашениях».</w:t>
      </w:r>
    </w:p>
    <w:p w:rsidR="003B56ED" w:rsidRPr="003B56ED" w:rsidRDefault="003B56ED" w:rsidP="003B56ED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>1.3.</w:t>
      </w: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ab/>
        <w:t>Целью предоставления субсидий является возмещение за счет средств бюджета городского округа город Шахунья Нижегородской области части затрат на выполнение мероприятий по созданию и (или) реконструкции объект</w:t>
      </w:r>
      <w:proofErr w:type="gramStart"/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>а(</w:t>
      </w:r>
      <w:proofErr w:type="spellStart"/>
      <w:proofErr w:type="gramEnd"/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>ов</w:t>
      </w:r>
      <w:proofErr w:type="spellEnd"/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>) концессионного соглашения и (или) затрат на использование (эксплуатацию) указанного(</w:t>
      </w:r>
      <w:proofErr w:type="spellStart"/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>ых</w:t>
      </w:r>
      <w:proofErr w:type="spellEnd"/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>) объекта(</w:t>
      </w:r>
      <w:proofErr w:type="spellStart"/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>ов</w:t>
      </w:r>
      <w:proofErr w:type="spellEnd"/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>).</w:t>
      </w:r>
    </w:p>
    <w:p w:rsidR="003B56ED" w:rsidRPr="003B56ED" w:rsidRDefault="003B56ED" w:rsidP="003B56ED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>1.4.</w:t>
      </w: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ab/>
        <w:t>Субсидия предоставляется в пределах бюджетных ассигнований, предусмотренных в бюджете городского округа город Шахунья Нижегородской области на соответствующий финансовый год.</w:t>
      </w:r>
    </w:p>
    <w:p w:rsidR="003B56ED" w:rsidRPr="003B56ED" w:rsidRDefault="003B56ED" w:rsidP="003B56ED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>1.5.</w:t>
      </w: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ab/>
        <w:t>Главным распорядителем средств бюджета городского округа город Шахунья Нижегородской области, осуществляющим предоставление субсидии, является администрация городского округа город Шахунья Нижегородской области (далее - главный распорядитель как получатель бюджетных средств).</w:t>
      </w:r>
    </w:p>
    <w:p w:rsidR="003B56ED" w:rsidRPr="003B56ED" w:rsidRDefault="003B56ED" w:rsidP="003B56ED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>1.6.</w:t>
      </w: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proofErr w:type="gramStart"/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>Получателем субсидии является юридические лица, индивидуальные предприниматели, а также физические лица - производители товаров, работ, услуг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виноматериалов, если иное не предусмотрено нормативными</w:t>
      </w:r>
      <w:proofErr w:type="gramEnd"/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правовыми актами Правительства Российской Федерации), с которыми администрацией города городского округа город Шахунья заключено концессионное соглашение.</w:t>
      </w:r>
    </w:p>
    <w:p w:rsidR="003B56ED" w:rsidRPr="003B56ED" w:rsidRDefault="003B56ED" w:rsidP="003B56ED">
      <w:pPr>
        <w:pStyle w:val="ConsPlusTitle"/>
        <w:ind w:firstLine="426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>2.</w:t>
      </w: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ab/>
        <w:t>Условия и порядок предоставления субсидий</w:t>
      </w:r>
    </w:p>
    <w:p w:rsidR="003B56ED" w:rsidRPr="003B56ED" w:rsidRDefault="003B56ED" w:rsidP="003B56ED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>2.1.</w:t>
      </w: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ab/>
        <w:t>Концессионер для получения субсидии предоставляет в Управление экономики, прогнозирования, инвестиционной политики и муниципального имущества городского округа город Шахунья Нижегородской области (далее - Управление) следующие документы:</w:t>
      </w:r>
    </w:p>
    <w:p w:rsidR="003B56ED" w:rsidRPr="003B56ED" w:rsidRDefault="003B56ED" w:rsidP="003B56ED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>2.1.1.</w:t>
      </w: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ab/>
        <w:t xml:space="preserve">Заявку на предоставление субсидий на выполнение мероприятий, предусмотренных концессионным соглашением (приложение № 1 к настоящему </w:t>
      </w: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lastRenderedPageBreak/>
        <w:t>Порядку).</w:t>
      </w:r>
    </w:p>
    <w:p w:rsidR="003B56ED" w:rsidRPr="003B56ED" w:rsidRDefault="003B56ED" w:rsidP="003B56ED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>2.1.2.</w:t>
      </w: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ab/>
        <w:t>Копию документ</w:t>
      </w:r>
      <w:proofErr w:type="gramStart"/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>а(</w:t>
      </w:r>
      <w:proofErr w:type="spellStart"/>
      <w:proofErr w:type="gramEnd"/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>ов</w:t>
      </w:r>
      <w:proofErr w:type="spellEnd"/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>), подтверждающего(их) полномочия лица, на осуществление действий от имени Концессионера, заверенного(</w:t>
      </w:r>
      <w:proofErr w:type="spellStart"/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>ых</w:t>
      </w:r>
      <w:proofErr w:type="spellEnd"/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>) в установленном законодательством порядке.</w:t>
      </w:r>
    </w:p>
    <w:p w:rsidR="003B56ED" w:rsidRPr="003B56ED" w:rsidRDefault="003B56ED" w:rsidP="003B56ED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>2.1.3.</w:t>
      </w: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ab/>
        <w:t>Сведения о получателе субсидии (приложение № 2 к настоящему Порядку).</w:t>
      </w:r>
    </w:p>
    <w:p w:rsidR="003B56ED" w:rsidRPr="003B56ED" w:rsidRDefault="003B56ED" w:rsidP="003B56ED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>2.1.4.</w:t>
      </w: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ab/>
        <w:t>Копии договоров (соглашений, контрактов) на выполнение работ, услуг, приобретение материалов и оборудования, заверенных Концессионером, подтверждающих выполнение мероприятий в рамках концессионного соглашения.</w:t>
      </w:r>
    </w:p>
    <w:p w:rsidR="003B56ED" w:rsidRPr="003B56ED" w:rsidRDefault="003B56ED" w:rsidP="003B56ED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>2.1.</w:t>
      </w: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>5</w:t>
      </w: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ab/>
        <w:t>Проектную документацию на строительство и (или) реконструкцию объект</w:t>
      </w:r>
      <w:proofErr w:type="gramStart"/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>а(</w:t>
      </w:r>
      <w:proofErr w:type="spellStart"/>
      <w:proofErr w:type="gramEnd"/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>ов</w:t>
      </w:r>
      <w:proofErr w:type="spellEnd"/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>) концессионного соглашения и (или) сметный расчет по использованию (эксплуатации) объекта(</w:t>
      </w:r>
      <w:proofErr w:type="spellStart"/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>ов</w:t>
      </w:r>
      <w:proofErr w:type="spellEnd"/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>) концессионного соглашения (в случае предоставления субсидии на возмещение за счет средств бюджета городского округа город Шахунья Нижегородской области части затрат на выполнение мероприятий по созданию и (или) реконструкции объекта(</w:t>
      </w:r>
      <w:proofErr w:type="spellStart"/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>ов</w:t>
      </w:r>
      <w:proofErr w:type="spellEnd"/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>) концессионного соглашения).</w:t>
      </w:r>
    </w:p>
    <w:p w:rsidR="003B56ED" w:rsidRPr="003B56ED" w:rsidRDefault="003B56ED" w:rsidP="003B56ED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>2.1.</w:t>
      </w: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>6</w:t>
      </w: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ab/>
        <w:t>Положительное заключение государственной экспертизы проектной документации и (или) положительное заключение государственной экспертизы результатов инженерных изысканий (в случае предоставления субсидии на возмещение за счет средств бюджета городского округа город Шахунья Нижегородской области части затрат на выполнение мероприятий по созданию и (или) реконструкции объект</w:t>
      </w:r>
      <w:proofErr w:type="gramStart"/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>а(</w:t>
      </w:r>
      <w:proofErr w:type="spellStart"/>
      <w:proofErr w:type="gramEnd"/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>ов</w:t>
      </w:r>
      <w:proofErr w:type="spellEnd"/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>) концессионного соглашения).</w:t>
      </w:r>
    </w:p>
    <w:p w:rsidR="003B56ED" w:rsidRPr="003B56ED" w:rsidRDefault="003B56ED" w:rsidP="003B56ED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>2.1.</w:t>
      </w: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>7</w:t>
      </w: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proofErr w:type="gramStart"/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>Справку об исполнении налогоплательщиком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территориальным налоговым органом по месту регистрации налогоплательщика (справка должна быть составлена на 1 число месяца подачи заявки на предоставление субсидии на выполнение мероприятий, предусмотренных концессионным соглашением).</w:t>
      </w:r>
      <w:proofErr w:type="gramEnd"/>
    </w:p>
    <w:p w:rsidR="003B56ED" w:rsidRPr="003B56ED" w:rsidRDefault="003B56ED" w:rsidP="003B56ED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>2.2.</w:t>
      </w: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ab/>
        <w:t>Документы предоставляются Концессионером в прошнурованном и пронумерованном виде, с обязательной описью представленных документов, с указанием страниц. Копии документов должны содержать подпись уполномоченного лица, его фамилию, имя, отчество (при наличии) и должность, а также оттиск печати (при наличии) и печать.</w:t>
      </w:r>
    </w:p>
    <w:p w:rsidR="003B56ED" w:rsidRPr="003B56ED" w:rsidRDefault="003B56ED" w:rsidP="003B56ED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>2.3.</w:t>
      </w: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ab/>
        <w:t>Концессионер несет ответственность за достоверность документов, предоставляемых им в Управление.</w:t>
      </w:r>
    </w:p>
    <w:p w:rsidR="003B56ED" w:rsidRPr="003B56ED" w:rsidRDefault="003B56ED" w:rsidP="003B56ED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>2.4.</w:t>
      </w: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ab/>
        <w:t>Управление в течение 10 рабочих дней со дня поступления заявки рассматривает заявку с представленными документами:</w:t>
      </w:r>
    </w:p>
    <w:p w:rsidR="003B56ED" w:rsidRPr="003B56ED" w:rsidRDefault="003B56ED" w:rsidP="003B56ED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>2.4.1.</w:t>
      </w: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ab/>
        <w:t>Определяет соответствие Концессионера требованиям, установленным пунктом 1.6. настоящего Порядка.</w:t>
      </w:r>
    </w:p>
    <w:p w:rsidR="003B56ED" w:rsidRPr="003B56ED" w:rsidRDefault="003B56ED" w:rsidP="003B56ED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>2.4.2.</w:t>
      </w: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ab/>
        <w:t>Определяет соответствие заявки целям и условиям предоставления субсидии, установленным настоящим Порядком.</w:t>
      </w:r>
    </w:p>
    <w:p w:rsidR="003B56ED" w:rsidRPr="003B56ED" w:rsidRDefault="003B56ED" w:rsidP="003B56ED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>2.4.3.</w:t>
      </w: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ab/>
        <w:t>Определяет соответствие предоставленных Концессионером документов требованиям настоящего Порядка.</w:t>
      </w:r>
    </w:p>
    <w:p w:rsidR="003B56ED" w:rsidRPr="003B56ED" w:rsidRDefault="003B56ED" w:rsidP="003B56ED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>2.5.</w:t>
      </w: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ab/>
        <w:t xml:space="preserve">По итогам проверки в течение 5 рабочих дней Управление направляет заявку </w:t>
      </w:r>
      <w:proofErr w:type="gramStart"/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>с представленными документами на рассмотрение в Комиссию по осуществлению контроля за соблюдением</w:t>
      </w:r>
      <w:proofErr w:type="gramEnd"/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концессионером условий концессионного соглашения (далее - Комиссия), утвержденную постановлением администрации городского округа город Шахунья Нижегородской области.</w:t>
      </w:r>
    </w:p>
    <w:p w:rsidR="003B56ED" w:rsidRPr="003B56ED" w:rsidRDefault="003B56ED" w:rsidP="003B56ED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>Заседание Комиссии проводится не позднее 10 рабочих дней после поступления пакета документов, по результатам которого принимается решение о предоставлении либо об отказе в предоставлении субсидии.</w:t>
      </w:r>
    </w:p>
    <w:p w:rsidR="003B56ED" w:rsidRPr="003B56ED" w:rsidRDefault="003B56ED" w:rsidP="003B56ED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lastRenderedPageBreak/>
        <w:t>2.6.</w:t>
      </w: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ab/>
        <w:t>Основаниями для отказа в предоставлении субсидии являются:</w:t>
      </w:r>
    </w:p>
    <w:p w:rsidR="003B56ED" w:rsidRPr="003B56ED" w:rsidRDefault="003B56ED" w:rsidP="003B56ED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>2.6.1.</w:t>
      </w: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ab/>
        <w:t>Несоответствие Концессионера требованиям, предъявляемым в соответствии с пунктом 2.10 настоящего Порядка.</w:t>
      </w:r>
    </w:p>
    <w:p w:rsidR="003B56ED" w:rsidRPr="003B56ED" w:rsidRDefault="003B56ED" w:rsidP="003B56ED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>2.6.2.</w:t>
      </w: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ab/>
        <w:t>Несоответствие предоставленных Концессионером документов требованиям, предъявляемым в пунктах 2.1-2.2 настоящего Порядка.</w:t>
      </w:r>
    </w:p>
    <w:p w:rsidR="003B56ED" w:rsidRPr="003B56ED" w:rsidRDefault="003B56ED" w:rsidP="003B56ED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>2.6.3.</w:t>
      </w: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ab/>
        <w:t>Наличие в документах, предоставленных Концессионером, несоответствий, ошибок и противоречий.</w:t>
      </w:r>
    </w:p>
    <w:p w:rsidR="003B56ED" w:rsidRPr="003B56ED" w:rsidRDefault="003B56ED" w:rsidP="003B56ED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>2.6.4.</w:t>
      </w: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ab/>
        <w:t>Отсутствие сре</w:t>
      </w:r>
      <w:proofErr w:type="gramStart"/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>дств в б</w:t>
      </w:r>
      <w:proofErr w:type="gramEnd"/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юджете городского округа город Шахунья Нижегородской области на </w:t>
      </w:r>
      <w:proofErr w:type="spellStart"/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>софинансирование</w:t>
      </w:r>
      <w:proofErr w:type="spellEnd"/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мероприятий, предусмотренных концессионным соглашением.</w:t>
      </w:r>
    </w:p>
    <w:p w:rsidR="003B56ED" w:rsidRPr="003B56ED" w:rsidRDefault="003B56ED" w:rsidP="003B56ED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>2.7.</w:t>
      </w: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ab/>
        <w:t>Решение об отказе в предоставлении субсидии выдается или направляется Управлением Концессионеру в срок не позднее, чем через 5 рабочих дней со дня принятия такого решения.</w:t>
      </w:r>
    </w:p>
    <w:p w:rsidR="003B56ED" w:rsidRPr="003B56ED" w:rsidRDefault="003B56ED" w:rsidP="003B56ED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>2.8.</w:t>
      </w: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proofErr w:type="gramStart"/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>При отсутствии оснований для отказа в предоставлении субсидии, Управление готовит проект нормативного правового акта о предоставлении субсидии и  направляет документы получателя субсидии (заявку, копию Протокола заседания Комиссии и нормативный правовой акт о предоставлении субсидии), в отношении которого принято решение о предоставлении субсидии, в сектор по бухгалтерскому учету и отчетности администрации городского округа город Шахунья Нижегородской области для перечисления субсидии на</w:t>
      </w:r>
      <w:proofErr w:type="gramEnd"/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расчетный счет получателя субсидии.</w:t>
      </w:r>
    </w:p>
    <w:p w:rsidR="003B56ED" w:rsidRPr="003B56ED" w:rsidRDefault="003B56ED" w:rsidP="003B56ED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>2.9.</w:t>
      </w: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ab/>
        <w:t xml:space="preserve">Субсидия перечисляется главным распорядителем как получателем бюджетных средств на расчетный счет получателя субсидии в течение 10 рабочих дней </w:t>
      </w:r>
      <w:proofErr w:type="gramStart"/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>с даты направления</w:t>
      </w:r>
      <w:proofErr w:type="gramEnd"/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пакета документов, указанных в пункте 2.8 настоящего Порядка.</w:t>
      </w:r>
    </w:p>
    <w:p w:rsidR="003B56ED" w:rsidRPr="003B56ED" w:rsidRDefault="003B56ED" w:rsidP="003B56ED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>2.10.</w:t>
      </w: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ab/>
        <w:t>Требования, которым должен соответствовать Концессионер на первое число месяца предоставления заявки на предоставление субсидий на выполнение мероприятий, предусмотренных концессионным соглашением:</w:t>
      </w:r>
    </w:p>
    <w:p w:rsidR="003B56ED" w:rsidRPr="003B56ED" w:rsidRDefault="003B56ED" w:rsidP="003B56ED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>2.10.1.</w:t>
      </w: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ab/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3B56ED" w:rsidRPr="003B56ED" w:rsidRDefault="003B56ED" w:rsidP="003B56ED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>2.10.2.</w:t>
      </w: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ab/>
        <w:t xml:space="preserve">Отсутствие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настоящим Порядком, субсидий, бюджетных инвестиций, </w:t>
      </w:r>
      <w:proofErr w:type="gramStart"/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>предоставленных</w:t>
      </w:r>
      <w:proofErr w:type="gramEnd"/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настоящим Порядком.</w:t>
      </w:r>
    </w:p>
    <w:p w:rsidR="003B56ED" w:rsidRPr="003B56ED" w:rsidRDefault="003B56ED" w:rsidP="003B56ED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>2.10.3.</w:t>
      </w: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ab/>
        <w:t>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предпринимателя.</w:t>
      </w:r>
    </w:p>
    <w:p w:rsidR="003B56ED" w:rsidRPr="003B56ED" w:rsidRDefault="003B56ED" w:rsidP="003B56ED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>2.10.4.</w:t>
      </w: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proofErr w:type="gramStart"/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>Не является иностранным юридическим лицом, а также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</w:t>
      </w:r>
      <w:proofErr w:type="gramEnd"/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лиц, в совокупности превышает 50 процентов.</w:t>
      </w:r>
    </w:p>
    <w:p w:rsidR="003B56ED" w:rsidRPr="003B56ED" w:rsidRDefault="003B56ED" w:rsidP="003B56ED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>2.10.5.</w:t>
      </w: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ab/>
        <w:t xml:space="preserve">Не является получателем средств из бюджета бюджетной системы Российской Федерации, из которого планируется предоставление субсидии в </w:t>
      </w: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lastRenderedPageBreak/>
        <w:t>соответствии с настоящим Порядком, на основании иных нормативных правовых актов на цели, указанные в пункте 1.3 раздела 1 настоящего Порядка.</w:t>
      </w:r>
    </w:p>
    <w:p w:rsidR="003B56ED" w:rsidRPr="003B56ED" w:rsidRDefault="003B56ED" w:rsidP="003B56ED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>2.11.</w:t>
      </w: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ab/>
        <w:t>Получатель субсидии обязуется не приобретать за счет полученных средств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актом.</w:t>
      </w:r>
    </w:p>
    <w:p w:rsidR="003B56ED" w:rsidRPr="003B56ED" w:rsidRDefault="003B56ED" w:rsidP="003B56ED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>3.</w:t>
      </w: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ab/>
        <w:t xml:space="preserve">Требования об осуществлении </w:t>
      </w:r>
      <w:proofErr w:type="gramStart"/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>контроля за</w:t>
      </w:r>
      <w:proofErr w:type="gramEnd"/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соблюдением условий, целей и порядка предоставления субсидий и ответственности за их нарушение</w:t>
      </w:r>
    </w:p>
    <w:p w:rsidR="003B56ED" w:rsidRPr="003B56ED" w:rsidRDefault="003B56ED" w:rsidP="003B56ED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>3.1.</w:t>
      </w: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proofErr w:type="gramStart"/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>Контроль за</w:t>
      </w:r>
      <w:proofErr w:type="gramEnd"/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соблюдением условий, целей и порядка предоставления субсидии осуществляется главным распорядителем как получателем бюджетных средств и органом муниципального финансового контроля в соответствии с муниципальным правовым актом.</w:t>
      </w:r>
    </w:p>
    <w:p w:rsidR="003B56ED" w:rsidRPr="003B56ED" w:rsidRDefault="003B56ED" w:rsidP="003B56ED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>3.2.</w:t>
      </w: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ab/>
        <w:t>Главный распорядитель как получатель бюджетных средств и орган муниципального финансового контроля осуществляют обязательные проверки соблюдения условий, целей и порядка предоставления субсидий получателями субсидий.</w:t>
      </w:r>
    </w:p>
    <w:p w:rsidR="003B56ED" w:rsidRPr="003B56ED" w:rsidRDefault="003B56ED" w:rsidP="003B56ED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>3.3.</w:t>
      </w: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proofErr w:type="gramStart"/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>В случае нарушения получателем субсидии условий, целей и порядка предоставления субсидии, выявленного по фактам проверок, проведенных главным распорядителем как получателем бюджетных средств и органом муниципального финансового контроля, решение о предоставлении субсидии аннулируется, а перечисленная субсидия подлежит возврату в полном объеме в бюджет городского округа город Шахунья Нижегородской области в течение 20 рабочих дней с даты предъявления получателю субсидии требования главного</w:t>
      </w:r>
      <w:proofErr w:type="gramEnd"/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распорядителя как получателя бюджетных средств об обеспечении возврата средств субсидии.</w:t>
      </w:r>
    </w:p>
    <w:p w:rsidR="003B56ED" w:rsidRPr="003B56ED" w:rsidRDefault="003B56ED" w:rsidP="003B56ED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>Требование получателю субсидии об обеспечении возврата средств субсидии в бюджет городского округа город Шахунья Нижегородской области подготавливается главным распорядителем как получателем бюджетных сре</w:t>
      </w:r>
      <w:proofErr w:type="gramStart"/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>дств в п</w:t>
      </w:r>
      <w:proofErr w:type="gramEnd"/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>исьменной форме с указанием платежных реквизитов, суммы субсидии, подлежащей возврату, и сроков такого возврата.</w:t>
      </w:r>
    </w:p>
    <w:p w:rsidR="003B56ED" w:rsidRDefault="003B56ED" w:rsidP="003B56ED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>3.4.</w:t>
      </w: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ab/>
        <w:t>В случае отказа получателя субсидии от добровольного исполнения, предъявленного главным распорядителем как получателем бюджетных сре</w:t>
      </w:r>
      <w:proofErr w:type="gramStart"/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>дств тр</w:t>
      </w:r>
      <w:proofErr w:type="gramEnd"/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>ебования об обеспечении возврата средств субсидии в бюджет городского округа город Шахунья Нижегородской области субсидия взыскивается в судебном порядке в соответствии с действующим законодательством Российской Федерации.</w:t>
      </w:r>
    </w:p>
    <w:p w:rsidR="003B56ED" w:rsidRPr="003B56ED" w:rsidRDefault="003B56ED" w:rsidP="003B56ED">
      <w:pPr>
        <w:pStyle w:val="ConsPlusTitle"/>
        <w:tabs>
          <w:tab w:val="left" w:pos="993"/>
        </w:tabs>
        <w:ind w:firstLine="426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3B56ED" w:rsidRPr="003B56ED" w:rsidRDefault="003B56ED" w:rsidP="003B56ED">
      <w:pPr>
        <w:pStyle w:val="ConsPlusTitle"/>
        <w:ind w:firstLine="426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>___________________________</w:t>
      </w:r>
    </w:p>
    <w:p w:rsidR="003B56ED" w:rsidRPr="003B56ED" w:rsidRDefault="003B56ED" w:rsidP="003B56ED">
      <w:pPr>
        <w:pStyle w:val="ConsPlusTitle"/>
        <w:ind w:firstLine="426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3B56ED" w:rsidRPr="003B56ED" w:rsidRDefault="003B56ED" w:rsidP="003B56ED">
      <w:pPr>
        <w:pStyle w:val="ConsPlusTitle"/>
        <w:ind w:firstLine="426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3B56ED" w:rsidRDefault="003B56ED">
      <w:pPr>
        <w:rPr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3B56ED" w:rsidRPr="003B56ED" w:rsidRDefault="003B56ED" w:rsidP="003B56ED">
      <w:pPr>
        <w:pStyle w:val="ConsPlusTitle"/>
        <w:ind w:left="5528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lastRenderedPageBreak/>
        <w:t>Приложение № 1</w:t>
      </w:r>
    </w:p>
    <w:p w:rsidR="003B56ED" w:rsidRPr="003B56ED" w:rsidRDefault="003B56ED" w:rsidP="003B56ED">
      <w:pPr>
        <w:pStyle w:val="ConsPlusTitle"/>
        <w:ind w:left="5528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>к Порядку предоставления субсидий концессионерам в части возмещения затрат на выполнение мероприятий, предусмотренных концессионным соглашением</w:t>
      </w:r>
    </w:p>
    <w:p w:rsidR="003B56ED" w:rsidRDefault="003B56ED" w:rsidP="003B56ED">
      <w:pPr>
        <w:pStyle w:val="ConsPlusTitle"/>
        <w:ind w:firstLine="426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3B56ED" w:rsidRPr="003B56ED" w:rsidRDefault="003B56ED" w:rsidP="003B56ED">
      <w:pPr>
        <w:pStyle w:val="ConsPlusTitle"/>
        <w:ind w:firstLine="426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>ЗАЯВКА</w:t>
      </w:r>
    </w:p>
    <w:p w:rsidR="003B56ED" w:rsidRPr="003B56ED" w:rsidRDefault="003B56ED" w:rsidP="003B56ED">
      <w:pPr>
        <w:pStyle w:val="ConsPlusTitle"/>
        <w:ind w:firstLine="426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НА ПРЕДОСТАВЛЕНИЕ </w:t>
      </w:r>
      <w:proofErr w:type="gramStart"/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>СУБСИДИЙ</w:t>
      </w:r>
      <w:proofErr w:type="gramEnd"/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НА ВЫПОЛНЕНИЕ МЕРОПРИЯТИЙ,</w:t>
      </w:r>
    </w:p>
    <w:p w:rsidR="003B56ED" w:rsidRPr="003B56ED" w:rsidRDefault="003B56ED" w:rsidP="003B56ED">
      <w:pPr>
        <w:pStyle w:val="ConsPlusTitle"/>
        <w:ind w:firstLine="426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proofErr w:type="gramStart"/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>ПРЕДУСМОТРЕННЫХ</w:t>
      </w:r>
      <w:proofErr w:type="gramEnd"/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КОНЦЕССИОННЫХ СОГЛАШЕНИЕМ</w:t>
      </w:r>
    </w:p>
    <w:p w:rsidR="003B56ED" w:rsidRPr="003B56ED" w:rsidRDefault="003B56ED" w:rsidP="003B56ED">
      <w:pPr>
        <w:pStyle w:val="ConsPlusTitle"/>
        <w:pBdr>
          <w:bottom w:val="single" w:sz="4" w:space="1" w:color="auto"/>
        </w:pBdr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</w:t>
      </w:r>
    </w:p>
    <w:p w:rsidR="003B56ED" w:rsidRPr="003B56ED" w:rsidRDefault="003B56ED" w:rsidP="003B56E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>(указывается полное наименование юридического лица (индивидуального предпринимателя))</w:t>
      </w:r>
    </w:p>
    <w:p w:rsidR="003B56ED" w:rsidRPr="003B56ED" w:rsidRDefault="003B56ED" w:rsidP="003B56ED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>в лице ____________________________________________________________________,</w:t>
      </w:r>
    </w:p>
    <w:p w:rsidR="003B56ED" w:rsidRPr="003B56ED" w:rsidRDefault="003B56ED" w:rsidP="003B56E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>(указывается полное наименование должности, фамилия, имя и отчество (при наличии) руководителя)</w:t>
      </w:r>
    </w:p>
    <w:p w:rsidR="003B56ED" w:rsidRPr="003B56ED" w:rsidRDefault="003B56ED" w:rsidP="003B56ED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>действующего на основании _______________________ от «___»________ 20___ г.</w:t>
      </w:r>
    </w:p>
    <w:p w:rsidR="003B56ED" w:rsidRPr="003B56ED" w:rsidRDefault="003B56ED" w:rsidP="003B56ED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>№</w:t>
      </w: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ab/>
        <w:t xml:space="preserve"> _____________________________________________________________________</w:t>
      </w:r>
    </w:p>
    <w:p w:rsidR="003B56ED" w:rsidRPr="003B56ED" w:rsidRDefault="003B56ED" w:rsidP="003B56E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>(указывается наименование и регистрационные реквизиты правоустанавливающего документа: устав, свидетельство о постановке на учет в налоговом органе, доверенность и т.д.)</w:t>
      </w:r>
    </w:p>
    <w:p w:rsidR="003B56ED" w:rsidRPr="003B56ED" w:rsidRDefault="003B56ED" w:rsidP="003B56ED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>в рамках реализации концессионного соглашения от «____» ___________</w:t>
      </w: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ab/>
        <w:t>20___</w:t>
      </w: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ab/>
        <w:t>г.</w:t>
      </w:r>
    </w:p>
    <w:p w:rsidR="003B56ED" w:rsidRPr="003B56ED" w:rsidRDefault="003B56ED" w:rsidP="003B56ED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>«________________________________________________________________________»,</w:t>
      </w:r>
    </w:p>
    <w:p w:rsidR="003B56ED" w:rsidRPr="003B56ED" w:rsidRDefault="003B56ED" w:rsidP="003B56ED">
      <w:pPr>
        <w:pStyle w:val="ConsPlusTitle"/>
        <w:ind w:firstLine="426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>(указывается предмет концессионного соглашения)</w:t>
      </w:r>
    </w:p>
    <w:p w:rsidR="003B56ED" w:rsidRPr="003B56ED" w:rsidRDefault="003B56ED" w:rsidP="003B56ED">
      <w:pPr>
        <w:pStyle w:val="ConsPlusTitle"/>
        <w:ind w:firstLine="426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>изучив нормативные правовые акты, регламентирующие порядок и условия предоставления субсидии, просит предоставить субсидию на выполнение мероприятий, предусмотренных концессионным соглашением. В целях получения субсидии сообщаем следующие сведения:</w:t>
      </w:r>
    </w:p>
    <w:p w:rsidR="003B56ED" w:rsidRPr="003B56ED" w:rsidRDefault="003B56ED" w:rsidP="003B56ED">
      <w:pPr>
        <w:pStyle w:val="ConsPlusTitle"/>
        <w:ind w:firstLine="426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>I. ОБЩИЕ СВЕДЕНИЯ О ПОЛУЧАТЕЛЕ СУБСИДИИ</w:t>
      </w:r>
    </w:p>
    <w:p w:rsidR="003B56ED" w:rsidRPr="003B56ED" w:rsidRDefault="003B56ED" w:rsidP="003B56ED">
      <w:pPr>
        <w:pStyle w:val="ConsPlusTitle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>ИНН № ________________________________ от «____» ________________ ________</w:t>
      </w:r>
      <w:proofErr w:type="gramStart"/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>г</w:t>
      </w:r>
      <w:proofErr w:type="gramEnd"/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>.,</w:t>
      </w:r>
    </w:p>
    <w:p w:rsidR="003B56ED" w:rsidRPr="003B56ED" w:rsidRDefault="003B56ED" w:rsidP="003B56ED">
      <w:pPr>
        <w:pStyle w:val="ConsPlusTitle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>ОГРН (ОГРНИП)</w:t>
      </w: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ab/>
        <w:t xml:space="preserve">№ _____________________________ от «___ » ____________ _____ </w:t>
      </w:r>
      <w:proofErr w:type="gramStart"/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>г</w:t>
      </w:r>
      <w:proofErr w:type="gramEnd"/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</w:p>
    <w:p w:rsidR="003B56ED" w:rsidRPr="003B56ED" w:rsidRDefault="003B56ED" w:rsidP="003B56ED">
      <w:pPr>
        <w:pStyle w:val="ConsPlusTitle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>Юридический адрес: ________________________________________________________</w:t>
      </w: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ab/>
        <w:t>(указывается адрес регистрации заявителя в соответствии</w:t>
      </w: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ab/>
        <w:t>ЕГРЮЛ/ЕГРИП)</w:t>
      </w:r>
    </w:p>
    <w:p w:rsidR="003B56ED" w:rsidRPr="003B56ED" w:rsidRDefault="003B56ED" w:rsidP="003B56ED">
      <w:pPr>
        <w:pStyle w:val="ConsPlusTitle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>Фактический</w:t>
      </w: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ab/>
        <w:t>адрес</w:t>
      </w: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ab/>
        <w:t>осуществления</w:t>
      </w: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ab/>
        <w:t>деятельности: ___________________________________________________________________________</w:t>
      </w:r>
    </w:p>
    <w:p w:rsidR="003B56ED" w:rsidRPr="003B56ED" w:rsidRDefault="003B56ED" w:rsidP="003B56ED">
      <w:pPr>
        <w:pStyle w:val="ConsPlusTitle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>Телефон: __________________________</w:t>
      </w: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ab/>
        <w:t>факс:</w:t>
      </w: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ab/>
        <w:t>____________________________</w:t>
      </w:r>
    </w:p>
    <w:p w:rsidR="003B56ED" w:rsidRPr="003B56ED" w:rsidRDefault="003B56ED" w:rsidP="003B56ED">
      <w:pPr>
        <w:pStyle w:val="ConsPlusTitle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>Адрес электронной почты: ________________________________________</w:t>
      </w: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</w:p>
    <w:p w:rsidR="003B56ED" w:rsidRPr="003B56ED" w:rsidRDefault="003B56ED" w:rsidP="003B56ED">
      <w:pPr>
        <w:pStyle w:val="ConsPlusTitle"/>
        <w:ind w:firstLine="426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>Код и наименование основного вида экономической деятельности по ОКВЭД в соответствии с ЕГРЮЛ/ЕГРИП: _____________________________________________</w:t>
      </w: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</w:p>
    <w:p w:rsidR="003B56ED" w:rsidRPr="003B56ED" w:rsidRDefault="003B56ED" w:rsidP="003B56ED">
      <w:pPr>
        <w:pStyle w:val="ConsPlusTitle"/>
        <w:ind w:firstLine="426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>Настоящей заявкой подтверждаем следующие сведения в отношении получателя субсидии по состоянию на дату подачи заявки:</w:t>
      </w:r>
    </w:p>
    <w:p w:rsidR="003B56ED" w:rsidRPr="003B56ED" w:rsidRDefault="003B56ED" w:rsidP="003B56ED">
      <w:pPr>
        <w:pStyle w:val="ConsPlusTitle"/>
        <w:ind w:firstLine="426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</w:p>
    <w:p w:rsidR="003B56ED" w:rsidRPr="003B56ED" w:rsidRDefault="003B56ED" w:rsidP="003B56ED">
      <w:pPr>
        <w:pStyle w:val="ConsPlusTitle"/>
        <w:ind w:firstLine="426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>-</w:t>
      </w: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ab/>
        <w:t>не находится в процессе реорганизации, ликвидации, банкротства (в случае если получателем субсидии является юридическое лицо) / не прекратил деятельность в качестве индивидуального предпринимателя (в случае если получателем субсидии является индивидуальный предприниматель);</w:t>
      </w:r>
    </w:p>
    <w:p w:rsidR="003B56ED" w:rsidRPr="003B56ED" w:rsidRDefault="003B56ED" w:rsidP="003B56ED">
      <w:pPr>
        <w:pStyle w:val="ConsPlusTitle"/>
        <w:ind w:firstLine="426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proofErr w:type="gramStart"/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>-</w:t>
      </w: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ab/>
        <w:t xml:space="preserve">не является иностранным юридическим лицом, а также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</w:t>
      </w: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lastRenderedPageBreak/>
        <w:t>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</w:t>
      </w:r>
      <w:proofErr w:type="gramEnd"/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лиц, в совокупности превышает 50 процентов;</w:t>
      </w:r>
    </w:p>
    <w:p w:rsidR="003B56ED" w:rsidRPr="003B56ED" w:rsidRDefault="003B56ED" w:rsidP="003B56ED">
      <w:pPr>
        <w:pStyle w:val="ConsPlusTitle"/>
        <w:ind w:firstLine="426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>-</w:t>
      </w: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ab/>
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B56ED" w:rsidRPr="003B56ED" w:rsidRDefault="003B56ED" w:rsidP="003B56ED">
      <w:pPr>
        <w:pStyle w:val="ConsPlusTitle"/>
        <w:ind w:firstLine="426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>-</w:t>
      </w: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ab/>
        <w:t>отсутствует просроченная задолженность по возврату в бюджет бюджетной системы</w:t>
      </w: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ab/>
        <w:t>Российской</w:t>
      </w: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ab/>
        <w:t>Федерации,</w:t>
      </w: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ab/>
        <w:t>из</w:t>
      </w: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ab/>
        <w:t>которого</w:t>
      </w: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ab/>
        <w:t xml:space="preserve">планируется предоставление субсидии в соответствии с правовым актом, субсидий, бюджетных инвестиций, </w:t>
      </w:r>
      <w:proofErr w:type="gramStart"/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>предоставленных</w:t>
      </w:r>
      <w:proofErr w:type="gramEnd"/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в том числе в соответствии с иными правовыми актами, и иная просроченная задолженность перед бюджетом бюджетной</w:t>
      </w: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ab/>
        <w:t>системы</w:t>
      </w: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ab/>
        <w:t>Российской Федерации,</w:t>
      </w: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ab/>
        <w:t>из</w:t>
      </w: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ab/>
        <w:t>которого</w:t>
      </w: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ab/>
        <w:t>планируется предоставление субсидии в соответствии с правовым актом;</w:t>
      </w:r>
    </w:p>
    <w:p w:rsidR="003B56ED" w:rsidRPr="003B56ED" w:rsidRDefault="003B56ED" w:rsidP="003B56ED">
      <w:pPr>
        <w:pStyle w:val="ConsPlusTitle"/>
        <w:ind w:firstLine="426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>-</w:t>
      </w: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ab/>
        <w:t>не является получателем средств из бюджета бюджетной системы Российской Федерации, из которого планируется предоставление субсидии в соответствии с настоящим Порядком, на основании иных нормативных правовых актов на цели, указанные в пункте 1.3 раздела 1 настоящего Порядка.</w:t>
      </w:r>
    </w:p>
    <w:p w:rsidR="003B56ED" w:rsidRPr="003B56ED" w:rsidRDefault="003B56ED" w:rsidP="003B56ED">
      <w:pPr>
        <w:pStyle w:val="ConsPlusTitle"/>
        <w:ind w:firstLine="426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proofErr w:type="gramStart"/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>Гарантируем достоверность информации и сведений, представленных в настоящей заявке, и подтверждаем согласие на право администрации городского округа город Шахунья Нижегородской области на обработку, распространение и использование персональных данных, а также иных сведений в отношении Получателя субсидии, которые необходимы для предоставления субсидии, в том числе на получение из соответствующих органов необходимых документов и информации.</w:t>
      </w:r>
      <w:proofErr w:type="gramEnd"/>
    </w:p>
    <w:p w:rsidR="003B56ED" w:rsidRPr="003B56ED" w:rsidRDefault="003B56ED" w:rsidP="003B56ED">
      <w:pPr>
        <w:pStyle w:val="ConsPlusTitle"/>
        <w:ind w:firstLine="426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>К настоящей заявке прилагаются следующие документы:</w:t>
      </w:r>
    </w:p>
    <w:p w:rsidR="003B56ED" w:rsidRPr="003B56ED" w:rsidRDefault="003B56ED" w:rsidP="003B56ED">
      <w:pPr>
        <w:pStyle w:val="ConsPlusTitle"/>
        <w:ind w:firstLine="426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>1.</w:t>
      </w: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ab/>
        <w:t>Копия документа, подтверждающего полномочия лица, на осуществление действий от имени Концессионера, заверенного в установленном законодательством порядке</w:t>
      </w: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ab/>
        <w:t>на _______л. в _________экз.</w:t>
      </w:r>
    </w:p>
    <w:p w:rsidR="003B56ED" w:rsidRPr="003B56ED" w:rsidRDefault="003B56ED" w:rsidP="003B56ED">
      <w:pPr>
        <w:pStyle w:val="ConsPlusTitle"/>
        <w:ind w:firstLine="426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>2.</w:t>
      </w: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ab/>
        <w:t>Сведения о получателе субсидии</w:t>
      </w: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ab/>
        <w:t>на ______л. в _______экз.</w:t>
      </w:r>
    </w:p>
    <w:p w:rsidR="003B56ED" w:rsidRPr="003B56ED" w:rsidRDefault="003B56ED" w:rsidP="003B56ED">
      <w:pPr>
        <w:pStyle w:val="ConsPlusTitle"/>
        <w:ind w:firstLine="426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>3.</w:t>
      </w: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ab/>
        <w:t>Копии договоров (соглашений, контрактов) на выполнение работ, услуг, приобретение материалов и оборудования, заверенных Концессионером, подтверждающих выполнение мероприятий в рамках концессионного соглашения</w:t>
      </w: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ab/>
        <w:t>на ________л. в _________экз.</w:t>
      </w:r>
    </w:p>
    <w:p w:rsidR="003B56ED" w:rsidRPr="003B56ED" w:rsidRDefault="003B56ED" w:rsidP="003B56ED">
      <w:pPr>
        <w:pStyle w:val="ConsPlusTitle"/>
        <w:ind w:firstLine="426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>4.</w:t>
      </w: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ab/>
        <w:t>Проектная документация на строительство и (или) реконструкцию объекта (</w:t>
      </w:r>
      <w:proofErr w:type="spellStart"/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>ов</w:t>
      </w:r>
      <w:proofErr w:type="spellEnd"/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>) концессионного соглашения и (или) сметный расчет по использованию (эксплуатации) объекта (</w:t>
      </w:r>
      <w:proofErr w:type="spellStart"/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>ов</w:t>
      </w:r>
      <w:proofErr w:type="spellEnd"/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>) концессионного соглашения (в случае предоставления субсидии на возмещение за счет средств бюджета городского округа город Шахунья Нижегородской области части затрат на выполнение мероприятий по созданию и (или) реконструкции объект</w:t>
      </w:r>
      <w:proofErr w:type="gramStart"/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>а(</w:t>
      </w:r>
      <w:proofErr w:type="spellStart"/>
      <w:proofErr w:type="gramEnd"/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>ов</w:t>
      </w:r>
      <w:proofErr w:type="spellEnd"/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) концессионного соглашения) </w:t>
      </w: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ab/>
        <w:t>на _______л. в _______экз.</w:t>
      </w:r>
    </w:p>
    <w:p w:rsidR="003B56ED" w:rsidRPr="003B56ED" w:rsidRDefault="003B56ED" w:rsidP="003B56ED">
      <w:pPr>
        <w:pStyle w:val="ConsPlusTitle"/>
        <w:ind w:firstLine="426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>5.</w:t>
      </w: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ab/>
        <w:t>Положительное заключение государственной экспертизы проектной документации и (или) положительное заключение государственной экспертизы результатов инженерных изысканий (в случае предоставления субсидии на возмещение за счет средств бюджета городского округа город Шахунья Нижегородской области части затрат на выполнение мероприятий по созданию и (или) реконструкции объект</w:t>
      </w:r>
      <w:proofErr w:type="gramStart"/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>а(</w:t>
      </w:r>
      <w:proofErr w:type="spellStart"/>
      <w:proofErr w:type="gramEnd"/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>ов</w:t>
      </w:r>
      <w:proofErr w:type="spellEnd"/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>) концессионного соглашения)</w:t>
      </w: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ab/>
        <w:t>на _______ л. в _______ экз.</w:t>
      </w:r>
    </w:p>
    <w:p w:rsidR="003B56ED" w:rsidRPr="003B56ED" w:rsidRDefault="003B56ED" w:rsidP="003B56ED">
      <w:pPr>
        <w:pStyle w:val="ConsPlusTitle"/>
        <w:ind w:firstLine="426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>6.</w:t>
      </w: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proofErr w:type="gramStart"/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Справка об исполнении налогоплательщиком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территориальным налоговым органом по месту регистрации налогоплательщика </w:t>
      </w: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lastRenderedPageBreak/>
        <w:t>(справка должна быть составлена на 1 число месяца подачи заявки на предоставление субсидии на выполнение мероприятий, предусмотренных концессионным соглашением)</w:t>
      </w: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ab/>
        <w:t xml:space="preserve">  на _______л. в ________экз.</w:t>
      </w:r>
      <w:proofErr w:type="gramEnd"/>
    </w:p>
    <w:p w:rsidR="003B56ED" w:rsidRPr="003B56ED" w:rsidRDefault="003B56ED" w:rsidP="003B56ED">
      <w:pPr>
        <w:pStyle w:val="ConsPlusTitle"/>
        <w:ind w:firstLine="425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>Руководитель организации</w:t>
      </w: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ab/>
        <w:t xml:space="preserve"> ____________________</w:t>
      </w: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ab/>
        <w:t>/    _________________________/</w:t>
      </w:r>
    </w:p>
    <w:p w:rsidR="003B56ED" w:rsidRPr="003B56ED" w:rsidRDefault="003B56ED" w:rsidP="003B56ED">
      <w:pPr>
        <w:pStyle w:val="ConsPlusTitle"/>
        <w:ind w:firstLine="425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ab/>
        <w:t xml:space="preserve">                                                                      (подпись)</w:t>
      </w: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ab/>
        <w:t xml:space="preserve">                            (ФИО)</w:t>
      </w:r>
    </w:p>
    <w:p w:rsidR="003B56ED" w:rsidRPr="003B56ED" w:rsidRDefault="003B56ED" w:rsidP="003B56ED">
      <w:pPr>
        <w:pStyle w:val="ConsPlusTitle"/>
        <w:ind w:firstLine="425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>Главный бухгалтер____________________</w:t>
      </w: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ab/>
        <w:t>/    _________________________/</w:t>
      </w:r>
    </w:p>
    <w:p w:rsidR="003B56ED" w:rsidRPr="003B56ED" w:rsidRDefault="003B56ED" w:rsidP="003B56ED">
      <w:pPr>
        <w:pStyle w:val="ConsPlusTitle"/>
        <w:ind w:firstLine="425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ab/>
        <w:t xml:space="preserve">                                                    (подпись)</w:t>
      </w: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ab/>
        <w:t xml:space="preserve">                             (ФИО)</w:t>
      </w:r>
    </w:p>
    <w:p w:rsidR="003B56ED" w:rsidRPr="003B56ED" w:rsidRDefault="003B56ED" w:rsidP="003B56ED">
      <w:pPr>
        <w:pStyle w:val="ConsPlusTitle"/>
        <w:ind w:firstLine="425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3B56ED" w:rsidRPr="003B56ED" w:rsidRDefault="003B56ED" w:rsidP="003B56ED">
      <w:pPr>
        <w:pStyle w:val="ConsPlusTitle"/>
        <w:ind w:firstLine="425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>МП</w:t>
      </w: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</w:p>
    <w:p w:rsidR="003B56ED" w:rsidRPr="003B56ED" w:rsidRDefault="003B56ED" w:rsidP="003B56ED">
      <w:pPr>
        <w:pStyle w:val="ConsPlusTitle"/>
        <w:ind w:firstLine="425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>«____» ____________</w:t>
      </w: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ab/>
        <w:t>20___ г.</w:t>
      </w: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</w:p>
    <w:p w:rsidR="003B56ED" w:rsidRPr="003B56ED" w:rsidRDefault="003B56ED" w:rsidP="003B56ED">
      <w:pPr>
        <w:pStyle w:val="ConsPlusTitle"/>
        <w:ind w:firstLine="426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3B56ED" w:rsidRPr="003B56ED" w:rsidRDefault="003B56ED" w:rsidP="003B56ED">
      <w:pPr>
        <w:pStyle w:val="ConsPlusTitle"/>
        <w:ind w:firstLine="426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3B56ED" w:rsidRPr="003B56ED" w:rsidRDefault="003B56ED" w:rsidP="003B56ED">
      <w:pPr>
        <w:pStyle w:val="ConsPlusTitle"/>
        <w:ind w:firstLine="426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3B56ED" w:rsidRPr="003B56ED" w:rsidRDefault="003B56ED" w:rsidP="003B56ED">
      <w:pPr>
        <w:pStyle w:val="ConsPlusTitle"/>
        <w:ind w:firstLine="426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3B56ED" w:rsidRPr="003B56ED" w:rsidRDefault="003B56ED" w:rsidP="003B56ED">
      <w:pPr>
        <w:pStyle w:val="ConsPlusTitle"/>
        <w:ind w:firstLine="426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3B56ED" w:rsidRPr="003B56ED" w:rsidRDefault="003B56ED" w:rsidP="003B56ED">
      <w:pPr>
        <w:pStyle w:val="ConsPlusTitle"/>
        <w:ind w:firstLine="426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3B56ED" w:rsidRPr="003B56ED" w:rsidRDefault="003B56ED" w:rsidP="003B56ED">
      <w:pPr>
        <w:pStyle w:val="ConsPlusTitle"/>
        <w:ind w:firstLine="426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3B56ED" w:rsidRPr="003B56ED" w:rsidRDefault="003B56ED" w:rsidP="003B56ED">
      <w:pPr>
        <w:pStyle w:val="ConsPlusTitle"/>
        <w:ind w:firstLine="426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3B56ED" w:rsidRDefault="003B56ED">
      <w:pPr>
        <w:rPr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3B56ED" w:rsidRPr="003B56ED" w:rsidRDefault="003B56ED" w:rsidP="003B56ED">
      <w:pPr>
        <w:pStyle w:val="ConsPlusTitle"/>
        <w:ind w:left="5528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lastRenderedPageBreak/>
        <w:t>Приложение № 2</w:t>
      </w:r>
    </w:p>
    <w:p w:rsidR="003B56ED" w:rsidRPr="003B56ED" w:rsidRDefault="003B56ED" w:rsidP="003B56ED">
      <w:pPr>
        <w:pStyle w:val="ConsPlusTitle"/>
        <w:ind w:left="5528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B56ED">
        <w:rPr>
          <w:rFonts w:ascii="Times New Roman" w:hAnsi="Times New Roman" w:cs="Times New Roman"/>
          <w:b w:val="0"/>
          <w:bCs w:val="0"/>
          <w:sz w:val="26"/>
          <w:szCs w:val="26"/>
        </w:rPr>
        <w:t>к Порядку предоставления субсидий концессионерам в части возмещения затрат на выполнение мероприятий, предусмотренных концессионным соглашением</w:t>
      </w:r>
    </w:p>
    <w:p w:rsidR="003B56ED" w:rsidRDefault="003B56ED" w:rsidP="003B56ED">
      <w:pPr>
        <w:pStyle w:val="23"/>
        <w:shd w:val="clear" w:color="auto" w:fill="auto"/>
        <w:spacing w:after="23" w:line="280" w:lineRule="exact"/>
        <w:ind w:right="20"/>
        <w:jc w:val="center"/>
      </w:pPr>
      <w:r>
        <w:t>Сведения о получателе субсидии &lt;*&gt;</w:t>
      </w:r>
    </w:p>
    <w:p w:rsidR="003B56ED" w:rsidRDefault="003B56ED" w:rsidP="003B56ED">
      <w:pPr>
        <w:pStyle w:val="50"/>
        <w:pBdr>
          <w:bottom w:val="single" w:sz="4" w:space="1" w:color="auto"/>
        </w:pBdr>
        <w:shd w:val="clear" w:color="auto" w:fill="auto"/>
        <w:spacing w:before="0" w:line="240" w:lineRule="auto"/>
        <w:ind w:left="284"/>
      </w:pPr>
    </w:p>
    <w:p w:rsidR="003B56ED" w:rsidRDefault="003B56ED" w:rsidP="003B56ED">
      <w:pPr>
        <w:pStyle w:val="50"/>
        <w:shd w:val="clear" w:color="auto" w:fill="auto"/>
        <w:spacing w:before="0" w:line="240" w:lineRule="auto"/>
        <w:ind w:left="284"/>
        <w:jc w:val="center"/>
      </w:pPr>
      <w:r>
        <w:t>(полное наименование получателя субсидии)</w:t>
      </w:r>
    </w:p>
    <w:p w:rsidR="003B56ED" w:rsidRDefault="003B56ED" w:rsidP="003B56ED">
      <w:pPr>
        <w:pStyle w:val="50"/>
        <w:pBdr>
          <w:bottom w:val="single" w:sz="4" w:space="1" w:color="auto"/>
        </w:pBdr>
        <w:shd w:val="clear" w:color="auto" w:fill="auto"/>
        <w:spacing w:before="0" w:line="240" w:lineRule="auto"/>
        <w:ind w:left="284"/>
      </w:pPr>
    </w:p>
    <w:p w:rsidR="003B56ED" w:rsidRDefault="003B56ED" w:rsidP="003B56ED">
      <w:pPr>
        <w:pStyle w:val="50"/>
        <w:shd w:val="clear" w:color="auto" w:fill="auto"/>
        <w:spacing w:before="0" w:line="240" w:lineRule="auto"/>
        <w:ind w:left="284"/>
        <w:jc w:val="center"/>
      </w:pPr>
      <w:r>
        <w:t>(должность и ФИО (полностью) руководителя)</w:t>
      </w:r>
    </w:p>
    <w:p w:rsidR="003B56ED" w:rsidRPr="00791165" w:rsidRDefault="003B56ED" w:rsidP="003B56ED">
      <w:pPr>
        <w:pStyle w:val="33"/>
        <w:shd w:val="clear" w:color="auto" w:fill="auto"/>
        <w:tabs>
          <w:tab w:val="left" w:pos="4190"/>
          <w:tab w:val="left" w:pos="4713"/>
          <w:tab w:val="left" w:pos="7279"/>
        </w:tabs>
        <w:ind w:left="284"/>
        <w:rPr>
          <w:sz w:val="22"/>
        </w:rPr>
      </w:pPr>
      <w:r w:rsidRPr="00791165">
        <w:rPr>
          <w:sz w:val="22"/>
        </w:rPr>
        <w:t>ИНН № ________________________________</w:t>
      </w:r>
      <w:r w:rsidRPr="00791165">
        <w:rPr>
          <w:sz w:val="22"/>
        </w:rPr>
        <w:tab/>
        <w:t>от «____» _______________</w:t>
      </w:r>
      <w:r w:rsidRPr="00791165">
        <w:rPr>
          <w:sz w:val="22"/>
        </w:rPr>
        <w:tab/>
        <w:t>_____</w:t>
      </w:r>
      <w:r w:rsidRPr="00791165">
        <w:rPr>
          <w:sz w:val="22"/>
        </w:rPr>
        <w:tab/>
      </w:r>
      <w:proofErr w:type="gramStart"/>
      <w:r w:rsidRPr="00791165">
        <w:rPr>
          <w:sz w:val="22"/>
        </w:rPr>
        <w:t>г</w:t>
      </w:r>
      <w:proofErr w:type="gramEnd"/>
      <w:r w:rsidRPr="00791165">
        <w:rPr>
          <w:sz w:val="22"/>
        </w:rPr>
        <w:t>.,</w:t>
      </w:r>
    </w:p>
    <w:p w:rsidR="003B56ED" w:rsidRPr="00791165" w:rsidRDefault="003B56ED" w:rsidP="003B56ED">
      <w:pPr>
        <w:pStyle w:val="33"/>
        <w:shd w:val="clear" w:color="auto" w:fill="auto"/>
        <w:tabs>
          <w:tab w:val="left" w:pos="4190"/>
          <w:tab w:val="left" w:pos="4713"/>
          <w:tab w:val="left" w:pos="7279"/>
        </w:tabs>
        <w:ind w:left="284"/>
        <w:rPr>
          <w:sz w:val="22"/>
        </w:rPr>
      </w:pPr>
      <w:r w:rsidRPr="00791165">
        <w:rPr>
          <w:sz w:val="22"/>
        </w:rPr>
        <w:t>ОГРН (ОГРНИП)№ ____________________________  от «____» _______________</w:t>
      </w:r>
      <w:r w:rsidRPr="00791165">
        <w:rPr>
          <w:sz w:val="22"/>
        </w:rPr>
        <w:tab/>
        <w:t>_____</w:t>
      </w:r>
      <w:r w:rsidRPr="00791165">
        <w:rPr>
          <w:sz w:val="22"/>
        </w:rPr>
        <w:tab/>
      </w:r>
      <w:proofErr w:type="gramStart"/>
      <w:r w:rsidRPr="00791165">
        <w:rPr>
          <w:sz w:val="22"/>
        </w:rPr>
        <w:t>г</w:t>
      </w:r>
      <w:proofErr w:type="gramEnd"/>
      <w:r w:rsidRPr="00791165">
        <w:rPr>
          <w:sz w:val="22"/>
        </w:rPr>
        <w:t>.,</w:t>
      </w:r>
    </w:p>
    <w:p w:rsidR="003B56ED" w:rsidRPr="00791165" w:rsidRDefault="003B56ED" w:rsidP="003B56ED">
      <w:pPr>
        <w:pStyle w:val="33"/>
        <w:shd w:val="clear" w:color="auto" w:fill="auto"/>
        <w:tabs>
          <w:tab w:val="left" w:pos="6129"/>
          <w:tab w:val="left" w:pos="8458"/>
        </w:tabs>
        <w:spacing w:line="200" w:lineRule="exact"/>
        <w:ind w:left="284"/>
        <w:rPr>
          <w:sz w:val="22"/>
        </w:rPr>
      </w:pPr>
    </w:p>
    <w:p w:rsidR="003B56ED" w:rsidRPr="00791165" w:rsidRDefault="003B56ED" w:rsidP="003B56ED">
      <w:pPr>
        <w:pStyle w:val="33"/>
        <w:shd w:val="clear" w:color="auto" w:fill="auto"/>
        <w:spacing w:line="235" w:lineRule="exact"/>
        <w:ind w:left="284" w:right="8340"/>
        <w:jc w:val="left"/>
        <w:rPr>
          <w:sz w:val="22"/>
        </w:rPr>
      </w:pPr>
    </w:p>
    <w:p w:rsidR="003B56ED" w:rsidRDefault="003B56ED" w:rsidP="003B56ED">
      <w:pPr>
        <w:pStyle w:val="33"/>
        <w:shd w:val="clear" w:color="auto" w:fill="auto"/>
        <w:spacing w:line="235" w:lineRule="exact"/>
        <w:ind w:left="284" w:right="-2"/>
        <w:jc w:val="left"/>
        <w:rPr>
          <w:sz w:val="22"/>
        </w:rPr>
      </w:pPr>
      <w:r w:rsidRPr="00791165">
        <w:rPr>
          <w:sz w:val="22"/>
        </w:rPr>
        <w:t>Расчетный счет</w:t>
      </w:r>
      <w:r>
        <w:rPr>
          <w:sz w:val="22"/>
        </w:rPr>
        <w:t xml:space="preserve"> № ________________________</w:t>
      </w:r>
    </w:p>
    <w:p w:rsidR="003B56ED" w:rsidRPr="00791165" w:rsidRDefault="003B56ED" w:rsidP="003B56ED">
      <w:pPr>
        <w:pStyle w:val="33"/>
        <w:shd w:val="clear" w:color="auto" w:fill="auto"/>
        <w:spacing w:line="235" w:lineRule="exact"/>
        <w:ind w:left="284" w:right="-2"/>
        <w:jc w:val="left"/>
        <w:rPr>
          <w:sz w:val="22"/>
        </w:rPr>
      </w:pPr>
    </w:p>
    <w:p w:rsidR="003B56ED" w:rsidRPr="00791165" w:rsidRDefault="003B56ED" w:rsidP="003B56ED">
      <w:pPr>
        <w:pStyle w:val="33"/>
        <w:shd w:val="clear" w:color="auto" w:fill="auto"/>
        <w:tabs>
          <w:tab w:val="left" w:leader="underscore" w:pos="7279"/>
        </w:tabs>
        <w:spacing w:after="234" w:line="200" w:lineRule="exact"/>
        <w:ind w:firstLine="284"/>
        <w:rPr>
          <w:sz w:val="22"/>
        </w:rPr>
      </w:pPr>
      <w:r>
        <w:rPr>
          <w:sz w:val="22"/>
        </w:rPr>
        <w:t xml:space="preserve">в </w:t>
      </w:r>
      <w:r w:rsidRPr="00791165">
        <w:rPr>
          <w:sz w:val="22"/>
        </w:rPr>
        <w:t>банке___________________________________________________</w:t>
      </w:r>
      <w:r>
        <w:rPr>
          <w:sz w:val="22"/>
        </w:rPr>
        <w:t>_______________________</w:t>
      </w:r>
    </w:p>
    <w:p w:rsidR="003B56ED" w:rsidRDefault="003B56ED" w:rsidP="003B56ED">
      <w:pPr>
        <w:pStyle w:val="33"/>
        <w:shd w:val="clear" w:color="auto" w:fill="auto"/>
        <w:tabs>
          <w:tab w:val="left" w:pos="709"/>
        </w:tabs>
        <w:spacing w:before="120" w:after="120" w:line="200" w:lineRule="exact"/>
        <w:ind w:left="284"/>
        <w:rPr>
          <w:sz w:val="22"/>
        </w:rPr>
      </w:pPr>
      <w:r w:rsidRPr="00791165">
        <w:rPr>
          <w:sz w:val="22"/>
        </w:rPr>
        <w:t>БИК № ______</w:t>
      </w:r>
      <w:r>
        <w:rPr>
          <w:sz w:val="22"/>
        </w:rPr>
        <w:t>_____________</w:t>
      </w:r>
      <w:r w:rsidRPr="00791165">
        <w:rPr>
          <w:sz w:val="22"/>
        </w:rPr>
        <w:t>___</w:t>
      </w:r>
      <w:r w:rsidRPr="00791165">
        <w:rPr>
          <w:sz w:val="22"/>
        </w:rPr>
        <w:tab/>
        <w:t>,</w:t>
      </w:r>
    </w:p>
    <w:p w:rsidR="003B56ED" w:rsidRPr="00791165" w:rsidRDefault="003B56ED" w:rsidP="003B56ED">
      <w:pPr>
        <w:pStyle w:val="33"/>
        <w:shd w:val="clear" w:color="auto" w:fill="auto"/>
        <w:tabs>
          <w:tab w:val="left" w:pos="4481"/>
        </w:tabs>
        <w:spacing w:before="120" w:after="120" w:line="200" w:lineRule="exact"/>
        <w:ind w:left="284"/>
        <w:rPr>
          <w:sz w:val="22"/>
        </w:rPr>
      </w:pPr>
      <w:r w:rsidRPr="00791165">
        <w:rPr>
          <w:sz w:val="22"/>
        </w:rPr>
        <w:t>корреспондентский счет №</w:t>
      </w:r>
      <w:r>
        <w:rPr>
          <w:sz w:val="22"/>
        </w:rPr>
        <w:t xml:space="preserve"> _________________________________________</w:t>
      </w:r>
      <w:r w:rsidRPr="00791165">
        <w:rPr>
          <w:sz w:val="22"/>
        </w:rPr>
        <w:tab/>
        <w:t>,</w:t>
      </w:r>
    </w:p>
    <w:p w:rsidR="003B56ED" w:rsidRDefault="003B56ED" w:rsidP="003B56ED">
      <w:pPr>
        <w:widowControl w:val="0"/>
        <w:spacing w:line="200" w:lineRule="exact"/>
        <w:rPr>
          <w:color w:val="000000"/>
          <w:sz w:val="20"/>
          <w:szCs w:val="20"/>
          <w:lang w:bidi="ru-RU"/>
        </w:rPr>
      </w:pPr>
      <w:r>
        <w:rPr>
          <w:color w:val="000000"/>
          <w:sz w:val="20"/>
          <w:szCs w:val="20"/>
          <w:lang w:bidi="ru-RU"/>
        </w:rPr>
        <w:t xml:space="preserve">     </w:t>
      </w:r>
    </w:p>
    <w:p w:rsidR="003B56ED" w:rsidRPr="00B61297" w:rsidRDefault="003B56ED" w:rsidP="003B56ED">
      <w:pPr>
        <w:widowControl w:val="0"/>
        <w:spacing w:line="200" w:lineRule="exact"/>
        <w:rPr>
          <w:color w:val="000000"/>
          <w:sz w:val="20"/>
          <w:szCs w:val="20"/>
          <w:lang w:bidi="ru-RU"/>
        </w:rPr>
      </w:pPr>
      <w:r>
        <w:rPr>
          <w:color w:val="000000"/>
          <w:sz w:val="20"/>
          <w:szCs w:val="20"/>
          <w:lang w:bidi="ru-RU"/>
        </w:rPr>
        <w:t xml:space="preserve">     </w:t>
      </w:r>
      <w:r w:rsidRPr="00B61297">
        <w:rPr>
          <w:color w:val="000000"/>
          <w:sz w:val="20"/>
          <w:szCs w:val="20"/>
          <w:lang w:bidi="ru-RU"/>
        </w:rPr>
        <w:t>&lt;*&gt; - сведения необходимы для перечисления субсидии</w:t>
      </w:r>
    </w:p>
    <w:tbl>
      <w:tblPr>
        <w:tblpPr w:leftFromText="180" w:rightFromText="180" w:vertAnchor="text" w:horzAnchor="page" w:tblpX="1566" w:tblpY="111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5"/>
        <w:gridCol w:w="1819"/>
        <w:gridCol w:w="2307"/>
        <w:gridCol w:w="1602"/>
      </w:tblGrid>
      <w:tr w:rsidR="003B56ED" w:rsidRPr="00B61297" w:rsidTr="003B56ED">
        <w:trPr>
          <w:trHeight w:hRule="exact" w:val="225"/>
        </w:trPr>
        <w:tc>
          <w:tcPr>
            <w:tcW w:w="2195" w:type="dxa"/>
            <w:shd w:val="clear" w:color="auto" w:fill="FFFFFF"/>
            <w:vAlign w:val="center"/>
          </w:tcPr>
          <w:p w:rsidR="003B56ED" w:rsidRPr="00B61297" w:rsidRDefault="003B56ED" w:rsidP="006F1E22">
            <w:pPr>
              <w:widowControl w:val="0"/>
              <w:spacing w:line="200" w:lineRule="exact"/>
              <w:rPr>
                <w:color w:val="000000"/>
                <w:sz w:val="22"/>
                <w:szCs w:val="28"/>
                <w:lang w:bidi="ru-RU"/>
              </w:rPr>
            </w:pPr>
            <w:r w:rsidRPr="00791165">
              <w:rPr>
                <w:color w:val="000000"/>
                <w:sz w:val="22"/>
                <w:szCs w:val="20"/>
                <w:lang w:bidi="ru-RU"/>
              </w:rPr>
              <w:t>Руководитель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3B56ED" w:rsidRPr="00B61297" w:rsidRDefault="003B56ED" w:rsidP="006F1E22">
            <w:pPr>
              <w:widowControl w:val="0"/>
              <w:spacing w:line="200" w:lineRule="exact"/>
              <w:ind w:left="1320"/>
              <w:rPr>
                <w:color w:val="000000"/>
                <w:sz w:val="22"/>
                <w:szCs w:val="28"/>
                <w:lang w:bidi="ru-RU"/>
              </w:rPr>
            </w:pPr>
            <w:r w:rsidRPr="00791165">
              <w:rPr>
                <w:color w:val="000000"/>
                <w:sz w:val="22"/>
                <w:szCs w:val="20"/>
                <w:lang w:bidi="ru-RU"/>
              </w:rPr>
              <w:t>/</w:t>
            </w:r>
          </w:p>
        </w:tc>
        <w:tc>
          <w:tcPr>
            <w:tcW w:w="2307" w:type="dxa"/>
            <w:shd w:val="clear" w:color="auto" w:fill="FFFFFF"/>
          </w:tcPr>
          <w:p w:rsidR="003B56ED" w:rsidRPr="00B61297" w:rsidRDefault="003B56ED" w:rsidP="006F1E22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2"/>
                <w:szCs w:val="10"/>
                <w:lang w:bidi="ru-RU"/>
              </w:rPr>
            </w:pPr>
          </w:p>
        </w:tc>
        <w:tc>
          <w:tcPr>
            <w:tcW w:w="1602" w:type="dxa"/>
            <w:shd w:val="clear" w:color="auto" w:fill="FFFFFF"/>
            <w:vAlign w:val="center"/>
          </w:tcPr>
          <w:p w:rsidR="003B56ED" w:rsidRPr="00B61297" w:rsidRDefault="003B56ED" w:rsidP="006F1E22">
            <w:pPr>
              <w:widowControl w:val="0"/>
              <w:spacing w:line="200" w:lineRule="exact"/>
              <w:ind w:right="240"/>
              <w:jc w:val="right"/>
              <w:rPr>
                <w:color w:val="000000"/>
                <w:sz w:val="28"/>
                <w:szCs w:val="28"/>
                <w:lang w:bidi="ru-RU"/>
              </w:rPr>
            </w:pPr>
            <w:r w:rsidRPr="00B61297">
              <w:rPr>
                <w:color w:val="000000"/>
                <w:sz w:val="20"/>
                <w:szCs w:val="20"/>
                <w:lang w:bidi="ru-RU"/>
              </w:rPr>
              <w:t>/</w:t>
            </w:r>
          </w:p>
        </w:tc>
      </w:tr>
      <w:tr w:rsidR="003B56ED" w:rsidRPr="00B61297" w:rsidTr="003B56ED">
        <w:trPr>
          <w:trHeight w:hRule="exact" w:val="408"/>
        </w:trPr>
        <w:tc>
          <w:tcPr>
            <w:tcW w:w="2195" w:type="dxa"/>
            <w:tcBorders>
              <w:top w:val="single" w:sz="4" w:space="0" w:color="auto"/>
            </w:tcBorders>
            <w:shd w:val="clear" w:color="auto" w:fill="FFFFFF"/>
          </w:tcPr>
          <w:p w:rsidR="003B56ED" w:rsidRPr="00B61297" w:rsidRDefault="003B56ED" w:rsidP="006F1E22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2"/>
                <w:szCs w:val="10"/>
                <w:lang w:bidi="ru-RU"/>
              </w:rPr>
            </w:pPr>
          </w:p>
        </w:tc>
        <w:tc>
          <w:tcPr>
            <w:tcW w:w="1819" w:type="dxa"/>
            <w:tcBorders>
              <w:top w:val="single" w:sz="4" w:space="0" w:color="auto"/>
            </w:tcBorders>
            <w:shd w:val="clear" w:color="auto" w:fill="FFFFFF"/>
          </w:tcPr>
          <w:p w:rsidR="003B56ED" w:rsidRPr="00B61297" w:rsidRDefault="003B56ED" w:rsidP="006F1E22">
            <w:pPr>
              <w:widowControl w:val="0"/>
              <w:spacing w:line="200" w:lineRule="exact"/>
              <w:rPr>
                <w:color w:val="000000"/>
                <w:sz w:val="22"/>
                <w:szCs w:val="28"/>
                <w:lang w:bidi="ru-RU"/>
              </w:rPr>
            </w:pPr>
            <w:r w:rsidRPr="00791165">
              <w:rPr>
                <w:color w:val="000000"/>
                <w:sz w:val="22"/>
                <w:szCs w:val="20"/>
                <w:lang w:bidi="ru-RU"/>
              </w:rPr>
              <w:t>(подпись)</w:t>
            </w:r>
          </w:p>
        </w:tc>
        <w:tc>
          <w:tcPr>
            <w:tcW w:w="2307" w:type="dxa"/>
            <w:tcBorders>
              <w:top w:val="single" w:sz="4" w:space="0" w:color="auto"/>
            </w:tcBorders>
            <w:shd w:val="clear" w:color="auto" w:fill="FFFFFF"/>
          </w:tcPr>
          <w:p w:rsidR="003B56ED" w:rsidRPr="00B61297" w:rsidRDefault="003B56ED" w:rsidP="006F1E22">
            <w:pPr>
              <w:widowControl w:val="0"/>
              <w:spacing w:line="200" w:lineRule="exact"/>
              <w:ind w:left="180"/>
              <w:rPr>
                <w:color w:val="000000"/>
                <w:sz w:val="22"/>
                <w:szCs w:val="28"/>
                <w:lang w:bidi="ru-RU"/>
              </w:rPr>
            </w:pPr>
            <w:r w:rsidRPr="00791165">
              <w:rPr>
                <w:color w:val="000000"/>
                <w:sz w:val="22"/>
                <w:szCs w:val="20"/>
                <w:lang w:bidi="ru-RU"/>
              </w:rPr>
              <w:t>(Ф.И.О.)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shd w:val="clear" w:color="auto" w:fill="FFFFFF"/>
          </w:tcPr>
          <w:p w:rsidR="003B56ED" w:rsidRPr="00B61297" w:rsidRDefault="003B56ED" w:rsidP="006F1E22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3B56ED" w:rsidRPr="00B61297" w:rsidTr="003B56ED">
        <w:trPr>
          <w:trHeight w:hRule="exact" w:val="352"/>
        </w:trPr>
        <w:tc>
          <w:tcPr>
            <w:tcW w:w="2195" w:type="dxa"/>
            <w:shd w:val="clear" w:color="auto" w:fill="FFFFFF"/>
            <w:vAlign w:val="bottom"/>
          </w:tcPr>
          <w:p w:rsidR="003B56ED" w:rsidRPr="00B61297" w:rsidRDefault="003B56ED" w:rsidP="006F1E22">
            <w:pPr>
              <w:widowControl w:val="0"/>
              <w:spacing w:line="200" w:lineRule="exact"/>
              <w:rPr>
                <w:color w:val="000000"/>
                <w:sz w:val="22"/>
                <w:szCs w:val="28"/>
                <w:lang w:bidi="ru-RU"/>
              </w:rPr>
            </w:pPr>
            <w:r w:rsidRPr="00791165">
              <w:rPr>
                <w:color w:val="000000"/>
                <w:sz w:val="22"/>
                <w:szCs w:val="20"/>
                <w:lang w:bidi="ru-RU"/>
              </w:rPr>
              <w:t>Главный бухгалтер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3B56ED" w:rsidRPr="00B61297" w:rsidRDefault="003B56ED" w:rsidP="006F1E22">
            <w:pPr>
              <w:widowControl w:val="0"/>
              <w:spacing w:line="200" w:lineRule="exact"/>
              <w:ind w:right="180"/>
              <w:jc w:val="right"/>
              <w:rPr>
                <w:color w:val="000000"/>
                <w:sz w:val="22"/>
                <w:szCs w:val="28"/>
                <w:lang w:bidi="ru-RU"/>
              </w:rPr>
            </w:pPr>
            <w:r w:rsidRPr="00791165">
              <w:rPr>
                <w:color w:val="000000"/>
                <w:sz w:val="22"/>
                <w:szCs w:val="20"/>
                <w:lang w:bidi="ru-RU"/>
              </w:rPr>
              <w:t>/</w:t>
            </w:r>
          </w:p>
        </w:tc>
        <w:tc>
          <w:tcPr>
            <w:tcW w:w="2307" w:type="dxa"/>
            <w:shd w:val="clear" w:color="auto" w:fill="FFFFFF"/>
          </w:tcPr>
          <w:p w:rsidR="003B56ED" w:rsidRPr="00B61297" w:rsidRDefault="003B56ED" w:rsidP="006F1E22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2"/>
                <w:szCs w:val="10"/>
                <w:lang w:bidi="ru-RU"/>
              </w:rPr>
            </w:pPr>
          </w:p>
        </w:tc>
        <w:tc>
          <w:tcPr>
            <w:tcW w:w="1602" w:type="dxa"/>
            <w:shd w:val="clear" w:color="auto" w:fill="FFFFFF"/>
            <w:vAlign w:val="bottom"/>
          </w:tcPr>
          <w:p w:rsidR="003B56ED" w:rsidRPr="00B61297" w:rsidRDefault="003B56ED" w:rsidP="006F1E22">
            <w:pPr>
              <w:widowControl w:val="0"/>
              <w:spacing w:line="200" w:lineRule="exact"/>
              <w:jc w:val="right"/>
              <w:rPr>
                <w:color w:val="000000"/>
                <w:sz w:val="28"/>
                <w:szCs w:val="28"/>
                <w:lang w:bidi="ru-RU"/>
              </w:rPr>
            </w:pPr>
            <w:r w:rsidRPr="00B61297">
              <w:rPr>
                <w:color w:val="000000"/>
                <w:sz w:val="20"/>
                <w:szCs w:val="20"/>
                <w:lang w:bidi="ru-RU"/>
              </w:rPr>
              <w:t>/</w:t>
            </w:r>
          </w:p>
        </w:tc>
      </w:tr>
      <w:tr w:rsidR="003B56ED" w:rsidRPr="00B61297" w:rsidTr="003B56ED">
        <w:trPr>
          <w:trHeight w:hRule="exact" w:val="283"/>
        </w:trPr>
        <w:tc>
          <w:tcPr>
            <w:tcW w:w="2195" w:type="dxa"/>
            <w:shd w:val="clear" w:color="auto" w:fill="FFFFFF"/>
          </w:tcPr>
          <w:p w:rsidR="003B56ED" w:rsidRPr="00B61297" w:rsidRDefault="003B56ED" w:rsidP="006F1E22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2"/>
                <w:szCs w:val="10"/>
                <w:lang w:bidi="ru-RU"/>
              </w:rPr>
            </w:pPr>
          </w:p>
        </w:tc>
        <w:tc>
          <w:tcPr>
            <w:tcW w:w="181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56ED" w:rsidRPr="00B61297" w:rsidRDefault="003B56ED" w:rsidP="006F1E22">
            <w:pPr>
              <w:widowControl w:val="0"/>
              <w:spacing w:line="200" w:lineRule="exact"/>
              <w:ind w:left="220"/>
              <w:rPr>
                <w:color w:val="000000"/>
                <w:sz w:val="22"/>
                <w:szCs w:val="28"/>
                <w:lang w:bidi="ru-RU"/>
              </w:rPr>
            </w:pPr>
            <w:r w:rsidRPr="00791165">
              <w:rPr>
                <w:color w:val="000000"/>
                <w:sz w:val="22"/>
                <w:szCs w:val="20"/>
                <w:lang w:bidi="ru-RU"/>
              </w:rPr>
              <w:t>(подпись)</w:t>
            </w:r>
          </w:p>
        </w:tc>
        <w:tc>
          <w:tcPr>
            <w:tcW w:w="230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56ED" w:rsidRPr="00B61297" w:rsidRDefault="003B56ED" w:rsidP="006F1E22">
            <w:pPr>
              <w:widowControl w:val="0"/>
              <w:spacing w:line="200" w:lineRule="exact"/>
              <w:ind w:left="280"/>
              <w:rPr>
                <w:color w:val="000000"/>
                <w:sz w:val="22"/>
                <w:szCs w:val="28"/>
                <w:lang w:bidi="ru-RU"/>
              </w:rPr>
            </w:pPr>
            <w:r w:rsidRPr="00791165">
              <w:rPr>
                <w:color w:val="000000"/>
                <w:sz w:val="22"/>
                <w:szCs w:val="20"/>
                <w:lang w:bidi="ru-RU"/>
              </w:rPr>
              <w:t>(Ф.И.О.)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shd w:val="clear" w:color="auto" w:fill="FFFFFF"/>
          </w:tcPr>
          <w:p w:rsidR="003B56ED" w:rsidRPr="00B61297" w:rsidRDefault="003B56ED" w:rsidP="006F1E22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135AD9" w:rsidRDefault="00135AD9" w:rsidP="003B56ED">
      <w:pPr>
        <w:jc w:val="both"/>
        <w:rPr>
          <w:sz w:val="22"/>
          <w:szCs w:val="22"/>
        </w:rPr>
      </w:pPr>
    </w:p>
    <w:p w:rsidR="003B56ED" w:rsidRDefault="003B56ED" w:rsidP="003B56ED">
      <w:pPr>
        <w:jc w:val="both"/>
        <w:rPr>
          <w:sz w:val="22"/>
          <w:szCs w:val="22"/>
        </w:rPr>
      </w:pPr>
    </w:p>
    <w:p w:rsidR="003B56ED" w:rsidRDefault="003B56ED" w:rsidP="003B56ED">
      <w:pPr>
        <w:jc w:val="both"/>
        <w:rPr>
          <w:sz w:val="22"/>
          <w:szCs w:val="22"/>
        </w:rPr>
      </w:pPr>
    </w:p>
    <w:p w:rsidR="003B56ED" w:rsidRDefault="003B56ED" w:rsidP="003B56ED">
      <w:pPr>
        <w:jc w:val="both"/>
        <w:rPr>
          <w:sz w:val="22"/>
          <w:szCs w:val="22"/>
        </w:rPr>
      </w:pPr>
    </w:p>
    <w:p w:rsidR="003B56ED" w:rsidRDefault="003B56ED" w:rsidP="003B56ED">
      <w:pPr>
        <w:jc w:val="both"/>
        <w:rPr>
          <w:sz w:val="22"/>
          <w:szCs w:val="22"/>
        </w:rPr>
      </w:pPr>
    </w:p>
    <w:p w:rsidR="003B56ED" w:rsidRDefault="003B56ED" w:rsidP="003B56ED">
      <w:pPr>
        <w:jc w:val="both"/>
        <w:rPr>
          <w:sz w:val="22"/>
          <w:szCs w:val="22"/>
        </w:rPr>
      </w:pPr>
    </w:p>
    <w:p w:rsidR="003B56ED" w:rsidRDefault="003B56ED" w:rsidP="003B56ED">
      <w:pPr>
        <w:jc w:val="both"/>
        <w:rPr>
          <w:sz w:val="22"/>
          <w:szCs w:val="22"/>
        </w:rPr>
      </w:pPr>
    </w:p>
    <w:p w:rsidR="003B56ED" w:rsidRDefault="003B56ED" w:rsidP="003B56ED">
      <w:pPr>
        <w:jc w:val="both"/>
        <w:rPr>
          <w:sz w:val="22"/>
          <w:szCs w:val="22"/>
        </w:rPr>
      </w:pPr>
    </w:p>
    <w:p w:rsidR="003B56ED" w:rsidRDefault="003B56ED" w:rsidP="003B56ED">
      <w:pPr>
        <w:jc w:val="both"/>
        <w:rPr>
          <w:sz w:val="22"/>
          <w:szCs w:val="22"/>
        </w:rPr>
      </w:pPr>
    </w:p>
    <w:p w:rsidR="003B56ED" w:rsidRDefault="003B56ED" w:rsidP="003B56ED">
      <w:pPr>
        <w:jc w:val="both"/>
        <w:rPr>
          <w:sz w:val="22"/>
          <w:szCs w:val="22"/>
        </w:rPr>
      </w:pPr>
    </w:p>
    <w:p w:rsidR="003B56ED" w:rsidRPr="00B61297" w:rsidRDefault="003B56ED" w:rsidP="003B56ED">
      <w:pPr>
        <w:widowControl w:val="0"/>
        <w:spacing w:line="200" w:lineRule="exact"/>
        <w:rPr>
          <w:color w:val="000000"/>
          <w:sz w:val="20"/>
          <w:szCs w:val="20"/>
          <w:lang w:bidi="ru-RU"/>
        </w:rPr>
      </w:pPr>
      <w:r w:rsidRPr="00B61297">
        <w:rPr>
          <w:color w:val="000000"/>
          <w:sz w:val="20"/>
          <w:szCs w:val="20"/>
          <w:lang w:bidi="ru-RU"/>
        </w:rPr>
        <w:t>МП</w:t>
      </w:r>
    </w:p>
    <w:p w:rsidR="003B56ED" w:rsidRDefault="003B56ED" w:rsidP="003B56ED">
      <w:pPr>
        <w:jc w:val="both"/>
        <w:rPr>
          <w:sz w:val="22"/>
          <w:szCs w:val="22"/>
        </w:rPr>
      </w:pPr>
    </w:p>
    <w:p w:rsidR="003B56ED" w:rsidRPr="00B61297" w:rsidRDefault="003B56ED" w:rsidP="003B56ED">
      <w:pPr>
        <w:widowControl w:val="0"/>
        <w:tabs>
          <w:tab w:val="left" w:pos="802"/>
          <w:tab w:val="left" w:pos="2309"/>
        </w:tabs>
        <w:spacing w:line="200" w:lineRule="exact"/>
        <w:jc w:val="both"/>
        <w:rPr>
          <w:color w:val="000000"/>
          <w:sz w:val="20"/>
          <w:szCs w:val="20"/>
          <w:lang w:bidi="ru-RU"/>
        </w:rPr>
      </w:pPr>
      <w:r w:rsidRPr="00B61297">
        <w:rPr>
          <w:color w:val="000000"/>
          <w:sz w:val="20"/>
          <w:szCs w:val="20"/>
          <w:lang w:bidi="ru-RU"/>
        </w:rPr>
        <w:t>«</w:t>
      </w:r>
      <w:r>
        <w:rPr>
          <w:color w:val="000000"/>
          <w:sz w:val="20"/>
          <w:szCs w:val="20"/>
          <w:lang w:bidi="ru-RU"/>
        </w:rPr>
        <w:t>____</w:t>
      </w:r>
      <w:r w:rsidRPr="00B61297">
        <w:rPr>
          <w:color w:val="000000"/>
          <w:sz w:val="20"/>
          <w:szCs w:val="20"/>
          <w:lang w:bidi="ru-RU"/>
        </w:rPr>
        <w:tab/>
        <w:t>»</w:t>
      </w:r>
      <w:r w:rsidRPr="00B61297">
        <w:rPr>
          <w:color w:val="000000"/>
          <w:sz w:val="20"/>
          <w:szCs w:val="20"/>
          <w:lang w:bidi="ru-RU"/>
        </w:rPr>
        <w:tab/>
        <w:t>20 г.</w:t>
      </w:r>
    </w:p>
    <w:p w:rsidR="003B56ED" w:rsidRPr="00F2077E" w:rsidRDefault="003B56ED" w:rsidP="003B56ED">
      <w:pPr>
        <w:jc w:val="both"/>
        <w:rPr>
          <w:sz w:val="22"/>
          <w:szCs w:val="22"/>
        </w:rPr>
      </w:pPr>
    </w:p>
    <w:sectPr w:rsidR="003B56ED" w:rsidRPr="00F2077E" w:rsidSect="007266A4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CC7" w:rsidRDefault="00327CC7">
      <w:r>
        <w:separator/>
      </w:r>
    </w:p>
  </w:endnote>
  <w:endnote w:type="continuationSeparator" w:id="0">
    <w:p w:rsidR="00327CC7" w:rsidRDefault="00327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CC7" w:rsidRDefault="00327CC7">
      <w:r>
        <w:separator/>
      </w:r>
    </w:p>
  </w:footnote>
  <w:footnote w:type="continuationSeparator" w:id="0">
    <w:p w:rsidR="00327CC7" w:rsidRDefault="00327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35165"/>
    <w:multiLevelType w:val="hybridMultilevel"/>
    <w:tmpl w:val="A13E799C"/>
    <w:lvl w:ilvl="0" w:tplc="B66AA11E">
      <w:start w:val="1"/>
      <w:numFmt w:val="decimal"/>
      <w:lvlText w:val="%1."/>
      <w:lvlJc w:val="left"/>
      <w:pPr>
        <w:ind w:left="1905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3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4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9"/>
  </w:num>
  <w:num w:numId="4">
    <w:abstractNumId w:val="1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3"/>
  </w:num>
  <w:num w:numId="8">
    <w:abstractNumId w:val="14"/>
  </w:num>
  <w:num w:numId="9">
    <w:abstractNumId w:val="3"/>
  </w:num>
  <w:num w:numId="10">
    <w:abstractNumId w:val="18"/>
  </w:num>
  <w:num w:numId="11">
    <w:abstractNumId w:val="0"/>
  </w:num>
  <w:num w:numId="12">
    <w:abstractNumId w:val="10"/>
  </w:num>
  <w:num w:numId="13">
    <w:abstractNumId w:val="13"/>
  </w:num>
  <w:num w:numId="14">
    <w:abstractNumId w:val="4"/>
  </w:num>
  <w:num w:numId="15">
    <w:abstractNumId w:val="15"/>
  </w:num>
  <w:num w:numId="16">
    <w:abstractNumId w:val="12"/>
  </w:num>
  <w:num w:numId="17">
    <w:abstractNumId w:val="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6"/>
  </w:num>
  <w:num w:numId="21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CC7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755"/>
    <w:rsid w:val="0039199A"/>
    <w:rsid w:val="00392627"/>
    <w:rsid w:val="003933C3"/>
    <w:rsid w:val="00394895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6ED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21E8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809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5">
    <w:name w:val="Основной текст (5)_"/>
    <w:link w:val="50"/>
    <w:rsid w:val="003B56ED"/>
    <w:rPr>
      <w:shd w:val="clear" w:color="auto" w:fill="FFFFFF"/>
    </w:rPr>
  </w:style>
  <w:style w:type="character" w:customStyle="1" w:styleId="32">
    <w:name w:val="Оглавление (3)_"/>
    <w:link w:val="33"/>
    <w:rsid w:val="003B56ED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3B56ED"/>
    <w:pPr>
      <w:widowControl w:val="0"/>
      <w:shd w:val="clear" w:color="auto" w:fill="FFFFFF"/>
      <w:spacing w:before="300" w:line="456" w:lineRule="exact"/>
    </w:pPr>
    <w:rPr>
      <w:sz w:val="20"/>
      <w:szCs w:val="20"/>
    </w:rPr>
  </w:style>
  <w:style w:type="paragraph" w:customStyle="1" w:styleId="33">
    <w:name w:val="Оглавление (3)"/>
    <w:basedOn w:val="a"/>
    <w:link w:val="32"/>
    <w:rsid w:val="003B56ED"/>
    <w:pPr>
      <w:widowControl w:val="0"/>
      <w:shd w:val="clear" w:color="auto" w:fill="FFFFFF"/>
      <w:spacing w:line="456" w:lineRule="exact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AA1D0-F346-4D6D-8939-7BFD64524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3107</Words>
  <Characters>17715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2021-12-02T09:57:00Z</cp:lastPrinted>
  <dcterms:created xsi:type="dcterms:W3CDTF">2021-12-02T10:00:00Z</dcterms:created>
  <dcterms:modified xsi:type="dcterms:W3CDTF">2021-12-02T10:00:00Z</dcterms:modified>
</cp:coreProperties>
</file>