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DA2" w14:textId="77777777" w:rsidR="001C1D22" w:rsidRPr="008F25FA" w:rsidRDefault="001C1D22" w:rsidP="001C1D2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0D012AC" wp14:editId="4968F0A1">
            <wp:extent cx="895350" cy="1038225"/>
            <wp:effectExtent l="0" t="0" r="0" b="9525"/>
            <wp:docPr id="1" name="Рисунок 1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EF832" w14:textId="77777777" w:rsidR="001C1D22" w:rsidRPr="00464ECE" w:rsidRDefault="008D372D" w:rsidP="001C1D22">
      <w:pPr>
        <w:tabs>
          <w:tab w:val="left" w:pos="38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Финансовое управление </w:t>
      </w:r>
      <w:r w:rsidR="001C1D22" w:rsidRPr="00464ECE">
        <w:rPr>
          <w:b/>
          <w:sz w:val="26"/>
          <w:szCs w:val="26"/>
        </w:rPr>
        <w:t>администрации городского округа город Шахунья</w:t>
      </w:r>
    </w:p>
    <w:p w14:paraId="3DD44F8F" w14:textId="77777777" w:rsidR="001C1D22" w:rsidRPr="00464ECE" w:rsidRDefault="001C1D22" w:rsidP="001C1D22">
      <w:pPr>
        <w:tabs>
          <w:tab w:val="left" w:pos="3881"/>
        </w:tabs>
        <w:jc w:val="center"/>
        <w:rPr>
          <w:b/>
          <w:sz w:val="26"/>
          <w:szCs w:val="26"/>
        </w:rPr>
      </w:pPr>
      <w:r w:rsidRPr="00464ECE">
        <w:rPr>
          <w:b/>
          <w:sz w:val="26"/>
          <w:szCs w:val="26"/>
        </w:rPr>
        <w:t>Нижегородской области</w:t>
      </w:r>
    </w:p>
    <w:p w14:paraId="14FD0009" w14:textId="77777777" w:rsidR="008D372D" w:rsidRDefault="008D372D" w:rsidP="001C1D22">
      <w:pPr>
        <w:tabs>
          <w:tab w:val="left" w:pos="3881"/>
        </w:tabs>
        <w:jc w:val="center"/>
        <w:rPr>
          <w:b/>
          <w:sz w:val="26"/>
          <w:szCs w:val="26"/>
        </w:rPr>
      </w:pPr>
    </w:p>
    <w:p w14:paraId="48F72000" w14:textId="77777777" w:rsidR="001C1D22" w:rsidRDefault="001C1D22" w:rsidP="001C1D22">
      <w:pPr>
        <w:tabs>
          <w:tab w:val="left" w:pos="3881"/>
        </w:tabs>
        <w:jc w:val="center"/>
        <w:rPr>
          <w:b/>
          <w:sz w:val="26"/>
          <w:szCs w:val="26"/>
        </w:rPr>
      </w:pPr>
      <w:r w:rsidRPr="00464ECE">
        <w:rPr>
          <w:b/>
          <w:sz w:val="26"/>
          <w:szCs w:val="26"/>
        </w:rPr>
        <w:t>ПРИКАЗ</w:t>
      </w:r>
    </w:p>
    <w:p w14:paraId="4B938BD2" w14:textId="77777777" w:rsidR="00611561" w:rsidRPr="00464ECE" w:rsidRDefault="00611561" w:rsidP="001C1D22">
      <w:pPr>
        <w:tabs>
          <w:tab w:val="left" w:pos="3881"/>
        </w:tabs>
        <w:jc w:val="center"/>
        <w:rPr>
          <w:b/>
          <w:sz w:val="26"/>
          <w:szCs w:val="26"/>
        </w:rPr>
      </w:pPr>
    </w:p>
    <w:p w14:paraId="7667DFBC" w14:textId="189AABA2" w:rsidR="001C1D22" w:rsidRDefault="00B60915" w:rsidP="001C1D22">
      <w:pPr>
        <w:tabs>
          <w:tab w:val="left" w:pos="3881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B97B2C">
        <w:rPr>
          <w:sz w:val="26"/>
          <w:szCs w:val="26"/>
        </w:rPr>
        <w:t xml:space="preserve"> </w:t>
      </w:r>
      <w:r w:rsidR="0098733B">
        <w:rPr>
          <w:sz w:val="26"/>
          <w:szCs w:val="26"/>
        </w:rPr>
        <w:t>57</w:t>
      </w:r>
      <w:r>
        <w:rPr>
          <w:sz w:val="26"/>
          <w:szCs w:val="26"/>
        </w:rPr>
        <w:t xml:space="preserve"> от</w:t>
      </w:r>
      <w:r w:rsidR="00B97B2C">
        <w:rPr>
          <w:sz w:val="26"/>
          <w:szCs w:val="26"/>
        </w:rPr>
        <w:t xml:space="preserve"> </w:t>
      </w:r>
      <w:r w:rsidR="0098733B">
        <w:rPr>
          <w:sz w:val="26"/>
          <w:szCs w:val="26"/>
        </w:rPr>
        <w:t>20</w:t>
      </w:r>
      <w:r w:rsidR="003E59C8">
        <w:rPr>
          <w:sz w:val="26"/>
          <w:szCs w:val="26"/>
        </w:rPr>
        <w:t xml:space="preserve"> </w:t>
      </w:r>
      <w:r w:rsidR="0098733B">
        <w:rPr>
          <w:sz w:val="26"/>
          <w:szCs w:val="26"/>
        </w:rPr>
        <w:t>октября</w:t>
      </w:r>
      <w:r w:rsidR="00D20186">
        <w:rPr>
          <w:sz w:val="26"/>
          <w:szCs w:val="26"/>
        </w:rPr>
        <w:t xml:space="preserve"> 202</w:t>
      </w:r>
      <w:r w:rsidR="0098733B">
        <w:rPr>
          <w:sz w:val="26"/>
          <w:szCs w:val="26"/>
        </w:rPr>
        <w:t>1</w:t>
      </w:r>
      <w:r w:rsidR="001C1D22" w:rsidRPr="00464ECE">
        <w:rPr>
          <w:sz w:val="26"/>
          <w:szCs w:val="26"/>
        </w:rPr>
        <w:t xml:space="preserve"> года</w:t>
      </w:r>
    </w:p>
    <w:p w14:paraId="09FF3772" w14:textId="77777777" w:rsidR="00611561" w:rsidRPr="00464ECE" w:rsidRDefault="00611561" w:rsidP="001C1D22">
      <w:pPr>
        <w:tabs>
          <w:tab w:val="left" w:pos="3881"/>
        </w:tabs>
        <w:jc w:val="both"/>
        <w:rPr>
          <w:sz w:val="26"/>
          <w:szCs w:val="26"/>
        </w:rPr>
      </w:pPr>
    </w:p>
    <w:p w14:paraId="1EFEC58A" w14:textId="087456E0" w:rsidR="001C1D22" w:rsidRPr="00464ECE" w:rsidRDefault="00F35B6A" w:rsidP="00BC0C37">
      <w:pPr>
        <w:spacing w:line="259" w:lineRule="auto"/>
        <w:ind w:right="5387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приказ финансового управления администрации городского округа горог Шахунья Нижегородской области  от </w:t>
      </w:r>
      <w:r w:rsidR="00466E77">
        <w:rPr>
          <w:noProof/>
          <w:sz w:val="26"/>
          <w:szCs w:val="26"/>
        </w:rPr>
        <w:t>08</w:t>
      </w:r>
      <w:r>
        <w:rPr>
          <w:noProof/>
          <w:sz w:val="26"/>
          <w:szCs w:val="26"/>
        </w:rPr>
        <w:t xml:space="preserve"> октября 20</w:t>
      </w:r>
      <w:r w:rsidR="00466E77">
        <w:rPr>
          <w:noProof/>
          <w:sz w:val="26"/>
          <w:szCs w:val="26"/>
        </w:rPr>
        <w:t>21</w:t>
      </w:r>
      <w:r>
        <w:rPr>
          <w:noProof/>
          <w:sz w:val="26"/>
          <w:szCs w:val="26"/>
        </w:rPr>
        <w:t xml:space="preserve"> года №</w:t>
      </w:r>
      <w:r w:rsidR="00466E77">
        <w:rPr>
          <w:noProof/>
          <w:sz w:val="26"/>
          <w:szCs w:val="26"/>
        </w:rPr>
        <w:t>55</w:t>
      </w:r>
      <w:r>
        <w:rPr>
          <w:noProof/>
          <w:sz w:val="26"/>
          <w:szCs w:val="26"/>
        </w:rPr>
        <w:t xml:space="preserve"> </w:t>
      </w:r>
      <w:r w:rsidR="001C1D22" w:rsidRPr="00464ECE">
        <w:rPr>
          <w:noProof/>
          <w:sz w:val="26"/>
          <w:szCs w:val="26"/>
        </w:rPr>
        <w:t xml:space="preserve">«Об утверждении Порядка планирования бюджетных ассигнований бюджета городского </w:t>
      </w:r>
      <w:r w:rsidR="00D20186">
        <w:rPr>
          <w:noProof/>
          <w:sz w:val="26"/>
          <w:szCs w:val="26"/>
        </w:rPr>
        <w:t>округа город Шахунья на 202</w:t>
      </w:r>
      <w:r w:rsidR="00466E77">
        <w:rPr>
          <w:noProof/>
          <w:sz w:val="26"/>
          <w:szCs w:val="26"/>
        </w:rPr>
        <w:t>2</w:t>
      </w:r>
      <w:r w:rsidR="00D20186">
        <w:rPr>
          <w:noProof/>
          <w:sz w:val="26"/>
          <w:szCs w:val="26"/>
        </w:rPr>
        <w:t xml:space="preserve"> </w:t>
      </w:r>
      <w:r w:rsidR="001C1D22" w:rsidRPr="00464ECE">
        <w:rPr>
          <w:noProof/>
          <w:sz w:val="26"/>
          <w:szCs w:val="26"/>
        </w:rPr>
        <w:t>год и плановый</w:t>
      </w:r>
      <w:r w:rsidR="00D20186">
        <w:rPr>
          <w:noProof/>
          <w:sz w:val="26"/>
          <w:szCs w:val="26"/>
        </w:rPr>
        <w:t xml:space="preserve"> период 202</w:t>
      </w:r>
      <w:r w:rsidR="00466E77">
        <w:rPr>
          <w:noProof/>
          <w:sz w:val="26"/>
          <w:szCs w:val="26"/>
        </w:rPr>
        <w:t>3</w:t>
      </w:r>
      <w:r w:rsidR="00D20186">
        <w:rPr>
          <w:noProof/>
          <w:sz w:val="26"/>
          <w:szCs w:val="26"/>
        </w:rPr>
        <w:t xml:space="preserve"> и 202</w:t>
      </w:r>
      <w:r w:rsidR="00466E77">
        <w:rPr>
          <w:noProof/>
          <w:sz w:val="26"/>
          <w:szCs w:val="26"/>
        </w:rPr>
        <w:t>4</w:t>
      </w:r>
      <w:r w:rsidR="001C1D22" w:rsidRPr="00464ECE">
        <w:rPr>
          <w:noProof/>
          <w:sz w:val="26"/>
          <w:szCs w:val="26"/>
        </w:rPr>
        <w:t xml:space="preserve"> годов»</w:t>
      </w:r>
    </w:p>
    <w:p w14:paraId="2EED10A8" w14:textId="77777777" w:rsidR="001C1D22" w:rsidRPr="00464ECE" w:rsidRDefault="001C1D22" w:rsidP="001C1D22">
      <w:pPr>
        <w:rPr>
          <w:b/>
          <w:noProof/>
          <w:sz w:val="26"/>
          <w:szCs w:val="26"/>
        </w:rPr>
      </w:pPr>
    </w:p>
    <w:p w14:paraId="57A4C87C" w14:textId="7340E85B" w:rsidR="001C1D22" w:rsidRPr="00BC0C37" w:rsidRDefault="007871ED" w:rsidP="00BC0C37">
      <w:pPr>
        <w:spacing w:line="259" w:lineRule="auto"/>
        <w:ind w:firstLine="709"/>
        <w:jc w:val="both"/>
        <w:rPr>
          <w:b/>
          <w:sz w:val="26"/>
          <w:szCs w:val="26"/>
        </w:rPr>
      </w:pPr>
      <w:r w:rsidRPr="00BC0C37">
        <w:rPr>
          <w:b/>
          <w:bCs/>
          <w:sz w:val="26"/>
          <w:szCs w:val="26"/>
        </w:rPr>
        <w:t>П</w:t>
      </w:r>
      <w:r w:rsidR="001C1D22" w:rsidRPr="00BC0C37">
        <w:rPr>
          <w:b/>
          <w:sz w:val="26"/>
          <w:szCs w:val="26"/>
        </w:rPr>
        <w:t xml:space="preserve"> р и </w:t>
      </w:r>
      <w:r w:rsidR="004E2200" w:rsidRPr="00BC0C37">
        <w:rPr>
          <w:b/>
          <w:sz w:val="26"/>
          <w:szCs w:val="26"/>
        </w:rPr>
        <w:t>к</w:t>
      </w:r>
      <w:r w:rsidR="001C1D22" w:rsidRPr="00BC0C37">
        <w:rPr>
          <w:b/>
          <w:sz w:val="26"/>
          <w:szCs w:val="26"/>
        </w:rPr>
        <w:t xml:space="preserve"> а з ы в а ю:</w:t>
      </w:r>
    </w:p>
    <w:p w14:paraId="67AC1383" w14:textId="599EDC01" w:rsidR="008500DE" w:rsidRPr="00BC0C37" w:rsidRDefault="007871ED" w:rsidP="00BC0C37">
      <w:pPr>
        <w:pStyle w:val="a8"/>
        <w:numPr>
          <w:ilvl w:val="0"/>
          <w:numId w:val="2"/>
        </w:numPr>
        <w:spacing w:after="0" w:line="259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C0C37">
        <w:rPr>
          <w:rFonts w:ascii="Times New Roman" w:hAnsi="Times New Roman"/>
          <w:sz w:val="26"/>
          <w:szCs w:val="26"/>
        </w:rPr>
        <w:t>В</w:t>
      </w:r>
      <w:r w:rsidR="008500DE" w:rsidRPr="00BC0C37">
        <w:rPr>
          <w:rFonts w:ascii="Times New Roman" w:hAnsi="Times New Roman"/>
          <w:sz w:val="26"/>
          <w:szCs w:val="26"/>
        </w:rPr>
        <w:t xml:space="preserve"> </w:t>
      </w:r>
      <w:r w:rsidR="00936C41" w:rsidRPr="00BC0C37">
        <w:rPr>
          <w:rFonts w:ascii="Times New Roman" w:hAnsi="Times New Roman"/>
          <w:sz w:val="26"/>
          <w:szCs w:val="26"/>
        </w:rPr>
        <w:t xml:space="preserve"> м</w:t>
      </w:r>
      <w:r w:rsidR="00F35B6A" w:rsidRPr="00BC0C37">
        <w:rPr>
          <w:rFonts w:ascii="Times New Roman" w:hAnsi="Times New Roman"/>
          <w:sz w:val="26"/>
          <w:szCs w:val="26"/>
        </w:rPr>
        <w:t>етодику планирования бюджетных ассигнований бюджета городского округа город Шахунья на 202</w:t>
      </w:r>
      <w:r w:rsidRPr="00BC0C37">
        <w:rPr>
          <w:rFonts w:ascii="Times New Roman" w:hAnsi="Times New Roman"/>
          <w:sz w:val="26"/>
          <w:szCs w:val="26"/>
        </w:rPr>
        <w:t>2</w:t>
      </w:r>
      <w:r w:rsidR="00F35B6A" w:rsidRPr="00BC0C3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Pr="00BC0C37">
        <w:rPr>
          <w:rFonts w:ascii="Times New Roman" w:hAnsi="Times New Roman"/>
          <w:sz w:val="26"/>
          <w:szCs w:val="26"/>
        </w:rPr>
        <w:t>3</w:t>
      </w:r>
      <w:r w:rsidR="00F35B6A" w:rsidRPr="00BC0C37">
        <w:rPr>
          <w:rFonts w:ascii="Times New Roman" w:hAnsi="Times New Roman"/>
          <w:sz w:val="26"/>
          <w:szCs w:val="26"/>
        </w:rPr>
        <w:t xml:space="preserve"> и 202</w:t>
      </w:r>
      <w:r w:rsidRPr="00BC0C37">
        <w:rPr>
          <w:rFonts w:ascii="Times New Roman" w:hAnsi="Times New Roman"/>
          <w:sz w:val="26"/>
          <w:szCs w:val="26"/>
        </w:rPr>
        <w:t>4</w:t>
      </w:r>
      <w:r w:rsidR="00F35B6A" w:rsidRPr="00BC0C37">
        <w:rPr>
          <w:rFonts w:ascii="Times New Roman" w:hAnsi="Times New Roman"/>
          <w:sz w:val="26"/>
          <w:szCs w:val="26"/>
        </w:rPr>
        <w:t xml:space="preserve"> годов</w:t>
      </w:r>
      <w:r w:rsidRPr="00BC0C37">
        <w:rPr>
          <w:rFonts w:ascii="Times New Roman" w:hAnsi="Times New Roman"/>
          <w:sz w:val="26"/>
          <w:szCs w:val="26"/>
        </w:rPr>
        <w:t xml:space="preserve">, утвержденную </w:t>
      </w:r>
      <w:r w:rsidRPr="00BC0C37">
        <w:rPr>
          <w:rFonts w:ascii="Times New Roman" w:hAnsi="Times New Roman"/>
          <w:sz w:val="26"/>
          <w:szCs w:val="26"/>
        </w:rPr>
        <w:t>приказ</w:t>
      </w:r>
      <w:r w:rsidRPr="00BC0C37">
        <w:rPr>
          <w:rFonts w:ascii="Times New Roman" w:hAnsi="Times New Roman"/>
          <w:sz w:val="26"/>
          <w:szCs w:val="26"/>
        </w:rPr>
        <w:t>ом</w:t>
      </w:r>
      <w:r w:rsidRPr="00BC0C37">
        <w:rPr>
          <w:rFonts w:ascii="Times New Roman" w:hAnsi="Times New Roman"/>
          <w:sz w:val="26"/>
          <w:szCs w:val="26"/>
        </w:rPr>
        <w:t xml:space="preserve"> финансового управления администрации городского округа </w:t>
      </w:r>
      <w:r w:rsidRPr="00BC0C37">
        <w:rPr>
          <w:rFonts w:ascii="Times New Roman" w:hAnsi="Times New Roman"/>
          <w:sz w:val="26"/>
          <w:szCs w:val="26"/>
        </w:rPr>
        <w:t>город</w:t>
      </w:r>
      <w:r w:rsidRPr="00BC0C37">
        <w:rPr>
          <w:rFonts w:ascii="Times New Roman" w:hAnsi="Times New Roman"/>
          <w:sz w:val="26"/>
          <w:szCs w:val="26"/>
        </w:rPr>
        <w:t xml:space="preserve"> Шахунья Нижегородской области  от 08 октября 2021 года №55 «Об утверждении Порядка планирования бюджетных ассигнований бюджета городского округа город Шахунья на 2022 год и плановый период 2023 и 2024 годов»</w:t>
      </w:r>
      <w:r w:rsidRPr="00BC0C37">
        <w:rPr>
          <w:rFonts w:ascii="Times New Roman" w:hAnsi="Times New Roman"/>
          <w:sz w:val="26"/>
          <w:szCs w:val="26"/>
        </w:rPr>
        <w:t>, внести следующие изменения</w:t>
      </w:r>
      <w:r w:rsidR="008500DE" w:rsidRPr="00BC0C37">
        <w:rPr>
          <w:rFonts w:ascii="Times New Roman" w:hAnsi="Times New Roman"/>
          <w:sz w:val="26"/>
          <w:szCs w:val="26"/>
        </w:rPr>
        <w:t>:</w:t>
      </w:r>
    </w:p>
    <w:p w14:paraId="4F7579F5" w14:textId="19F0A494" w:rsidR="00F35B6A" w:rsidRPr="00BC0C37" w:rsidRDefault="00F35B6A" w:rsidP="00BC0C37">
      <w:pPr>
        <w:pStyle w:val="a8"/>
        <w:numPr>
          <w:ilvl w:val="1"/>
          <w:numId w:val="2"/>
        </w:numPr>
        <w:spacing w:after="0" w:line="259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500DE"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</w:t>
      </w: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466E77" w:rsidRPr="00BC0C3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500DE"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</w:t>
      </w: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следующей редакции:</w:t>
      </w:r>
    </w:p>
    <w:p w14:paraId="34274692" w14:textId="0DE02EA5" w:rsidR="00466E77" w:rsidRPr="00BC0C37" w:rsidRDefault="00F35B6A" w:rsidP="00BC0C37">
      <w:pPr>
        <w:pStyle w:val="a8"/>
        <w:spacing w:after="0" w:line="259" w:lineRule="auto"/>
        <w:ind w:left="1429"/>
        <w:jc w:val="both"/>
        <w:rPr>
          <w:rFonts w:ascii="Times New Roman" w:hAnsi="Times New Roman"/>
          <w:b/>
          <w:sz w:val="26"/>
          <w:szCs w:val="26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C0C37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9D4F25" w:rsidRPr="00BC0C37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1C1D22" w:rsidRPr="00BC0C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66E77" w:rsidRPr="00BC0C37">
        <w:rPr>
          <w:rFonts w:ascii="Times New Roman" w:hAnsi="Times New Roman"/>
          <w:b/>
          <w:sz w:val="26"/>
          <w:szCs w:val="26"/>
        </w:rPr>
        <w:t>Иные расходы</w:t>
      </w:r>
    </w:p>
    <w:p w14:paraId="61CB10D3" w14:textId="77777777" w:rsidR="00466E77" w:rsidRPr="00BC0C37" w:rsidRDefault="00466E77" w:rsidP="00BC0C37">
      <w:pPr>
        <w:spacing w:line="259" w:lineRule="auto"/>
        <w:ind w:firstLine="709"/>
        <w:jc w:val="both"/>
        <w:rPr>
          <w:sz w:val="26"/>
          <w:szCs w:val="26"/>
        </w:rPr>
      </w:pPr>
      <w:r w:rsidRPr="00BC0C37">
        <w:rPr>
          <w:sz w:val="26"/>
          <w:szCs w:val="26"/>
        </w:rPr>
        <w:t>Иные расходы на 2022 год рассчитаны от уровня первоначального бюджета 2021 года с учетом:</w:t>
      </w:r>
    </w:p>
    <w:p w14:paraId="46515AEC" w14:textId="77777777" w:rsidR="00466E77" w:rsidRPr="00BC0C37" w:rsidRDefault="00466E77" w:rsidP="00BC0C37">
      <w:pPr>
        <w:pStyle w:val="a8"/>
        <w:numPr>
          <w:ilvl w:val="0"/>
          <w:numId w:val="10"/>
        </w:numPr>
        <w:spacing w:after="0" w:line="259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исключения расходов, носящих разовый характер;</w:t>
      </w:r>
    </w:p>
    <w:p w14:paraId="3A19FBA2" w14:textId="77777777" w:rsidR="00466E77" w:rsidRPr="00BC0C37" w:rsidRDefault="00466E77" w:rsidP="00BC0C37">
      <w:pPr>
        <w:pStyle w:val="a8"/>
        <w:numPr>
          <w:ilvl w:val="0"/>
          <w:numId w:val="10"/>
        </w:numPr>
        <w:spacing w:after="0" w:line="259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увеличения расходов на объем средств, носящих постоянный характер, но не вошедших в первоначальный бюджет 2021 года и выделяемых дополнительно в течение финансового года;</w:t>
      </w:r>
    </w:p>
    <w:p w14:paraId="099527F2" w14:textId="41617493" w:rsidR="00466E77" w:rsidRPr="00BC0C37" w:rsidRDefault="00466E77" w:rsidP="00BC0C37">
      <w:pPr>
        <w:pStyle w:val="a8"/>
        <w:numPr>
          <w:ilvl w:val="0"/>
          <w:numId w:val="10"/>
        </w:numPr>
        <w:spacing w:after="0" w:line="259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принятых (принимаемых) нормативных актов</w:t>
      </w:r>
      <w:r w:rsidR="009D4F25" w:rsidRPr="00BC0C3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A2A2457" w14:textId="77777777" w:rsidR="00466E77" w:rsidRPr="00BC0C37" w:rsidRDefault="00466E77" w:rsidP="00BC0C37">
      <w:pPr>
        <w:spacing w:line="259" w:lineRule="auto"/>
        <w:ind w:firstLine="709"/>
        <w:jc w:val="both"/>
        <w:rPr>
          <w:sz w:val="26"/>
          <w:szCs w:val="26"/>
        </w:rPr>
      </w:pPr>
      <w:r w:rsidRPr="00BC0C37">
        <w:rPr>
          <w:sz w:val="26"/>
          <w:szCs w:val="26"/>
        </w:rPr>
        <w:lastRenderedPageBreak/>
        <w:t>Иные расходы на 2023-2024 годы рассчитаны на уровне прогноза бюджета на 2022 год.</w:t>
      </w:r>
    </w:p>
    <w:p w14:paraId="6166A853" w14:textId="71BC05EC" w:rsidR="00F35B6A" w:rsidRPr="00BC0C37" w:rsidRDefault="00466E77" w:rsidP="00BC0C37">
      <w:pPr>
        <w:spacing w:line="259" w:lineRule="auto"/>
        <w:ind w:firstLine="709"/>
        <w:jc w:val="both"/>
        <w:rPr>
          <w:sz w:val="26"/>
          <w:szCs w:val="26"/>
        </w:rPr>
      </w:pPr>
      <w:r w:rsidRPr="00BC0C37">
        <w:rPr>
          <w:sz w:val="26"/>
          <w:szCs w:val="26"/>
        </w:rPr>
        <w:t>Расходы на проведение выборов в муниципальные органы власти, запланированные на 2022 год, включены на основании представленного Территориальной избирательной комиссии городского округа город Шахунья Нижегородской области.</w:t>
      </w:r>
      <w:r w:rsidR="00F35B6A" w:rsidRPr="00BC0C37">
        <w:rPr>
          <w:sz w:val="26"/>
          <w:szCs w:val="26"/>
        </w:rPr>
        <w:t>»</w:t>
      </w:r>
    </w:p>
    <w:p w14:paraId="3A54592F" w14:textId="77777777" w:rsidR="008500DE" w:rsidRPr="00BC0C37" w:rsidRDefault="008500DE" w:rsidP="00BC0C37">
      <w:pPr>
        <w:spacing w:line="259" w:lineRule="auto"/>
        <w:jc w:val="both"/>
        <w:outlineLvl w:val="0"/>
        <w:rPr>
          <w:sz w:val="26"/>
          <w:szCs w:val="26"/>
        </w:rPr>
      </w:pPr>
    </w:p>
    <w:p w14:paraId="50EE4287" w14:textId="24924E97" w:rsidR="001C1D22" w:rsidRPr="00BC0C37" w:rsidRDefault="008500DE" w:rsidP="00BC0C37">
      <w:pPr>
        <w:pStyle w:val="a8"/>
        <w:numPr>
          <w:ilvl w:val="1"/>
          <w:numId w:val="2"/>
        </w:numPr>
        <w:spacing w:after="0" w:line="259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Пункт 3.</w:t>
      </w:r>
      <w:r w:rsidR="009D4F25" w:rsidRPr="00BC0C3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02F6E793" w14:textId="77777777" w:rsidR="009D4F25" w:rsidRPr="00BC0C37" w:rsidRDefault="008500DE" w:rsidP="00BC0C37">
      <w:pPr>
        <w:spacing w:line="259" w:lineRule="auto"/>
        <w:ind w:left="709"/>
        <w:jc w:val="both"/>
        <w:rPr>
          <w:b/>
          <w:sz w:val="26"/>
          <w:szCs w:val="26"/>
        </w:rPr>
      </w:pPr>
      <w:r w:rsidRPr="00BC0C37">
        <w:rPr>
          <w:rFonts w:eastAsia="Calibri"/>
          <w:b/>
          <w:sz w:val="26"/>
          <w:szCs w:val="26"/>
          <w:lang w:eastAsia="en-US"/>
        </w:rPr>
        <w:t>«</w:t>
      </w:r>
      <w:r w:rsidR="009D4F25" w:rsidRPr="00BC0C37">
        <w:rPr>
          <w:b/>
          <w:sz w:val="26"/>
          <w:szCs w:val="26"/>
        </w:rPr>
        <w:t>3.2. Другие расходы (кроме заработной платы и начислений на нее).</w:t>
      </w:r>
    </w:p>
    <w:p w14:paraId="551E94F1" w14:textId="77777777" w:rsidR="009D4F25" w:rsidRPr="00BC0C37" w:rsidRDefault="009D4F25" w:rsidP="00BC0C37">
      <w:pPr>
        <w:spacing w:line="259" w:lineRule="auto"/>
        <w:ind w:firstLine="709"/>
        <w:jc w:val="both"/>
        <w:rPr>
          <w:b/>
          <w:i/>
          <w:sz w:val="26"/>
          <w:szCs w:val="26"/>
        </w:rPr>
      </w:pPr>
      <w:r w:rsidRPr="00BC0C37">
        <w:rPr>
          <w:b/>
          <w:i/>
          <w:sz w:val="26"/>
          <w:szCs w:val="26"/>
        </w:rPr>
        <w:t>а) оплата коммунальных услуг, арендная плата и содержание помещений</w:t>
      </w:r>
    </w:p>
    <w:p w14:paraId="1144D7A5" w14:textId="77777777" w:rsidR="009D4F25" w:rsidRPr="00BC0C37" w:rsidRDefault="009D4F25" w:rsidP="00BC0C3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</w:rPr>
      </w:pPr>
      <w:r w:rsidRPr="00BC0C37">
        <w:rPr>
          <w:sz w:val="26"/>
          <w:szCs w:val="26"/>
        </w:rPr>
        <w:t>Расходы на оплату коммунальных услуг, арендную плату и содержание помещений (в части возмещения коммунальных расходов) на 2022 год рассчитываются от уровня первоначального бюджета на 2021 года с учетом:</w:t>
      </w:r>
    </w:p>
    <w:p w14:paraId="19118340" w14:textId="77777777" w:rsidR="009D4F25" w:rsidRPr="00BC0C37" w:rsidRDefault="009D4F25" w:rsidP="00BC0C37">
      <w:pPr>
        <w:pStyle w:val="a8"/>
        <w:numPr>
          <w:ilvl w:val="0"/>
          <w:numId w:val="10"/>
        </w:numPr>
        <w:spacing w:after="0" w:line="259" w:lineRule="auto"/>
        <w:ind w:left="113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вновь принятых (принимаемых) обязательств;</w:t>
      </w:r>
    </w:p>
    <w:p w14:paraId="4FE4EB77" w14:textId="77777777" w:rsidR="009D4F25" w:rsidRPr="00BC0C37" w:rsidRDefault="009D4F25" w:rsidP="00BC0C37">
      <w:pPr>
        <w:pStyle w:val="a8"/>
        <w:numPr>
          <w:ilvl w:val="0"/>
          <w:numId w:val="10"/>
        </w:numPr>
        <w:spacing w:after="0" w:line="259" w:lineRule="auto"/>
        <w:ind w:left="1134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изменения арендованных площадей и стоимости аренды;</w:t>
      </w:r>
    </w:p>
    <w:p w14:paraId="1C2A1D6F" w14:textId="77777777" w:rsidR="009D4F25" w:rsidRPr="00BC0C37" w:rsidRDefault="009D4F25" w:rsidP="00BC0C37">
      <w:pPr>
        <w:pStyle w:val="a8"/>
        <w:numPr>
          <w:ilvl w:val="0"/>
          <w:numId w:val="10"/>
        </w:numPr>
        <w:spacing w:after="0" w:line="259" w:lineRule="auto"/>
        <w:ind w:left="1134" w:hanging="35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индексации на 4 % исходя из роста тарифов с 1 июля 2022 года</w:t>
      </w:r>
    </w:p>
    <w:p w14:paraId="16B7DFB4" w14:textId="77777777" w:rsidR="009D4F25" w:rsidRPr="00BC0C37" w:rsidRDefault="009D4F25" w:rsidP="00BC0C37">
      <w:pPr>
        <w:spacing w:line="259" w:lineRule="auto"/>
        <w:ind w:firstLine="709"/>
        <w:jc w:val="both"/>
        <w:rPr>
          <w:sz w:val="26"/>
          <w:szCs w:val="26"/>
        </w:rPr>
      </w:pPr>
      <w:r w:rsidRPr="00BC0C37">
        <w:rPr>
          <w:rFonts w:eastAsia="Calibri"/>
          <w:sz w:val="26"/>
          <w:szCs w:val="26"/>
          <w:lang w:eastAsia="en-US"/>
        </w:rPr>
        <w:t xml:space="preserve">Расходы на оплату коммунальных услуг и арендную плату </w:t>
      </w:r>
      <w:r w:rsidRPr="00BC0C37">
        <w:rPr>
          <w:sz w:val="26"/>
          <w:szCs w:val="26"/>
        </w:rPr>
        <w:t>на 2023-2024 годы рассчитывается на уровне прогноза бюджета на 2022 год.</w:t>
      </w:r>
    </w:p>
    <w:p w14:paraId="270DAE98" w14:textId="77777777" w:rsidR="009D4F25" w:rsidRPr="00BC0C37" w:rsidRDefault="009D4F25" w:rsidP="00BC0C37">
      <w:pPr>
        <w:spacing w:line="259" w:lineRule="auto"/>
        <w:ind w:firstLine="709"/>
        <w:jc w:val="both"/>
        <w:rPr>
          <w:b/>
          <w:i/>
          <w:sz w:val="26"/>
          <w:szCs w:val="26"/>
        </w:rPr>
      </w:pPr>
      <w:r w:rsidRPr="00BC0C37">
        <w:rPr>
          <w:b/>
          <w:i/>
          <w:sz w:val="26"/>
          <w:szCs w:val="26"/>
        </w:rPr>
        <w:t>б) прочие расходы</w:t>
      </w:r>
    </w:p>
    <w:p w14:paraId="52EFCB85" w14:textId="0A50D853" w:rsidR="009D4F25" w:rsidRPr="00BC0C37" w:rsidRDefault="009D4F25" w:rsidP="00BC0C37">
      <w:pPr>
        <w:spacing w:line="259" w:lineRule="auto"/>
        <w:ind w:firstLine="709"/>
        <w:jc w:val="both"/>
        <w:rPr>
          <w:sz w:val="26"/>
          <w:szCs w:val="26"/>
        </w:rPr>
      </w:pPr>
      <w:r w:rsidRPr="00BC0C37">
        <w:rPr>
          <w:sz w:val="26"/>
          <w:szCs w:val="26"/>
        </w:rPr>
        <w:t>Прочие расходы на 2022 год рассчитываются от уровня первоначального бюджета 2021 года, за исключением расходов разового характера, выделяемых в предыдущие годы.</w:t>
      </w:r>
    </w:p>
    <w:p w14:paraId="2864D1C3" w14:textId="1F02C5D1" w:rsidR="008500DE" w:rsidRPr="00BC0C37" w:rsidRDefault="009D4F25" w:rsidP="00BC0C37">
      <w:pPr>
        <w:spacing w:line="259" w:lineRule="auto"/>
        <w:ind w:firstLine="709"/>
        <w:jc w:val="both"/>
        <w:rPr>
          <w:sz w:val="26"/>
          <w:szCs w:val="26"/>
        </w:rPr>
      </w:pPr>
      <w:r w:rsidRPr="00BC0C37">
        <w:rPr>
          <w:sz w:val="26"/>
          <w:szCs w:val="26"/>
        </w:rPr>
        <w:t>Прочие расходы на 2023-2024 годы рассчитываются на уровне прогноза бюджета 2022 года, за исключением расходов разового характера, выделяемых в 2022 году.»</w:t>
      </w:r>
    </w:p>
    <w:p w14:paraId="486BB738" w14:textId="6760C671" w:rsidR="009D4F25" w:rsidRPr="00BC0C37" w:rsidRDefault="009D4F25" w:rsidP="00BC0C37">
      <w:pPr>
        <w:spacing w:line="259" w:lineRule="auto"/>
        <w:ind w:firstLine="709"/>
        <w:jc w:val="both"/>
        <w:rPr>
          <w:sz w:val="26"/>
          <w:szCs w:val="26"/>
        </w:rPr>
      </w:pPr>
    </w:p>
    <w:p w14:paraId="220BF000" w14:textId="136A6839" w:rsidR="00936C41" w:rsidRPr="00BC0C37" w:rsidRDefault="00936C41" w:rsidP="00BC0C37">
      <w:pPr>
        <w:pStyle w:val="a8"/>
        <w:numPr>
          <w:ilvl w:val="0"/>
          <w:numId w:val="2"/>
        </w:numPr>
        <w:spacing w:after="0" w:line="259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D4F25"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риложение к </w:t>
      </w: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9D4F25" w:rsidRPr="00BC0C37">
        <w:rPr>
          <w:rFonts w:ascii="Times New Roman" w:eastAsia="Times New Roman" w:hAnsi="Times New Roman"/>
          <w:sz w:val="26"/>
          <w:szCs w:val="26"/>
          <w:lang w:eastAsia="ru-RU"/>
        </w:rPr>
        <w:t>етодическим рекомендациям по составлению субъектами бюджетного планирования бюджета городского округа обоснований бюджетных ассигнований на 2022 год и на плановый период 2023 и 2024 годов</w:t>
      </w:r>
      <w:bookmarkStart w:id="0" w:name="_Hlk85636473"/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733B"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утвержденн</w:t>
      </w: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приказом финансового управления администрации городского округа город Шахунья Нижегородской области  от 08 октября 2021 года №55 «Об утверждении Порядка планирования бюджетных ассигнований бюджета городского округа город Шахунья на 2022 год и плановый период 2023 и 2024 годов»</w:t>
      </w: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новой редакции (прилагается)</w:t>
      </w:r>
      <w:bookmarkEnd w:id="0"/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DD20073" w14:textId="4C60992A" w:rsidR="001C1D22" w:rsidRPr="00BC0C37" w:rsidRDefault="0098733B" w:rsidP="00BC0C37">
      <w:pPr>
        <w:pStyle w:val="a8"/>
        <w:numPr>
          <w:ilvl w:val="0"/>
          <w:numId w:val="2"/>
        </w:numPr>
        <w:spacing w:after="0" w:line="259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936C41" w:rsidRPr="00BC0C37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планирования бюджетных ассигнований бюджета городского округа город Шахунья Нижегородской области </w:t>
      </w:r>
      <w:r w:rsidR="00BC0C37" w:rsidRPr="00BC0C37">
        <w:rPr>
          <w:rFonts w:ascii="Times New Roman" w:eastAsia="Times New Roman" w:hAnsi="Times New Roman"/>
          <w:sz w:val="26"/>
          <w:szCs w:val="26"/>
          <w:lang w:eastAsia="ru-RU"/>
        </w:rPr>
        <w:t xml:space="preserve">,  утвержденное приказом финансового управления администрации городского округа город Шахунья Нижегородской области  от 08 октября 2021 года №55 «Об </w:t>
      </w:r>
      <w:r w:rsidR="00BC0C37" w:rsidRPr="00BC0C3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утверждении Порядка планирования бюджетных ассигнований бюджета городского округа город Шахунья на 2022 год и плановый период 2023 и 2024 годов»   изложить в новой редакции (прилагается)</w:t>
      </w:r>
      <w:r w:rsidR="001C1D22" w:rsidRPr="00BC0C3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93E0569" w14:textId="523EE530" w:rsidR="009D4F25" w:rsidRPr="00BC0C37" w:rsidRDefault="009D4F25" w:rsidP="00BC0C37">
      <w:pPr>
        <w:pStyle w:val="a8"/>
        <w:numPr>
          <w:ilvl w:val="0"/>
          <w:numId w:val="2"/>
        </w:numPr>
        <w:spacing w:after="0" w:line="259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0C37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приказа оставляю за собой</w:t>
      </w:r>
    </w:p>
    <w:p w14:paraId="1C67F793" w14:textId="77777777" w:rsidR="001C1D22" w:rsidRPr="00BC0C37" w:rsidRDefault="001C1D22" w:rsidP="00BC0C37">
      <w:pPr>
        <w:spacing w:line="259" w:lineRule="auto"/>
        <w:jc w:val="both"/>
        <w:rPr>
          <w:sz w:val="26"/>
          <w:szCs w:val="26"/>
        </w:rPr>
      </w:pPr>
    </w:p>
    <w:p w14:paraId="5B9173EE" w14:textId="77777777" w:rsidR="001C1D22" w:rsidRPr="00BC0C37" w:rsidRDefault="001C1D22" w:rsidP="00BC0C37">
      <w:pPr>
        <w:spacing w:line="259" w:lineRule="auto"/>
        <w:jc w:val="both"/>
        <w:rPr>
          <w:sz w:val="26"/>
          <w:szCs w:val="26"/>
        </w:rPr>
      </w:pPr>
    </w:p>
    <w:p w14:paraId="76194DC5" w14:textId="77777777" w:rsidR="001C1D22" w:rsidRPr="00BC0C37" w:rsidRDefault="00F35B6A" w:rsidP="00BC0C37">
      <w:pPr>
        <w:spacing w:line="259" w:lineRule="auto"/>
        <w:jc w:val="both"/>
        <w:rPr>
          <w:sz w:val="26"/>
          <w:szCs w:val="26"/>
        </w:rPr>
      </w:pPr>
      <w:r w:rsidRPr="00BC0C37">
        <w:rPr>
          <w:sz w:val="26"/>
          <w:szCs w:val="26"/>
        </w:rPr>
        <w:t>Н</w:t>
      </w:r>
      <w:r w:rsidR="001C1D22" w:rsidRPr="00BC0C37">
        <w:rPr>
          <w:sz w:val="26"/>
          <w:szCs w:val="26"/>
        </w:rPr>
        <w:t xml:space="preserve">ачальник </w:t>
      </w:r>
      <w:r w:rsidR="009E020B" w:rsidRPr="00BC0C37">
        <w:rPr>
          <w:sz w:val="26"/>
          <w:szCs w:val="26"/>
        </w:rPr>
        <w:t xml:space="preserve">финансового управления                          </w:t>
      </w:r>
      <w:r w:rsidR="004E2200" w:rsidRPr="00BC0C37">
        <w:rPr>
          <w:sz w:val="26"/>
          <w:szCs w:val="26"/>
        </w:rPr>
        <w:tab/>
      </w:r>
      <w:r w:rsidR="009E020B" w:rsidRPr="00BC0C37">
        <w:rPr>
          <w:sz w:val="26"/>
          <w:szCs w:val="26"/>
        </w:rPr>
        <w:t xml:space="preserve"> </w:t>
      </w:r>
      <w:r w:rsidR="00124237" w:rsidRPr="00BC0C37">
        <w:rPr>
          <w:sz w:val="26"/>
          <w:szCs w:val="26"/>
        </w:rPr>
        <w:tab/>
        <w:t xml:space="preserve">     </w:t>
      </w:r>
      <w:r w:rsidRPr="00BC0C37">
        <w:rPr>
          <w:sz w:val="26"/>
          <w:szCs w:val="26"/>
        </w:rPr>
        <w:t>М.Е. Зубарева</w:t>
      </w:r>
    </w:p>
    <w:p w14:paraId="43C97660" w14:textId="77777777" w:rsidR="009E020B" w:rsidRPr="00BC0C37" w:rsidRDefault="009E020B" w:rsidP="00BC0C37">
      <w:pPr>
        <w:spacing w:line="259" w:lineRule="auto"/>
        <w:jc w:val="both"/>
        <w:rPr>
          <w:sz w:val="26"/>
          <w:szCs w:val="26"/>
        </w:rPr>
      </w:pPr>
    </w:p>
    <w:p w14:paraId="22CF2BCD" w14:textId="77777777" w:rsidR="00175E6D" w:rsidRPr="00BC0C37" w:rsidRDefault="00175E6D" w:rsidP="00BC0C37">
      <w:pPr>
        <w:spacing w:line="259" w:lineRule="auto"/>
        <w:jc w:val="both"/>
        <w:rPr>
          <w:sz w:val="28"/>
          <w:szCs w:val="28"/>
        </w:rPr>
      </w:pPr>
    </w:p>
    <w:sectPr w:rsidR="00175E6D" w:rsidRPr="00BC0C37" w:rsidSect="00BC0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C8E9" w14:textId="77777777" w:rsidR="00E87BED" w:rsidRDefault="00E87BED" w:rsidP="00175E6D">
      <w:r>
        <w:separator/>
      </w:r>
    </w:p>
  </w:endnote>
  <w:endnote w:type="continuationSeparator" w:id="0">
    <w:p w14:paraId="4818211C" w14:textId="77777777" w:rsidR="00E87BED" w:rsidRDefault="00E87BED" w:rsidP="0017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9ACC" w14:textId="77777777" w:rsidR="00175E6D" w:rsidRDefault="00175E6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0D48" w14:textId="77777777" w:rsidR="00175E6D" w:rsidRDefault="00175E6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16CB" w14:textId="77777777" w:rsidR="00175E6D" w:rsidRDefault="00175E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2768" w14:textId="77777777" w:rsidR="00E87BED" w:rsidRDefault="00E87BED" w:rsidP="00175E6D">
      <w:r>
        <w:separator/>
      </w:r>
    </w:p>
  </w:footnote>
  <w:footnote w:type="continuationSeparator" w:id="0">
    <w:p w14:paraId="4AE3774E" w14:textId="77777777" w:rsidR="00E87BED" w:rsidRDefault="00E87BED" w:rsidP="0017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9A60" w14:textId="77777777" w:rsidR="00175E6D" w:rsidRDefault="00175E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08C9" w14:textId="77777777" w:rsidR="00175E6D" w:rsidRDefault="00175E6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3E73" w14:textId="77777777" w:rsidR="00175E6D" w:rsidRDefault="00175E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3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B20E5E"/>
    <w:multiLevelType w:val="hybridMultilevel"/>
    <w:tmpl w:val="A4E8F9A0"/>
    <w:lvl w:ilvl="0" w:tplc="2794B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EE9"/>
    <w:multiLevelType w:val="multilevel"/>
    <w:tmpl w:val="59B600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0B618FA"/>
    <w:multiLevelType w:val="hybridMultilevel"/>
    <w:tmpl w:val="B2B0BACC"/>
    <w:lvl w:ilvl="0" w:tplc="C41882C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3EA7346"/>
    <w:multiLevelType w:val="hybridMultilevel"/>
    <w:tmpl w:val="37F042AE"/>
    <w:lvl w:ilvl="0" w:tplc="4F3E5A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0A63EA"/>
    <w:multiLevelType w:val="multilevel"/>
    <w:tmpl w:val="A93E239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4A77F46"/>
    <w:multiLevelType w:val="hybridMultilevel"/>
    <w:tmpl w:val="F000B2F4"/>
    <w:lvl w:ilvl="0" w:tplc="4A82C8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915"/>
    <w:multiLevelType w:val="hybridMultilevel"/>
    <w:tmpl w:val="C448A286"/>
    <w:lvl w:ilvl="0" w:tplc="2794B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B51E76"/>
    <w:multiLevelType w:val="hybridMultilevel"/>
    <w:tmpl w:val="2A28CDAE"/>
    <w:lvl w:ilvl="0" w:tplc="4F3E5A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636EA32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7210A3D"/>
    <w:multiLevelType w:val="multilevel"/>
    <w:tmpl w:val="12FED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77231A6"/>
    <w:multiLevelType w:val="multilevel"/>
    <w:tmpl w:val="15DE4F5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F46730C"/>
    <w:multiLevelType w:val="multilevel"/>
    <w:tmpl w:val="6352DF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9"/>
    <w:lvlOverride w:ilvl="0">
      <w:lvl w:ilvl="0" w:tplc="4F3E5A08">
        <w:start w:val="1"/>
        <w:numFmt w:val="russianLower"/>
        <w:lvlText w:val="%1)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4636EA3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F7"/>
    <w:rsid w:val="00002FFA"/>
    <w:rsid w:val="000325AA"/>
    <w:rsid w:val="000374FE"/>
    <w:rsid w:val="000621C4"/>
    <w:rsid w:val="000731F9"/>
    <w:rsid w:val="000C4B69"/>
    <w:rsid w:val="000D5BC4"/>
    <w:rsid w:val="00124237"/>
    <w:rsid w:val="00126556"/>
    <w:rsid w:val="00126DA7"/>
    <w:rsid w:val="00156B2C"/>
    <w:rsid w:val="00165BB7"/>
    <w:rsid w:val="00175E6D"/>
    <w:rsid w:val="001A3F22"/>
    <w:rsid w:val="001B523B"/>
    <w:rsid w:val="001B5D7A"/>
    <w:rsid w:val="001C1D22"/>
    <w:rsid w:val="001D1A39"/>
    <w:rsid w:val="00200947"/>
    <w:rsid w:val="00244DA6"/>
    <w:rsid w:val="00251E97"/>
    <w:rsid w:val="00281420"/>
    <w:rsid w:val="00294921"/>
    <w:rsid w:val="00297B8E"/>
    <w:rsid w:val="002A0949"/>
    <w:rsid w:val="00323412"/>
    <w:rsid w:val="00327F4E"/>
    <w:rsid w:val="0035173F"/>
    <w:rsid w:val="003534C9"/>
    <w:rsid w:val="003B0EFF"/>
    <w:rsid w:val="003C1294"/>
    <w:rsid w:val="003C157A"/>
    <w:rsid w:val="003C4B2D"/>
    <w:rsid w:val="003E2D93"/>
    <w:rsid w:val="003E59C8"/>
    <w:rsid w:val="003F0DCD"/>
    <w:rsid w:val="00420783"/>
    <w:rsid w:val="00437B68"/>
    <w:rsid w:val="00464ECE"/>
    <w:rsid w:val="00466E77"/>
    <w:rsid w:val="004859D3"/>
    <w:rsid w:val="00493908"/>
    <w:rsid w:val="004E2200"/>
    <w:rsid w:val="004F76AF"/>
    <w:rsid w:val="00522D1B"/>
    <w:rsid w:val="00551591"/>
    <w:rsid w:val="00585D64"/>
    <w:rsid w:val="00592A0A"/>
    <w:rsid w:val="005C5DAD"/>
    <w:rsid w:val="005F49DC"/>
    <w:rsid w:val="00606093"/>
    <w:rsid w:val="00606D5A"/>
    <w:rsid w:val="00611561"/>
    <w:rsid w:val="00617969"/>
    <w:rsid w:val="00666F0C"/>
    <w:rsid w:val="00681C88"/>
    <w:rsid w:val="006E1C7A"/>
    <w:rsid w:val="006E2CDA"/>
    <w:rsid w:val="006E308F"/>
    <w:rsid w:val="007124C4"/>
    <w:rsid w:val="007251B0"/>
    <w:rsid w:val="0075231D"/>
    <w:rsid w:val="00776257"/>
    <w:rsid w:val="007871ED"/>
    <w:rsid w:val="007D7F57"/>
    <w:rsid w:val="007F37F4"/>
    <w:rsid w:val="008500DE"/>
    <w:rsid w:val="00850319"/>
    <w:rsid w:val="00851ED8"/>
    <w:rsid w:val="0085735F"/>
    <w:rsid w:val="00870678"/>
    <w:rsid w:val="008A5B76"/>
    <w:rsid w:val="008B5AE5"/>
    <w:rsid w:val="008B7E37"/>
    <w:rsid w:val="008D372D"/>
    <w:rsid w:val="009025DE"/>
    <w:rsid w:val="00913669"/>
    <w:rsid w:val="009216AA"/>
    <w:rsid w:val="00936C41"/>
    <w:rsid w:val="0096734C"/>
    <w:rsid w:val="0098733B"/>
    <w:rsid w:val="009D4F25"/>
    <w:rsid w:val="009E020B"/>
    <w:rsid w:val="009E2E4D"/>
    <w:rsid w:val="009E3B9C"/>
    <w:rsid w:val="009F20F7"/>
    <w:rsid w:val="00A70CDA"/>
    <w:rsid w:val="00AF6993"/>
    <w:rsid w:val="00B17C0F"/>
    <w:rsid w:val="00B34525"/>
    <w:rsid w:val="00B60915"/>
    <w:rsid w:val="00B66A6F"/>
    <w:rsid w:val="00B864DA"/>
    <w:rsid w:val="00B8671B"/>
    <w:rsid w:val="00B964D1"/>
    <w:rsid w:val="00B97B2C"/>
    <w:rsid w:val="00BA7DF3"/>
    <w:rsid w:val="00BC0C37"/>
    <w:rsid w:val="00BC1B29"/>
    <w:rsid w:val="00BE377B"/>
    <w:rsid w:val="00C25B89"/>
    <w:rsid w:val="00C35E7D"/>
    <w:rsid w:val="00C64852"/>
    <w:rsid w:val="00C761ED"/>
    <w:rsid w:val="00CC4E40"/>
    <w:rsid w:val="00D054E9"/>
    <w:rsid w:val="00D20186"/>
    <w:rsid w:val="00D35D00"/>
    <w:rsid w:val="00D46D9A"/>
    <w:rsid w:val="00D5203B"/>
    <w:rsid w:val="00DB05B9"/>
    <w:rsid w:val="00DD5B31"/>
    <w:rsid w:val="00E62C12"/>
    <w:rsid w:val="00E87BED"/>
    <w:rsid w:val="00E93CEC"/>
    <w:rsid w:val="00EA34D9"/>
    <w:rsid w:val="00EB2700"/>
    <w:rsid w:val="00EF17AD"/>
    <w:rsid w:val="00F02C63"/>
    <w:rsid w:val="00F10992"/>
    <w:rsid w:val="00F35B6A"/>
    <w:rsid w:val="00F4290B"/>
    <w:rsid w:val="00F9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C19A"/>
  <w15:docId w15:val="{E7E3C739-9A12-4D48-BD47-FA01FFA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C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C1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1C1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C1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1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1D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1C1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1C1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1C1D22"/>
    <w:pPr>
      <w:spacing w:after="120"/>
    </w:pPr>
  </w:style>
  <w:style w:type="character" w:customStyle="1" w:styleId="a5">
    <w:name w:val="Основной текст Знак"/>
    <w:basedOn w:val="a1"/>
    <w:link w:val="a4"/>
    <w:rsid w:val="001C1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1C1D22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1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1D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1D1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unhideWhenUsed/>
    <w:rsid w:val="00175E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75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75E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75E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464B-F05C-4736-838A-B0EFA464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Крутцов Николай Павлович</cp:lastModifiedBy>
  <cp:revision>8</cp:revision>
  <cp:lastPrinted>2021-10-20T12:37:00Z</cp:lastPrinted>
  <dcterms:created xsi:type="dcterms:W3CDTF">2020-11-24T07:37:00Z</dcterms:created>
  <dcterms:modified xsi:type="dcterms:W3CDTF">2021-10-20T12:48:00Z</dcterms:modified>
</cp:coreProperties>
</file>