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E1A2B">
        <w:rPr>
          <w:sz w:val="26"/>
          <w:szCs w:val="26"/>
          <w:u w:val="single"/>
        </w:rPr>
        <w:t>30</w:t>
      </w:r>
      <w:r w:rsidRPr="00502F0A">
        <w:rPr>
          <w:sz w:val="26"/>
          <w:szCs w:val="26"/>
          <w:u w:val="single"/>
        </w:rPr>
        <w:t xml:space="preserve"> </w:t>
      </w:r>
      <w:r w:rsidR="000A32D9">
        <w:rPr>
          <w:sz w:val="26"/>
          <w:szCs w:val="26"/>
          <w:u w:val="single"/>
        </w:rPr>
        <w:t>августа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5E1A2B">
        <w:rPr>
          <w:sz w:val="26"/>
          <w:szCs w:val="26"/>
          <w:u w:val="single"/>
        </w:rPr>
        <w:t>961</w:t>
      </w:r>
    </w:p>
    <w:p w:rsidR="00C7504B" w:rsidRDefault="00C7504B" w:rsidP="005B09E8">
      <w:pPr>
        <w:jc w:val="both"/>
        <w:rPr>
          <w:sz w:val="26"/>
          <w:szCs w:val="26"/>
        </w:rPr>
      </w:pPr>
    </w:p>
    <w:p w:rsidR="009867F1" w:rsidRPr="002A7298" w:rsidRDefault="009867F1" w:rsidP="005B09E8">
      <w:pPr>
        <w:jc w:val="both"/>
        <w:rPr>
          <w:sz w:val="26"/>
          <w:szCs w:val="26"/>
        </w:rPr>
      </w:pPr>
    </w:p>
    <w:p w:rsidR="005E1A2B" w:rsidRPr="005E1A2B" w:rsidRDefault="005E1A2B" w:rsidP="005E1A2B">
      <w:pPr>
        <w:jc w:val="center"/>
        <w:rPr>
          <w:b/>
          <w:color w:val="000000"/>
          <w:sz w:val="28"/>
          <w:szCs w:val="28"/>
        </w:rPr>
      </w:pPr>
      <w:r w:rsidRPr="005E1A2B">
        <w:rPr>
          <w:b/>
          <w:color w:val="000000"/>
          <w:sz w:val="28"/>
          <w:szCs w:val="28"/>
        </w:rPr>
        <w:t xml:space="preserve">О внесении изменений в постановление администрации городского округа город Шахунья от 18 августа 2020 года № 727 «Об утверждении Правил персонифицированного финансирования дополнительного образования детей в </w:t>
      </w:r>
      <w:r w:rsidRPr="005E1A2B">
        <w:rPr>
          <w:b/>
          <w:spacing w:val="2"/>
          <w:sz w:val="28"/>
          <w:szCs w:val="28"/>
        </w:rPr>
        <w:t>городском округе город Шахунья Нижегородской области»</w:t>
      </w:r>
    </w:p>
    <w:p w:rsidR="005E1A2B" w:rsidRPr="005E1A2B" w:rsidRDefault="005E1A2B" w:rsidP="005E1A2B">
      <w:pPr>
        <w:spacing w:line="360" w:lineRule="auto"/>
        <w:jc w:val="both"/>
        <w:rPr>
          <w:color w:val="000000"/>
          <w:sz w:val="28"/>
          <w:szCs w:val="28"/>
        </w:rPr>
      </w:pPr>
    </w:p>
    <w:p w:rsidR="005E1A2B" w:rsidRPr="005E1A2B" w:rsidRDefault="005E1A2B" w:rsidP="005E1A2B">
      <w:pPr>
        <w:shd w:val="clear" w:color="auto" w:fill="FFFFFF"/>
        <w:tabs>
          <w:tab w:val="left" w:pos="993"/>
        </w:tabs>
        <w:spacing w:line="380" w:lineRule="exact"/>
        <w:ind w:firstLine="709"/>
        <w:contextualSpacing/>
        <w:jc w:val="both"/>
        <w:textAlignment w:val="baseline"/>
        <w:outlineLvl w:val="1"/>
        <w:rPr>
          <w:color w:val="000000"/>
          <w:sz w:val="26"/>
          <w:szCs w:val="26"/>
        </w:rPr>
      </w:pPr>
      <w:proofErr w:type="gramStart"/>
      <w:r w:rsidRPr="005E1A2B">
        <w:rPr>
          <w:rFonts w:eastAsia="Calibri"/>
          <w:sz w:val="26"/>
          <w:szCs w:val="26"/>
          <w:lang w:eastAsia="en-US"/>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5E1A2B">
        <w:rPr>
          <w:rFonts w:eastAsia="Calibri"/>
          <w:color w:val="000000"/>
          <w:sz w:val="26"/>
          <w:szCs w:val="26"/>
          <w:lang w:eastAsia="en-US"/>
        </w:rPr>
        <w:t>, утвержденными постановлением Правительства Российской Федерации от 18.09.2020 № 1492, в соответствии с</w:t>
      </w:r>
      <w:r w:rsidRPr="005E1A2B">
        <w:rPr>
          <w:color w:val="000000"/>
          <w:sz w:val="26"/>
          <w:szCs w:val="26"/>
        </w:rPr>
        <w:t xml:space="preserve"> приказом министерства образования, науки и молодежной политики от 26.02.2021 № 316-01-63-408/21 «Об</w:t>
      </w:r>
      <w:proofErr w:type="gramEnd"/>
      <w:r w:rsidRPr="005E1A2B">
        <w:rPr>
          <w:color w:val="000000"/>
          <w:sz w:val="26"/>
          <w:szCs w:val="26"/>
        </w:rPr>
        <w:t xml:space="preserve"> утверждении Правил персонифицированного финансирования дополнительного образования детей в Нижегородской области» администрация </w:t>
      </w:r>
      <w:r w:rsidRPr="005E1A2B">
        <w:rPr>
          <w:spacing w:val="2"/>
          <w:sz w:val="26"/>
          <w:szCs w:val="26"/>
        </w:rPr>
        <w:t xml:space="preserve">городского округа город Шахунья Нижегородской области </w:t>
      </w:r>
      <w:proofErr w:type="gramStart"/>
      <w:r w:rsidRPr="005E1A2B">
        <w:rPr>
          <w:b/>
          <w:color w:val="000000"/>
          <w:sz w:val="26"/>
          <w:szCs w:val="26"/>
        </w:rPr>
        <w:t>п</w:t>
      </w:r>
      <w:proofErr w:type="gramEnd"/>
      <w:r>
        <w:rPr>
          <w:b/>
          <w:color w:val="000000"/>
          <w:sz w:val="26"/>
          <w:szCs w:val="26"/>
        </w:rPr>
        <w:t xml:space="preserve"> </w:t>
      </w:r>
      <w:r w:rsidRPr="005E1A2B">
        <w:rPr>
          <w:b/>
          <w:color w:val="000000"/>
          <w:sz w:val="26"/>
          <w:szCs w:val="26"/>
        </w:rPr>
        <w:t>о</w:t>
      </w:r>
      <w:r>
        <w:rPr>
          <w:b/>
          <w:color w:val="000000"/>
          <w:sz w:val="26"/>
          <w:szCs w:val="26"/>
        </w:rPr>
        <w:t xml:space="preserve"> </w:t>
      </w:r>
      <w:r w:rsidRPr="005E1A2B">
        <w:rPr>
          <w:b/>
          <w:color w:val="000000"/>
          <w:sz w:val="26"/>
          <w:szCs w:val="26"/>
        </w:rPr>
        <w:t>с</w:t>
      </w:r>
      <w:r>
        <w:rPr>
          <w:b/>
          <w:color w:val="000000"/>
          <w:sz w:val="26"/>
          <w:szCs w:val="26"/>
        </w:rPr>
        <w:t xml:space="preserve"> </w:t>
      </w:r>
      <w:r w:rsidRPr="005E1A2B">
        <w:rPr>
          <w:b/>
          <w:color w:val="000000"/>
          <w:sz w:val="26"/>
          <w:szCs w:val="26"/>
        </w:rPr>
        <w:t>т</w:t>
      </w:r>
      <w:r>
        <w:rPr>
          <w:b/>
          <w:color w:val="000000"/>
          <w:sz w:val="26"/>
          <w:szCs w:val="26"/>
        </w:rPr>
        <w:t xml:space="preserve"> </w:t>
      </w:r>
      <w:r w:rsidRPr="005E1A2B">
        <w:rPr>
          <w:b/>
          <w:color w:val="000000"/>
          <w:sz w:val="26"/>
          <w:szCs w:val="26"/>
        </w:rPr>
        <w:t>а</w:t>
      </w:r>
      <w:r>
        <w:rPr>
          <w:b/>
          <w:color w:val="000000"/>
          <w:sz w:val="26"/>
          <w:szCs w:val="26"/>
        </w:rPr>
        <w:t xml:space="preserve"> </w:t>
      </w:r>
      <w:r w:rsidRPr="005E1A2B">
        <w:rPr>
          <w:b/>
          <w:color w:val="000000"/>
          <w:sz w:val="26"/>
          <w:szCs w:val="26"/>
        </w:rPr>
        <w:t>н</w:t>
      </w:r>
      <w:r>
        <w:rPr>
          <w:b/>
          <w:color w:val="000000"/>
          <w:sz w:val="26"/>
          <w:szCs w:val="26"/>
        </w:rPr>
        <w:t xml:space="preserve"> </w:t>
      </w:r>
      <w:r w:rsidRPr="005E1A2B">
        <w:rPr>
          <w:b/>
          <w:color w:val="000000"/>
          <w:sz w:val="26"/>
          <w:szCs w:val="26"/>
        </w:rPr>
        <w:t>о</w:t>
      </w:r>
      <w:r>
        <w:rPr>
          <w:b/>
          <w:color w:val="000000"/>
          <w:sz w:val="26"/>
          <w:szCs w:val="26"/>
        </w:rPr>
        <w:t xml:space="preserve"> </w:t>
      </w:r>
      <w:r w:rsidRPr="005E1A2B">
        <w:rPr>
          <w:b/>
          <w:color w:val="000000"/>
          <w:sz w:val="26"/>
          <w:szCs w:val="26"/>
        </w:rPr>
        <w:t>в</w:t>
      </w:r>
      <w:r>
        <w:rPr>
          <w:b/>
          <w:color w:val="000000"/>
          <w:sz w:val="26"/>
          <w:szCs w:val="26"/>
        </w:rPr>
        <w:t xml:space="preserve"> </w:t>
      </w:r>
      <w:r w:rsidRPr="005E1A2B">
        <w:rPr>
          <w:b/>
          <w:color w:val="000000"/>
          <w:sz w:val="26"/>
          <w:szCs w:val="26"/>
        </w:rPr>
        <w:t>л</w:t>
      </w:r>
      <w:r>
        <w:rPr>
          <w:b/>
          <w:color w:val="000000"/>
          <w:sz w:val="26"/>
          <w:szCs w:val="26"/>
        </w:rPr>
        <w:t xml:space="preserve"> </w:t>
      </w:r>
      <w:r w:rsidRPr="005E1A2B">
        <w:rPr>
          <w:b/>
          <w:color w:val="000000"/>
          <w:sz w:val="26"/>
          <w:szCs w:val="26"/>
        </w:rPr>
        <w:t>я</w:t>
      </w:r>
      <w:r>
        <w:rPr>
          <w:b/>
          <w:color w:val="000000"/>
          <w:sz w:val="26"/>
          <w:szCs w:val="26"/>
        </w:rPr>
        <w:t xml:space="preserve"> </w:t>
      </w:r>
      <w:r w:rsidRPr="005E1A2B">
        <w:rPr>
          <w:b/>
          <w:color w:val="000000"/>
          <w:sz w:val="26"/>
          <w:szCs w:val="26"/>
        </w:rPr>
        <w:t>е</w:t>
      </w:r>
      <w:r>
        <w:rPr>
          <w:b/>
          <w:color w:val="000000"/>
          <w:sz w:val="26"/>
          <w:szCs w:val="26"/>
        </w:rPr>
        <w:t xml:space="preserve"> </w:t>
      </w:r>
      <w:r w:rsidRPr="005E1A2B">
        <w:rPr>
          <w:b/>
          <w:color w:val="000000"/>
          <w:sz w:val="26"/>
          <w:szCs w:val="26"/>
        </w:rPr>
        <w:t>т</w:t>
      </w:r>
      <w:r w:rsidRPr="005E1A2B">
        <w:rPr>
          <w:color w:val="000000"/>
          <w:sz w:val="26"/>
          <w:szCs w:val="26"/>
        </w:rPr>
        <w:t>:</w:t>
      </w:r>
    </w:p>
    <w:p w:rsidR="005E1A2B" w:rsidRPr="005E1A2B" w:rsidRDefault="005E1A2B" w:rsidP="005E1A2B">
      <w:pPr>
        <w:numPr>
          <w:ilvl w:val="0"/>
          <w:numId w:val="19"/>
        </w:numPr>
        <w:tabs>
          <w:tab w:val="left" w:pos="426"/>
          <w:tab w:val="left" w:pos="993"/>
        </w:tabs>
        <w:spacing w:line="380" w:lineRule="exact"/>
        <w:ind w:firstLine="709"/>
        <w:jc w:val="both"/>
        <w:rPr>
          <w:color w:val="000000"/>
          <w:sz w:val="26"/>
          <w:szCs w:val="26"/>
        </w:rPr>
      </w:pPr>
      <w:r w:rsidRPr="005E1A2B">
        <w:rPr>
          <w:color w:val="000000"/>
          <w:sz w:val="26"/>
          <w:szCs w:val="26"/>
        </w:rPr>
        <w:t xml:space="preserve">В постановление администрации городского округа город Шахунья Нижегородской области от 18.08.2020 № 727 «Об утверждении Правил персонифицированного финансирования дополнительного образования детей в городском округе город Шахунья Нижегородской области» (с изменениями от 30.03.2021 № 326) внести следующие изменения: </w:t>
      </w:r>
    </w:p>
    <w:p w:rsidR="005E1A2B" w:rsidRPr="005E1A2B" w:rsidRDefault="005E1A2B" w:rsidP="005E1A2B">
      <w:pPr>
        <w:numPr>
          <w:ilvl w:val="1"/>
          <w:numId w:val="20"/>
        </w:numPr>
        <w:tabs>
          <w:tab w:val="left" w:pos="993"/>
        </w:tabs>
        <w:spacing w:line="380" w:lineRule="exact"/>
        <w:ind w:left="0" w:firstLine="709"/>
        <w:contextualSpacing/>
        <w:jc w:val="both"/>
        <w:rPr>
          <w:color w:val="000000"/>
          <w:sz w:val="26"/>
          <w:szCs w:val="26"/>
        </w:rPr>
      </w:pPr>
      <w:r w:rsidRPr="005E1A2B">
        <w:rPr>
          <w:color w:val="000000"/>
          <w:sz w:val="26"/>
          <w:szCs w:val="26"/>
        </w:rPr>
        <w:t>Утвердить прилагаемые Правила персонифицированного финансирования дополнительного образования детей в городском округе город Шахунья Нижегородской области в новой редакции, согласно приложению к настоящему постановлению.</w:t>
      </w:r>
    </w:p>
    <w:p w:rsidR="005E1A2B" w:rsidRPr="005E1A2B" w:rsidRDefault="005E1A2B" w:rsidP="005E1A2B">
      <w:pPr>
        <w:tabs>
          <w:tab w:val="left" w:pos="993"/>
        </w:tabs>
        <w:spacing w:line="380" w:lineRule="exact"/>
        <w:ind w:firstLine="709"/>
        <w:jc w:val="both"/>
        <w:rPr>
          <w:color w:val="000000"/>
          <w:sz w:val="26"/>
          <w:szCs w:val="26"/>
        </w:rPr>
      </w:pPr>
      <w:r w:rsidRPr="005E1A2B">
        <w:rPr>
          <w:color w:val="000000"/>
          <w:sz w:val="26"/>
          <w:szCs w:val="26"/>
        </w:rPr>
        <w:t xml:space="preserve">1.2. </w:t>
      </w:r>
      <w:proofErr w:type="gramStart"/>
      <w:r w:rsidRPr="005E1A2B">
        <w:rPr>
          <w:color w:val="000000"/>
          <w:sz w:val="26"/>
          <w:szCs w:val="26"/>
        </w:rPr>
        <w:t xml:space="preserve">Утвердить прилагаемый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w:t>
      </w:r>
      <w:r w:rsidRPr="005E1A2B">
        <w:rPr>
          <w:color w:val="000000"/>
          <w:sz w:val="26"/>
          <w:szCs w:val="26"/>
        </w:rPr>
        <w:lastRenderedPageBreak/>
        <w:t>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5E1A2B">
        <w:rPr>
          <w:color w:val="000000"/>
          <w:sz w:val="26"/>
          <w:szCs w:val="26"/>
        </w:rPr>
        <w:t xml:space="preserve"> персонифицированного финансирования в новой редакции, согласно приложению к настоящему постановлению.</w:t>
      </w:r>
    </w:p>
    <w:p w:rsidR="005E1A2B" w:rsidRPr="005E1A2B" w:rsidRDefault="005E1A2B" w:rsidP="005E1A2B">
      <w:pPr>
        <w:numPr>
          <w:ilvl w:val="0"/>
          <w:numId w:val="19"/>
        </w:numPr>
        <w:tabs>
          <w:tab w:val="left" w:pos="426"/>
          <w:tab w:val="left" w:pos="993"/>
        </w:tabs>
        <w:spacing w:line="380" w:lineRule="exact"/>
        <w:ind w:firstLine="709"/>
        <w:jc w:val="both"/>
        <w:rPr>
          <w:color w:val="000000"/>
          <w:sz w:val="26"/>
          <w:szCs w:val="26"/>
        </w:rPr>
      </w:pPr>
      <w:r w:rsidRPr="005E1A2B">
        <w:rPr>
          <w:color w:val="000000"/>
          <w:sz w:val="26"/>
          <w:szCs w:val="26"/>
        </w:rPr>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p w:rsidR="005E1A2B" w:rsidRPr="005E1A2B" w:rsidRDefault="005E1A2B" w:rsidP="005E1A2B">
      <w:pPr>
        <w:numPr>
          <w:ilvl w:val="0"/>
          <w:numId w:val="19"/>
        </w:numPr>
        <w:tabs>
          <w:tab w:val="left" w:pos="426"/>
          <w:tab w:val="left" w:pos="993"/>
        </w:tabs>
        <w:spacing w:line="380" w:lineRule="exact"/>
        <w:ind w:firstLine="709"/>
        <w:jc w:val="both"/>
        <w:rPr>
          <w:color w:val="000000"/>
          <w:sz w:val="26"/>
          <w:szCs w:val="26"/>
        </w:rPr>
      </w:pPr>
      <w:r w:rsidRPr="005E1A2B">
        <w:rPr>
          <w:color w:val="000000"/>
          <w:sz w:val="26"/>
          <w:szCs w:val="26"/>
        </w:rPr>
        <w:t>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rsidR="005E1A2B" w:rsidRPr="005E1A2B" w:rsidRDefault="005E1A2B" w:rsidP="005E1A2B">
      <w:pPr>
        <w:tabs>
          <w:tab w:val="left" w:pos="993"/>
        </w:tabs>
        <w:spacing w:line="380" w:lineRule="exact"/>
        <w:ind w:firstLine="709"/>
        <w:jc w:val="both"/>
        <w:rPr>
          <w:color w:val="000000"/>
          <w:sz w:val="26"/>
          <w:szCs w:val="26"/>
        </w:rPr>
      </w:pPr>
      <w:r w:rsidRPr="005E1A2B">
        <w:rPr>
          <w:color w:val="000000"/>
          <w:sz w:val="26"/>
          <w:szCs w:val="26"/>
        </w:rPr>
        <w:t xml:space="preserve">4. </w:t>
      </w:r>
      <w:proofErr w:type="gramStart"/>
      <w:r w:rsidRPr="005E1A2B">
        <w:rPr>
          <w:color w:val="000000"/>
          <w:sz w:val="26"/>
          <w:szCs w:val="26"/>
        </w:rPr>
        <w:t>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30.03.2021 № 326 «О внесении изменений в постановление администрации городского округа город Шахунья от 18 августа 2020 года № 727 «Об утверждении Правил персонифицированного финансирования дополнительного образования детей в городском округе город Шахунья Нижегородской области».</w:t>
      </w:r>
      <w:proofErr w:type="gramEnd"/>
    </w:p>
    <w:p w:rsidR="005E1A2B" w:rsidRPr="005E1A2B" w:rsidRDefault="005E1A2B" w:rsidP="005E1A2B">
      <w:pPr>
        <w:tabs>
          <w:tab w:val="left" w:pos="993"/>
        </w:tabs>
        <w:spacing w:line="380" w:lineRule="exact"/>
        <w:ind w:firstLine="709"/>
        <w:jc w:val="both"/>
        <w:rPr>
          <w:color w:val="000000"/>
          <w:sz w:val="26"/>
          <w:szCs w:val="26"/>
        </w:rPr>
      </w:pPr>
      <w:r w:rsidRPr="005E1A2B">
        <w:rPr>
          <w:color w:val="000000"/>
          <w:sz w:val="26"/>
          <w:szCs w:val="26"/>
        </w:rPr>
        <w:t xml:space="preserve">5. </w:t>
      </w:r>
      <w:proofErr w:type="gramStart"/>
      <w:r w:rsidRPr="005E1A2B">
        <w:rPr>
          <w:color w:val="000000"/>
          <w:sz w:val="26"/>
          <w:szCs w:val="26"/>
        </w:rPr>
        <w:t>Контроль за</w:t>
      </w:r>
      <w:proofErr w:type="gramEnd"/>
      <w:r w:rsidRPr="005E1A2B">
        <w:rPr>
          <w:color w:val="000000"/>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w:t>
      </w:r>
      <w:proofErr w:type="spellStart"/>
      <w:r w:rsidRPr="005E1A2B">
        <w:rPr>
          <w:color w:val="000000"/>
          <w:sz w:val="26"/>
          <w:szCs w:val="26"/>
        </w:rPr>
        <w:t>А.Д.Серова</w:t>
      </w:r>
      <w:proofErr w:type="spellEnd"/>
      <w:r w:rsidRPr="005E1A2B">
        <w:rPr>
          <w:color w:val="000000"/>
          <w:sz w:val="26"/>
          <w:szCs w:val="26"/>
        </w:rPr>
        <w:t>.</w:t>
      </w:r>
    </w:p>
    <w:p w:rsidR="004E7460" w:rsidRDefault="004E7460" w:rsidP="004D2212">
      <w:pPr>
        <w:jc w:val="both"/>
        <w:rPr>
          <w:sz w:val="26"/>
          <w:szCs w:val="26"/>
        </w:rPr>
      </w:pPr>
    </w:p>
    <w:p w:rsidR="0024305C" w:rsidRDefault="0024305C" w:rsidP="004D2212">
      <w:pPr>
        <w:jc w:val="both"/>
        <w:rPr>
          <w:sz w:val="26"/>
          <w:szCs w:val="26"/>
        </w:rPr>
      </w:pPr>
    </w:p>
    <w:p w:rsidR="005E1A2B" w:rsidRDefault="005E1A2B" w:rsidP="004D2212">
      <w:pPr>
        <w:jc w:val="both"/>
        <w:rPr>
          <w:sz w:val="26"/>
          <w:szCs w:val="26"/>
        </w:rPr>
      </w:pPr>
    </w:p>
    <w:p w:rsidR="00394895" w:rsidRDefault="00394895" w:rsidP="004D2212">
      <w:pPr>
        <w:jc w:val="both"/>
        <w:rPr>
          <w:sz w:val="26"/>
          <w:szCs w:val="26"/>
        </w:rPr>
      </w:pPr>
    </w:p>
    <w:p w:rsidR="004E36FD" w:rsidRDefault="004E36FD" w:rsidP="004E36FD">
      <w:pPr>
        <w:jc w:val="both"/>
        <w:rPr>
          <w:sz w:val="26"/>
          <w:szCs w:val="26"/>
        </w:rPr>
      </w:pPr>
      <w:r>
        <w:rPr>
          <w:sz w:val="26"/>
          <w:szCs w:val="26"/>
        </w:rPr>
        <w:t>Глава местного самоуправления</w:t>
      </w:r>
    </w:p>
    <w:p w:rsidR="004E36FD" w:rsidRDefault="004E36FD" w:rsidP="004E36F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4E7460" w:rsidRDefault="004E7460" w:rsidP="004D2212">
      <w:pPr>
        <w:jc w:val="both"/>
        <w:rPr>
          <w:sz w:val="22"/>
          <w:szCs w:val="22"/>
        </w:rPr>
      </w:pPr>
    </w:p>
    <w:p w:rsidR="00843ACB" w:rsidRDefault="00843ACB" w:rsidP="004D2212">
      <w:pPr>
        <w:jc w:val="both"/>
        <w:rPr>
          <w:sz w:val="22"/>
          <w:szCs w:val="22"/>
        </w:rPr>
      </w:pPr>
    </w:p>
    <w:p w:rsidR="00843ACB" w:rsidRDefault="00843ACB" w:rsidP="004D2212">
      <w:pPr>
        <w:jc w:val="both"/>
        <w:rPr>
          <w:sz w:val="22"/>
          <w:szCs w:val="22"/>
        </w:rPr>
      </w:pPr>
    </w:p>
    <w:p w:rsidR="00843ACB" w:rsidRDefault="00843ACB" w:rsidP="004D2212">
      <w:pPr>
        <w:jc w:val="both"/>
        <w:rPr>
          <w:sz w:val="22"/>
          <w:szCs w:val="22"/>
        </w:rPr>
      </w:pPr>
    </w:p>
    <w:p w:rsidR="00843ACB" w:rsidRDefault="00843ACB" w:rsidP="004D2212">
      <w:pPr>
        <w:jc w:val="both"/>
        <w:rPr>
          <w:sz w:val="22"/>
          <w:szCs w:val="22"/>
        </w:rPr>
      </w:pPr>
    </w:p>
    <w:p w:rsidR="00843ACB" w:rsidRDefault="00843ACB" w:rsidP="004D2212">
      <w:pPr>
        <w:jc w:val="both"/>
        <w:rPr>
          <w:sz w:val="22"/>
          <w:szCs w:val="22"/>
        </w:rPr>
      </w:pPr>
    </w:p>
    <w:p w:rsidR="00843ACB" w:rsidRDefault="00843ACB"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Pr="004E7460" w:rsidRDefault="009867F1" w:rsidP="004D2212">
      <w:pPr>
        <w:jc w:val="both"/>
      </w:pPr>
    </w:p>
    <w:p w:rsidR="00843ACB" w:rsidRDefault="00843ACB" w:rsidP="005E1A2B">
      <w:pPr>
        <w:tabs>
          <w:tab w:val="left" w:pos="426"/>
        </w:tabs>
        <w:jc w:val="both"/>
        <w:rPr>
          <w:bCs/>
          <w:noProof/>
        </w:rPr>
        <w:sectPr w:rsidR="00843ACB" w:rsidSect="007266A4">
          <w:footerReference w:type="even" r:id="rId10"/>
          <w:pgSz w:w="11906" w:h="16838"/>
          <w:pgMar w:top="993" w:right="707" w:bottom="851" w:left="1276" w:header="720" w:footer="720" w:gutter="0"/>
          <w:cols w:space="720"/>
          <w:noEndnote/>
        </w:sectPr>
      </w:pPr>
      <w:bookmarkStart w:id="0" w:name="_GoBack"/>
      <w:bookmarkEnd w:id="0"/>
    </w:p>
    <w:p w:rsidR="00843ACB" w:rsidRPr="00843ACB" w:rsidRDefault="00843ACB" w:rsidP="00843ACB">
      <w:pPr>
        <w:ind w:left="5812"/>
        <w:jc w:val="center"/>
        <w:rPr>
          <w:sz w:val="26"/>
          <w:szCs w:val="26"/>
        </w:rPr>
      </w:pPr>
      <w:r w:rsidRPr="00843ACB">
        <w:rPr>
          <w:sz w:val="26"/>
          <w:szCs w:val="26"/>
        </w:rPr>
        <w:lastRenderedPageBreak/>
        <w:t>УТВЕРЖДЕНЫ</w:t>
      </w:r>
    </w:p>
    <w:p w:rsidR="00843ACB" w:rsidRPr="00843ACB" w:rsidRDefault="00843ACB" w:rsidP="00843ACB">
      <w:pPr>
        <w:ind w:left="5812"/>
        <w:jc w:val="center"/>
        <w:rPr>
          <w:sz w:val="26"/>
          <w:szCs w:val="26"/>
        </w:rPr>
      </w:pPr>
      <w:r w:rsidRPr="00843ACB">
        <w:rPr>
          <w:sz w:val="26"/>
          <w:szCs w:val="26"/>
        </w:rPr>
        <w:t>постановлением администрации</w:t>
      </w:r>
    </w:p>
    <w:p w:rsidR="00843ACB" w:rsidRPr="00843ACB" w:rsidRDefault="00843ACB" w:rsidP="00843ACB">
      <w:pPr>
        <w:ind w:left="5812"/>
        <w:jc w:val="center"/>
        <w:rPr>
          <w:sz w:val="26"/>
          <w:szCs w:val="26"/>
        </w:rPr>
      </w:pPr>
      <w:r w:rsidRPr="00843ACB">
        <w:rPr>
          <w:sz w:val="26"/>
          <w:szCs w:val="26"/>
        </w:rPr>
        <w:t>городского округа город Шахунья</w:t>
      </w:r>
    </w:p>
    <w:p w:rsidR="00843ACB" w:rsidRPr="00843ACB" w:rsidRDefault="00843ACB" w:rsidP="00843ACB">
      <w:pPr>
        <w:ind w:left="5812"/>
        <w:jc w:val="center"/>
        <w:rPr>
          <w:sz w:val="26"/>
          <w:szCs w:val="26"/>
        </w:rPr>
      </w:pPr>
      <w:r w:rsidRPr="00843ACB">
        <w:rPr>
          <w:sz w:val="26"/>
          <w:szCs w:val="26"/>
        </w:rPr>
        <w:t>Нижегородской области</w:t>
      </w:r>
    </w:p>
    <w:p w:rsidR="00843ACB" w:rsidRPr="00843ACB" w:rsidRDefault="00843ACB" w:rsidP="00843ACB">
      <w:pPr>
        <w:spacing w:line="276" w:lineRule="auto"/>
        <w:ind w:left="5812"/>
        <w:jc w:val="center"/>
        <w:rPr>
          <w:sz w:val="26"/>
          <w:szCs w:val="26"/>
        </w:rPr>
      </w:pPr>
      <w:r w:rsidRPr="00843ACB">
        <w:rPr>
          <w:sz w:val="26"/>
          <w:szCs w:val="26"/>
        </w:rPr>
        <w:t>от 30.08.2021 № 961</w:t>
      </w:r>
    </w:p>
    <w:p w:rsidR="00843ACB" w:rsidRPr="00843ACB" w:rsidRDefault="00843ACB" w:rsidP="00843ACB">
      <w:pPr>
        <w:spacing w:line="276" w:lineRule="auto"/>
        <w:jc w:val="right"/>
        <w:rPr>
          <w:sz w:val="26"/>
          <w:szCs w:val="26"/>
        </w:rPr>
      </w:pPr>
    </w:p>
    <w:p w:rsidR="00843ACB" w:rsidRPr="00843ACB" w:rsidRDefault="00843ACB" w:rsidP="00843ACB">
      <w:pPr>
        <w:autoSpaceDE w:val="0"/>
        <w:autoSpaceDN w:val="0"/>
        <w:adjustRightInd w:val="0"/>
        <w:spacing w:line="276" w:lineRule="auto"/>
        <w:ind w:left="-360" w:right="-180"/>
        <w:jc w:val="center"/>
        <w:rPr>
          <w:rFonts w:eastAsia="Batang"/>
          <w:bCs/>
          <w:sz w:val="26"/>
          <w:szCs w:val="26"/>
          <w:lang w:eastAsia="ko-KR"/>
        </w:rPr>
      </w:pPr>
      <w:r w:rsidRPr="00843ACB">
        <w:rPr>
          <w:rFonts w:eastAsia="Batang"/>
          <w:b/>
          <w:bCs/>
          <w:sz w:val="26"/>
          <w:szCs w:val="26"/>
          <w:lang w:eastAsia="ko-KR"/>
        </w:rPr>
        <w:t xml:space="preserve">Правила персонифицированного финансирования дополнительного образования детей в городском округе город Шахунья Нижегородской области </w:t>
      </w:r>
    </w:p>
    <w:p w:rsidR="00843ACB" w:rsidRPr="00843ACB" w:rsidRDefault="00843ACB" w:rsidP="00843ACB">
      <w:pPr>
        <w:spacing w:line="276" w:lineRule="auto"/>
        <w:jc w:val="center"/>
        <w:rPr>
          <w:b/>
          <w:sz w:val="26"/>
          <w:szCs w:val="26"/>
        </w:rPr>
      </w:pP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 xml:space="preserve">1. </w:t>
      </w:r>
      <w:proofErr w:type="gramStart"/>
      <w:r w:rsidRPr="00843ACB">
        <w:rPr>
          <w:sz w:val="26"/>
          <w:szCs w:val="26"/>
        </w:rPr>
        <w:t xml:space="preserve">Правила персонифицированного финансирования дополнительного образования детей в городском округе город Шахунья Нижегородской области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городском округе город Шахунья Нижегородской области с целью реализации </w:t>
      </w:r>
      <w:r w:rsidRPr="00843ACB">
        <w:rPr>
          <w:color w:val="000000"/>
          <w:sz w:val="26"/>
          <w:szCs w:val="26"/>
        </w:rPr>
        <w:t xml:space="preserve">распоряжения Правительства Нижегородской области от </w:t>
      </w:r>
      <w:r w:rsidRPr="00843ACB">
        <w:rPr>
          <w:sz w:val="26"/>
          <w:szCs w:val="26"/>
        </w:rPr>
        <w:t xml:space="preserve">11.11.2019 </w:t>
      </w:r>
      <w:r w:rsidRPr="00843ACB">
        <w:rPr>
          <w:color w:val="000000"/>
          <w:sz w:val="26"/>
          <w:szCs w:val="26"/>
        </w:rPr>
        <w:t xml:space="preserve"> № 1191-р и утвержденных приказом министерства образования, науки и молодежной политики Нижегородской области от 26.02.2021</w:t>
      </w:r>
      <w:proofErr w:type="gramEnd"/>
      <w:r w:rsidRPr="00843ACB">
        <w:rPr>
          <w:color w:val="000000"/>
          <w:sz w:val="26"/>
          <w:szCs w:val="26"/>
        </w:rPr>
        <w:t xml:space="preserve"> № 316-01-63-408/21 Правил персонифицированного финансирования дополнительного образования детей в Нижегородской области (далее – региональные Правила). </w:t>
      </w:r>
    </w:p>
    <w:p w:rsidR="00843ACB" w:rsidRPr="00843ACB" w:rsidRDefault="00843ACB" w:rsidP="00843ACB">
      <w:pPr>
        <w:spacing w:line="276" w:lineRule="auto"/>
        <w:ind w:firstLine="709"/>
        <w:jc w:val="both"/>
        <w:rPr>
          <w:sz w:val="26"/>
          <w:szCs w:val="26"/>
        </w:rPr>
      </w:pPr>
      <w:r w:rsidRPr="00843ACB">
        <w:rPr>
          <w:sz w:val="26"/>
          <w:szCs w:val="26"/>
        </w:rPr>
        <w:t xml:space="preserve">2. </w:t>
      </w:r>
      <w:proofErr w:type="gramStart"/>
      <w:r w:rsidRPr="00843ACB">
        <w:rPr>
          <w:sz w:val="26"/>
          <w:szCs w:val="26"/>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Нижегородской области на территории городского округа город Шахунья Нижегородской области,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городского округа город Шахунья Нижегородской области.</w:t>
      </w:r>
      <w:proofErr w:type="gramEnd"/>
      <w:r w:rsidRPr="00843ACB">
        <w:rPr>
          <w:sz w:val="26"/>
          <w:szCs w:val="26"/>
        </w:rPr>
        <w:t xml:space="preserve"> Настоящие Правила используют понятия, предусмотренные региональными Правилами. </w:t>
      </w:r>
    </w:p>
    <w:p w:rsidR="00843ACB" w:rsidRPr="00843ACB" w:rsidRDefault="00843ACB" w:rsidP="00843ACB">
      <w:pPr>
        <w:spacing w:line="276" w:lineRule="auto"/>
        <w:ind w:firstLine="709"/>
        <w:jc w:val="both"/>
        <w:rPr>
          <w:sz w:val="26"/>
          <w:szCs w:val="26"/>
        </w:rPr>
      </w:pPr>
      <w:r w:rsidRPr="00843ACB">
        <w:rPr>
          <w:sz w:val="26"/>
          <w:szCs w:val="26"/>
        </w:rPr>
        <w:t xml:space="preserve">3. Сертификат персонифицированного финансирования в городском округе город Шахунья Нижегородской области, обеспечивается за счет средств бюджета городского округа город Шахунья Нижегородской области. </w:t>
      </w:r>
    </w:p>
    <w:p w:rsidR="00843ACB" w:rsidRPr="00843ACB" w:rsidRDefault="00843ACB" w:rsidP="00843ACB">
      <w:pPr>
        <w:spacing w:line="276" w:lineRule="auto"/>
        <w:ind w:firstLine="709"/>
        <w:jc w:val="both"/>
        <w:rPr>
          <w:sz w:val="26"/>
          <w:szCs w:val="26"/>
        </w:rPr>
      </w:pPr>
      <w:r w:rsidRPr="00843ACB">
        <w:rPr>
          <w:sz w:val="26"/>
          <w:szCs w:val="26"/>
        </w:rPr>
        <w:t xml:space="preserve">4. </w:t>
      </w:r>
      <w:proofErr w:type="gramStart"/>
      <w:r w:rsidRPr="00843ACB">
        <w:rPr>
          <w:sz w:val="26"/>
          <w:szCs w:val="26"/>
        </w:rPr>
        <w:t>Управление образования администрации городского округа город Шахунья Нижегородской области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Нижегородской области</w:t>
      </w:r>
      <w:proofErr w:type="gramEnd"/>
      <w:r w:rsidRPr="00843ACB">
        <w:rPr>
          <w:sz w:val="26"/>
          <w:szCs w:val="26"/>
        </w:rPr>
        <w:t xml:space="preserve"> для фиксации в информационной системе. </w:t>
      </w:r>
    </w:p>
    <w:p w:rsidR="00843ACB" w:rsidRPr="00843ACB" w:rsidRDefault="00843ACB" w:rsidP="00843ACB">
      <w:pPr>
        <w:spacing w:line="276" w:lineRule="auto"/>
        <w:ind w:firstLine="709"/>
        <w:jc w:val="both"/>
        <w:rPr>
          <w:sz w:val="26"/>
          <w:szCs w:val="26"/>
        </w:rPr>
      </w:pPr>
      <w:r w:rsidRPr="00843ACB">
        <w:rPr>
          <w:sz w:val="26"/>
          <w:szCs w:val="26"/>
        </w:rPr>
        <w:t xml:space="preserve">5. По всем вопросам, специально не урегулированным в настоящих Правилах, администрация городского округа город Шахунья Нижегородской области руководствуется региональными Правилами. </w:t>
      </w:r>
    </w:p>
    <w:p w:rsidR="00843ACB" w:rsidRPr="00843ACB" w:rsidRDefault="00843ACB" w:rsidP="00843ACB">
      <w:pPr>
        <w:spacing w:line="276" w:lineRule="auto"/>
        <w:ind w:firstLine="709"/>
        <w:jc w:val="both"/>
        <w:rPr>
          <w:sz w:val="26"/>
          <w:szCs w:val="26"/>
        </w:rPr>
      </w:pPr>
      <w:r w:rsidRPr="00843ACB">
        <w:rPr>
          <w:sz w:val="26"/>
          <w:szCs w:val="26"/>
        </w:rPr>
        <w:lastRenderedPageBreak/>
        <w:t xml:space="preserve">6. </w:t>
      </w:r>
      <w:proofErr w:type="gramStart"/>
      <w:r w:rsidRPr="00843ACB">
        <w:rPr>
          <w:sz w:val="26"/>
          <w:szCs w:val="26"/>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городского округа город Шахунья Нижегородской области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843ACB" w:rsidRPr="00843ACB" w:rsidRDefault="00843ACB" w:rsidP="00843ACB">
      <w:pPr>
        <w:spacing w:line="276" w:lineRule="auto"/>
        <w:ind w:firstLine="709"/>
        <w:jc w:val="both"/>
        <w:rPr>
          <w:sz w:val="26"/>
          <w:szCs w:val="26"/>
        </w:rPr>
      </w:pPr>
      <w:r w:rsidRPr="00843ACB">
        <w:rPr>
          <w:sz w:val="26"/>
          <w:szCs w:val="26"/>
        </w:rPr>
        <w:t xml:space="preserve">7. </w:t>
      </w:r>
      <w:proofErr w:type="gramStart"/>
      <w:r w:rsidRPr="00843ACB">
        <w:rPr>
          <w:sz w:val="26"/>
          <w:szCs w:val="26"/>
        </w:rPr>
        <w:t>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городского округа город Шахунья Нижегородской области в соответствии с региональными Правилами,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w:t>
      </w:r>
      <w:proofErr w:type="gramEnd"/>
      <w:r w:rsidRPr="00843ACB">
        <w:rPr>
          <w:sz w:val="26"/>
          <w:szCs w:val="26"/>
        </w:rPr>
        <w:t xml:space="preserve"> финансирования.</w:t>
      </w:r>
    </w:p>
    <w:p w:rsidR="00843ACB" w:rsidRPr="00843ACB" w:rsidRDefault="00843ACB" w:rsidP="00843ACB">
      <w:pPr>
        <w:spacing w:line="276" w:lineRule="auto"/>
        <w:ind w:firstLine="709"/>
        <w:jc w:val="both"/>
        <w:rPr>
          <w:sz w:val="26"/>
          <w:szCs w:val="26"/>
        </w:rPr>
      </w:pPr>
      <w:r w:rsidRPr="00843ACB">
        <w:rPr>
          <w:sz w:val="26"/>
          <w:szCs w:val="26"/>
        </w:rPr>
        <w:t xml:space="preserve">8. </w:t>
      </w:r>
      <w:proofErr w:type="gramStart"/>
      <w:r w:rsidRPr="00843ACB">
        <w:rPr>
          <w:sz w:val="26"/>
          <w:szCs w:val="26"/>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городского округа город Шахунья Нижегородской области. </w:t>
      </w:r>
      <w:proofErr w:type="gramEnd"/>
      <w:r w:rsidRPr="00843ACB">
        <w:rPr>
          <w:sz w:val="26"/>
          <w:szCs w:val="26"/>
        </w:rPr>
        <w:cr/>
        <w:t xml:space="preserve"> </w:t>
      </w:r>
      <w:r w:rsidRPr="00843ACB">
        <w:rPr>
          <w:sz w:val="26"/>
          <w:szCs w:val="26"/>
        </w:rPr>
        <w:tab/>
        <w:t xml:space="preserve">9. </w:t>
      </w:r>
      <w:proofErr w:type="gramStart"/>
      <w:r w:rsidRPr="00843ACB">
        <w:rPr>
          <w:sz w:val="26"/>
          <w:szCs w:val="26"/>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городского округа город Шахунья</w:t>
      </w:r>
      <w:proofErr w:type="gramEnd"/>
      <w:r w:rsidRPr="00843ACB">
        <w:rPr>
          <w:sz w:val="26"/>
          <w:szCs w:val="26"/>
        </w:rPr>
        <w:t xml:space="preserve"> </w:t>
      </w:r>
      <w:proofErr w:type="gramStart"/>
      <w:r w:rsidRPr="00843ACB">
        <w:rPr>
          <w:sz w:val="26"/>
          <w:szCs w:val="26"/>
        </w:rPr>
        <w:t>Нижегородской области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администрацией городского округа город Шахунья Нижегородской области.</w:t>
      </w:r>
      <w:proofErr w:type="gramEnd"/>
    </w:p>
    <w:p w:rsidR="00843ACB" w:rsidRPr="00843ACB" w:rsidRDefault="00843ACB" w:rsidP="00843ACB">
      <w:pPr>
        <w:spacing w:line="276" w:lineRule="auto"/>
        <w:ind w:firstLine="709"/>
        <w:jc w:val="both"/>
        <w:rPr>
          <w:sz w:val="26"/>
          <w:szCs w:val="26"/>
        </w:rPr>
      </w:pPr>
      <w:r w:rsidRPr="00843ACB">
        <w:rPr>
          <w:sz w:val="26"/>
          <w:szCs w:val="26"/>
        </w:rPr>
        <w:t xml:space="preserve">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городского округа город Шахунья Нижегородской </w:t>
      </w:r>
      <w:r w:rsidRPr="00843ACB">
        <w:rPr>
          <w:sz w:val="26"/>
          <w:szCs w:val="26"/>
        </w:rPr>
        <w:lastRenderedPageBreak/>
        <w:t>области в соответствии с региональными Правилами,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843ACB" w:rsidRPr="00843ACB" w:rsidRDefault="00843ACB" w:rsidP="00843ACB">
      <w:pPr>
        <w:ind w:firstLine="709"/>
        <w:jc w:val="both"/>
        <w:rPr>
          <w:sz w:val="26"/>
          <w:szCs w:val="26"/>
        </w:rPr>
      </w:pPr>
    </w:p>
    <w:p w:rsidR="00843ACB" w:rsidRPr="00843ACB" w:rsidRDefault="00843ACB" w:rsidP="00843ACB">
      <w:pPr>
        <w:ind w:firstLine="709"/>
        <w:jc w:val="both"/>
        <w:rPr>
          <w:sz w:val="26"/>
          <w:szCs w:val="26"/>
        </w:rPr>
      </w:pPr>
    </w:p>
    <w:p w:rsidR="00843ACB" w:rsidRPr="00843ACB" w:rsidRDefault="00843ACB" w:rsidP="00843ACB">
      <w:pPr>
        <w:ind w:firstLine="709"/>
        <w:jc w:val="both"/>
        <w:rPr>
          <w:sz w:val="26"/>
          <w:szCs w:val="26"/>
        </w:rPr>
      </w:pPr>
    </w:p>
    <w:p w:rsidR="00843ACB" w:rsidRPr="00843ACB" w:rsidRDefault="00843ACB" w:rsidP="00843ACB">
      <w:pPr>
        <w:ind w:firstLine="709"/>
        <w:jc w:val="both"/>
        <w:rPr>
          <w:sz w:val="26"/>
          <w:szCs w:val="26"/>
        </w:rPr>
        <w:sectPr w:rsidR="00843ACB" w:rsidRPr="00843ACB" w:rsidSect="00A60AF4">
          <w:pgSz w:w="11906" w:h="16838"/>
          <w:pgMar w:top="851" w:right="851" w:bottom="851" w:left="1418" w:header="708" w:footer="708" w:gutter="0"/>
          <w:pgNumType w:start="1"/>
          <w:cols w:space="708"/>
          <w:titlePg/>
          <w:docGrid w:linePitch="360"/>
        </w:sect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tabs>
          <w:tab w:val="left" w:pos="2505"/>
        </w:tabs>
        <w:jc w:val="center"/>
        <w:rPr>
          <w:sz w:val="26"/>
          <w:szCs w:val="26"/>
        </w:rPr>
      </w:pPr>
      <w:r w:rsidRPr="00843ACB">
        <w:rPr>
          <w:sz w:val="26"/>
          <w:szCs w:val="26"/>
        </w:rPr>
        <w:t>_________________________</w:t>
      </w: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jc w:val="right"/>
        <w:rPr>
          <w:sz w:val="26"/>
          <w:szCs w:val="26"/>
        </w:rPr>
      </w:pPr>
    </w:p>
    <w:p w:rsidR="00843ACB" w:rsidRPr="00843ACB" w:rsidRDefault="00843ACB" w:rsidP="00843ACB">
      <w:pPr>
        <w:ind w:left="5529"/>
        <w:jc w:val="center"/>
        <w:rPr>
          <w:sz w:val="26"/>
          <w:szCs w:val="26"/>
        </w:rPr>
      </w:pPr>
      <w:r w:rsidRPr="00843ACB">
        <w:rPr>
          <w:sz w:val="26"/>
          <w:szCs w:val="26"/>
        </w:rPr>
        <w:lastRenderedPageBreak/>
        <w:t>УТВЕРЖДЕН</w:t>
      </w:r>
    </w:p>
    <w:p w:rsidR="00843ACB" w:rsidRPr="00843ACB" w:rsidRDefault="00843ACB" w:rsidP="00843ACB">
      <w:pPr>
        <w:ind w:left="5529"/>
        <w:jc w:val="center"/>
        <w:rPr>
          <w:sz w:val="26"/>
          <w:szCs w:val="26"/>
        </w:rPr>
      </w:pPr>
      <w:r w:rsidRPr="00843ACB">
        <w:rPr>
          <w:sz w:val="26"/>
          <w:szCs w:val="26"/>
        </w:rPr>
        <w:t>постановлением администрации</w:t>
      </w:r>
    </w:p>
    <w:p w:rsidR="00843ACB" w:rsidRPr="00843ACB" w:rsidRDefault="00843ACB" w:rsidP="00843ACB">
      <w:pPr>
        <w:ind w:left="5529"/>
        <w:jc w:val="center"/>
        <w:rPr>
          <w:sz w:val="26"/>
          <w:szCs w:val="26"/>
        </w:rPr>
      </w:pPr>
      <w:r w:rsidRPr="00843ACB">
        <w:rPr>
          <w:sz w:val="26"/>
          <w:szCs w:val="26"/>
        </w:rPr>
        <w:t>городского округа город Шахунья</w:t>
      </w:r>
    </w:p>
    <w:p w:rsidR="00843ACB" w:rsidRPr="00843ACB" w:rsidRDefault="00843ACB" w:rsidP="00843ACB">
      <w:pPr>
        <w:ind w:left="5529"/>
        <w:jc w:val="center"/>
        <w:rPr>
          <w:sz w:val="26"/>
          <w:szCs w:val="26"/>
        </w:rPr>
      </w:pPr>
      <w:r w:rsidRPr="00843ACB">
        <w:rPr>
          <w:sz w:val="26"/>
          <w:szCs w:val="26"/>
        </w:rPr>
        <w:t>Нижегородской области</w:t>
      </w:r>
    </w:p>
    <w:p w:rsidR="00843ACB" w:rsidRPr="00843ACB" w:rsidRDefault="00843ACB" w:rsidP="00843ACB">
      <w:pPr>
        <w:ind w:left="5529"/>
        <w:jc w:val="center"/>
        <w:rPr>
          <w:sz w:val="26"/>
          <w:szCs w:val="26"/>
        </w:rPr>
      </w:pPr>
      <w:r w:rsidRPr="00843ACB">
        <w:rPr>
          <w:sz w:val="26"/>
          <w:szCs w:val="26"/>
        </w:rPr>
        <w:t>от 30.08.2021  № 961</w:t>
      </w:r>
    </w:p>
    <w:p w:rsidR="00843ACB" w:rsidRPr="00843ACB" w:rsidRDefault="00843ACB" w:rsidP="00843ACB">
      <w:pPr>
        <w:spacing w:line="276" w:lineRule="auto"/>
        <w:rPr>
          <w:sz w:val="26"/>
          <w:szCs w:val="26"/>
        </w:rPr>
      </w:pPr>
    </w:p>
    <w:p w:rsidR="00843ACB" w:rsidRPr="00843ACB" w:rsidRDefault="00843ACB" w:rsidP="00843ACB">
      <w:pPr>
        <w:widowControl w:val="0"/>
        <w:tabs>
          <w:tab w:val="left" w:pos="0"/>
          <w:tab w:val="left" w:pos="993"/>
        </w:tabs>
        <w:autoSpaceDE w:val="0"/>
        <w:autoSpaceDN w:val="0"/>
        <w:adjustRightInd w:val="0"/>
        <w:spacing w:line="276" w:lineRule="auto"/>
        <w:jc w:val="center"/>
        <w:rPr>
          <w:b/>
          <w:bCs/>
          <w:caps/>
          <w:sz w:val="26"/>
          <w:szCs w:val="26"/>
        </w:rPr>
      </w:pPr>
    </w:p>
    <w:p w:rsidR="00843ACB" w:rsidRPr="00843ACB" w:rsidRDefault="00843ACB" w:rsidP="00843ACB">
      <w:pPr>
        <w:widowControl w:val="0"/>
        <w:tabs>
          <w:tab w:val="left" w:pos="0"/>
          <w:tab w:val="left" w:pos="993"/>
        </w:tabs>
        <w:autoSpaceDE w:val="0"/>
        <w:autoSpaceDN w:val="0"/>
        <w:adjustRightInd w:val="0"/>
        <w:spacing w:line="276" w:lineRule="auto"/>
        <w:jc w:val="center"/>
        <w:rPr>
          <w:b/>
          <w:bCs/>
          <w:sz w:val="26"/>
          <w:szCs w:val="26"/>
        </w:rPr>
      </w:pPr>
      <w:r w:rsidRPr="00843ACB">
        <w:rPr>
          <w:b/>
          <w:bCs/>
          <w:caps/>
          <w:sz w:val="26"/>
          <w:szCs w:val="26"/>
        </w:rPr>
        <w:t>Порядок</w:t>
      </w:r>
      <w:r w:rsidRPr="00843ACB">
        <w:rPr>
          <w:b/>
          <w:bCs/>
          <w:sz w:val="26"/>
          <w:szCs w:val="26"/>
        </w:rPr>
        <w:t xml:space="preserve"> </w:t>
      </w:r>
    </w:p>
    <w:p w:rsidR="00843ACB" w:rsidRPr="00843ACB" w:rsidRDefault="00843ACB" w:rsidP="00843ACB">
      <w:pPr>
        <w:widowControl w:val="0"/>
        <w:tabs>
          <w:tab w:val="left" w:pos="0"/>
          <w:tab w:val="left" w:pos="993"/>
        </w:tabs>
        <w:autoSpaceDE w:val="0"/>
        <w:autoSpaceDN w:val="0"/>
        <w:adjustRightInd w:val="0"/>
        <w:spacing w:line="276" w:lineRule="auto"/>
        <w:jc w:val="center"/>
        <w:rPr>
          <w:b/>
          <w:bCs/>
          <w:sz w:val="26"/>
          <w:szCs w:val="26"/>
        </w:rPr>
      </w:pPr>
      <w:proofErr w:type="gramStart"/>
      <w:r w:rsidRPr="00843ACB">
        <w:rPr>
          <w:b/>
          <w:bCs/>
          <w:sz w:val="26"/>
          <w:szCs w:val="26"/>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843ACB">
        <w:rPr>
          <w:b/>
          <w:bCs/>
          <w:sz w:val="26"/>
          <w:szCs w:val="26"/>
        </w:rPr>
        <w:t xml:space="preserve"> системы персонифицированного финансирования</w:t>
      </w:r>
    </w:p>
    <w:p w:rsidR="00843ACB" w:rsidRPr="00843ACB" w:rsidRDefault="00843ACB" w:rsidP="00843ACB">
      <w:pPr>
        <w:spacing w:line="276" w:lineRule="auto"/>
        <w:jc w:val="center"/>
        <w:rPr>
          <w:b/>
          <w:bCs/>
          <w:sz w:val="26"/>
          <w:szCs w:val="26"/>
        </w:rPr>
      </w:pPr>
    </w:p>
    <w:p w:rsidR="00843ACB" w:rsidRPr="00843ACB" w:rsidRDefault="00843ACB" w:rsidP="00843ACB">
      <w:pPr>
        <w:spacing w:line="276" w:lineRule="auto"/>
        <w:ind w:firstLine="709"/>
        <w:jc w:val="center"/>
        <w:rPr>
          <w:b/>
          <w:bCs/>
          <w:sz w:val="26"/>
          <w:szCs w:val="26"/>
        </w:rPr>
      </w:pPr>
      <w:r w:rsidRPr="00843ACB">
        <w:rPr>
          <w:b/>
          <w:bCs/>
          <w:sz w:val="26"/>
          <w:szCs w:val="26"/>
        </w:rPr>
        <w:t>Раздел I. Общие положения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ab/>
        <w:t xml:space="preserve">1. </w:t>
      </w:r>
      <w:proofErr w:type="gramStart"/>
      <w:r w:rsidRPr="00843ACB">
        <w:rPr>
          <w:rFonts w:eastAsia="Calibri"/>
          <w:sz w:val="26"/>
          <w:szCs w:val="26"/>
          <w:lang w:eastAsia="en-US"/>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w:t>
      </w:r>
      <w:proofErr w:type="gramEnd"/>
      <w:r w:rsidRPr="00843ACB">
        <w:rPr>
          <w:rFonts w:eastAsia="Calibri"/>
          <w:sz w:val="26"/>
          <w:szCs w:val="26"/>
          <w:lang w:eastAsia="en-US"/>
        </w:rPr>
        <w:t xml:space="preserve"> </w:t>
      </w:r>
      <w:proofErr w:type="gramStart"/>
      <w:r w:rsidRPr="00843ACB">
        <w:rPr>
          <w:rFonts w:eastAsia="Calibri"/>
          <w:sz w:val="26"/>
          <w:szCs w:val="26"/>
          <w:lang w:eastAsia="en-US"/>
        </w:rPr>
        <w:t>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управлением образования администрации городского округа город Шахунья Нижегородской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1" w:name="_Ref56163217"/>
      <w:r w:rsidRPr="00843ACB">
        <w:rPr>
          <w:rFonts w:eastAsia="Calibri"/>
          <w:sz w:val="26"/>
          <w:szCs w:val="26"/>
          <w:lang w:eastAsia="en-US"/>
        </w:rPr>
        <w:t xml:space="preserve">2. </w:t>
      </w:r>
      <w:proofErr w:type="gramStart"/>
      <w:r w:rsidRPr="00843ACB">
        <w:rPr>
          <w:rFonts w:eastAsia="Calibri"/>
          <w:sz w:val="26"/>
          <w:szCs w:val="26"/>
          <w:lang w:eastAsia="en-US"/>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 10.</w:t>
      </w:r>
      <w:bookmarkEnd w:id="1"/>
      <w:proofErr w:type="gramEnd"/>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3. Основные понятия, используемые в настоящем порядке:</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 3) 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городской округ город Шахунья Нижегородской области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4) гранты в форме субсидии − средства, предоставляемые исполнителям услуг управлением образования администрации городского округа город Шахунья Нижегородской области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5) 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proofErr w:type="gramStart"/>
      <w:r w:rsidRPr="00843ACB">
        <w:rPr>
          <w:rFonts w:eastAsia="Calibri"/>
          <w:sz w:val="26"/>
          <w:szCs w:val="26"/>
          <w:lang w:eastAsia="en-US"/>
        </w:rPr>
        <w:t>6) уполномоченный орган – управление образования администрации городского округа город Шахунья Нижегородской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color w:val="000000"/>
          <w:sz w:val="26"/>
          <w:szCs w:val="26"/>
          <w:lang w:eastAsia="en-US"/>
        </w:rPr>
        <w:t>7) региональные Правила – Правила персонифицированного финансирования дополнительного образования детей в Нижегородской области, утвержденные приказом министерства образования, науки и молодежной политики Нижегородской области от 26.02.2021 № 316-01-63-408/21.</w:t>
      </w:r>
    </w:p>
    <w:p w:rsidR="00843ACB" w:rsidRPr="00843ACB" w:rsidRDefault="00843ACB" w:rsidP="00843ACB">
      <w:pPr>
        <w:spacing w:line="276" w:lineRule="auto"/>
        <w:ind w:firstLine="709"/>
        <w:jc w:val="both"/>
        <w:rPr>
          <w:sz w:val="26"/>
          <w:szCs w:val="26"/>
        </w:rPr>
      </w:pPr>
      <w:r w:rsidRPr="00843ACB">
        <w:rPr>
          <w:color w:val="000000"/>
          <w:sz w:val="26"/>
          <w:szCs w:val="26"/>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4. </w:t>
      </w:r>
      <w:proofErr w:type="gramStart"/>
      <w:r w:rsidRPr="00843ACB">
        <w:rPr>
          <w:rFonts w:eastAsia="Calibri"/>
          <w:sz w:val="26"/>
          <w:szCs w:val="26"/>
          <w:lang w:eastAsia="en-US"/>
        </w:rPr>
        <w:t xml:space="preserve">Уполномоченный орган осуществляет предоставление грантов в форме субсидии из бюджета городского округа город Шахунья Нижегородской области в соответствии с решением Совета депутатов городского округа город Шахунья Нижегородской области о бюджете городского округа город Шахунья Нижегородской области на текущий финансовый год и плановый период в пределах </w:t>
      </w:r>
      <w:r w:rsidRPr="00843ACB">
        <w:rPr>
          <w:rFonts w:eastAsia="Calibri"/>
          <w:sz w:val="26"/>
          <w:szCs w:val="26"/>
          <w:lang w:eastAsia="en-US"/>
        </w:rPr>
        <w:lastRenderedPageBreak/>
        <w:t>утвержденных лимитов бюджетных обязательств в рамках муниципальной программы «Развитие образования городского округа город Шахунья Нижегородской</w:t>
      </w:r>
      <w:proofErr w:type="gramEnd"/>
      <w:r w:rsidRPr="00843ACB">
        <w:rPr>
          <w:rFonts w:eastAsia="Calibri"/>
          <w:sz w:val="26"/>
          <w:szCs w:val="26"/>
          <w:lang w:eastAsia="en-US"/>
        </w:rPr>
        <w:t xml:space="preserve"> области».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5. Гранты в форме субсидии предоставляются 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«Развитие образования городского округа город Шахунья Нижегородской области». Действие настоящего порядка не распространяется на осуществление финансовой (</w:t>
      </w:r>
      <w:proofErr w:type="spellStart"/>
      <w:r w:rsidRPr="00843ACB">
        <w:rPr>
          <w:rFonts w:eastAsia="Calibri"/>
          <w:sz w:val="26"/>
          <w:szCs w:val="26"/>
          <w:lang w:eastAsia="en-US"/>
        </w:rPr>
        <w:t>грантовой</w:t>
      </w:r>
      <w:proofErr w:type="spellEnd"/>
      <w:r w:rsidRPr="00843ACB">
        <w:rPr>
          <w:rFonts w:eastAsia="Calibri"/>
          <w:sz w:val="26"/>
          <w:szCs w:val="26"/>
          <w:lang w:eastAsia="en-US"/>
        </w:rPr>
        <w:t>) поддержки в рамках иных муниципальных программ (подпрограмм) городского округа город Шахунья Нижегородской области.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shd w:val="clear" w:color="auto" w:fill="FFFFFF"/>
          <w:lang w:eastAsia="en-US"/>
        </w:rPr>
        <w:t xml:space="preserve">6. Информация о </w:t>
      </w:r>
      <w:proofErr w:type="gramStart"/>
      <w:r w:rsidRPr="00843ACB">
        <w:rPr>
          <w:rFonts w:eastAsia="Calibri"/>
          <w:sz w:val="26"/>
          <w:szCs w:val="26"/>
          <w:shd w:val="clear" w:color="auto" w:fill="FFFFFF"/>
          <w:lang w:eastAsia="en-US"/>
        </w:rPr>
        <w:t>сведениях</w:t>
      </w:r>
      <w:proofErr w:type="gramEnd"/>
      <w:r w:rsidRPr="00843ACB">
        <w:rPr>
          <w:rFonts w:eastAsia="Calibri"/>
          <w:sz w:val="26"/>
          <w:szCs w:val="26"/>
          <w:shd w:val="clear" w:color="auto" w:fill="FFFFFF"/>
          <w:lang w:eastAsia="en-US"/>
        </w:rPr>
        <w:t xml:space="preserve">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843ACB" w:rsidRPr="00843ACB" w:rsidRDefault="00843ACB" w:rsidP="00843ACB">
      <w:pPr>
        <w:spacing w:line="276" w:lineRule="auto"/>
        <w:ind w:firstLine="709"/>
        <w:jc w:val="both"/>
        <w:rPr>
          <w:b/>
          <w:bCs/>
          <w:sz w:val="26"/>
          <w:szCs w:val="26"/>
        </w:rPr>
      </w:pPr>
    </w:p>
    <w:p w:rsidR="00843ACB" w:rsidRPr="00843ACB" w:rsidRDefault="00843ACB" w:rsidP="00843ACB">
      <w:pPr>
        <w:spacing w:line="276" w:lineRule="auto"/>
        <w:ind w:firstLine="709"/>
        <w:jc w:val="center"/>
        <w:rPr>
          <w:b/>
          <w:bCs/>
          <w:sz w:val="26"/>
          <w:szCs w:val="26"/>
        </w:rPr>
      </w:pPr>
      <w:r w:rsidRPr="00843ACB">
        <w:rPr>
          <w:b/>
          <w:bCs/>
          <w:sz w:val="26"/>
          <w:szCs w:val="26"/>
        </w:rPr>
        <w:t>Раздел II. Порядок проведения отбора исполнителей услуг</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7. </w:t>
      </w:r>
      <w:proofErr w:type="gramStart"/>
      <w:r w:rsidRPr="00843ACB">
        <w:rPr>
          <w:rFonts w:eastAsia="Calibri"/>
          <w:sz w:val="26"/>
          <w:szCs w:val="26"/>
          <w:lang w:eastAsia="en-US"/>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8. Объявление о проведении отбора размещается на едином портале не </w:t>
      </w:r>
      <w:proofErr w:type="gramStart"/>
      <w:r w:rsidRPr="00843ACB">
        <w:rPr>
          <w:rFonts w:eastAsia="Calibri"/>
          <w:sz w:val="26"/>
          <w:szCs w:val="26"/>
          <w:lang w:eastAsia="en-US"/>
        </w:rPr>
        <w:t>позднее</w:t>
      </w:r>
      <w:proofErr w:type="gramEnd"/>
      <w:r w:rsidRPr="00843ACB">
        <w:rPr>
          <w:rFonts w:eastAsia="Calibri"/>
          <w:sz w:val="26"/>
          <w:szCs w:val="26"/>
          <w:lang w:eastAsia="en-US"/>
        </w:rPr>
        <w:t xml:space="preserve"> чем за 30 календарных дней до даты начала проведения отбора.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Отбор проводится ежегодно с 1 января по 5 декабря.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В объявлении о проведении отбора указываются следующие сведения: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наименование, место нахождения, почтовый адрес, адрес электронной почты уполномоченного органа;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 цели предоставления субсидии в соответствии с пунктом 2 настоящего Порядка, а также результаты предоставления субсидии в соответствии с пунктом 33 настоящего Порядка;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5) требования к исполнителям услуг в соответствии с пунктом 9 настоящего Порядка и перечень документов, представляемых исполнителями услуг для подтверждения их соответствия указанным требованиям;</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6) 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10 настоящего Порядка;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7) порядок отзыва заявок исполнителей услуг, порядок возврата заявок исполнителей услуг, </w:t>
      </w:r>
      <w:proofErr w:type="gramStart"/>
      <w:r w:rsidRPr="00843ACB">
        <w:rPr>
          <w:rFonts w:eastAsia="Calibri"/>
          <w:sz w:val="26"/>
          <w:szCs w:val="26"/>
          <w:lang w:eastAsia="en-US"/>
        </w:rPr>
        <w:t>определяющий</w:t>
      </w:r>
      <w:proofErr w:type="gramEnd"/>
      <w:r w:rsidRPr="00843ACB">
        <w:rPr>
          <w:rFonts w:eastAsia="Calibri"/>
          <w:sz w:val="26"/>
          <w:szCs w:val="26"/>
          <w:lang w:eastAsia="en-US"/>
        </w:rPr>
        <w:t xml:space="preserve"> в том числе основания для возврата заявок исполнителей услуг, порядок внесения изменений в заявки исполнителей услуг;</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8) правила рассмотрения и оценки заявок исполнителей услуг в соответствии с пунктом 13 настоящего Порядка;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9) 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10) срок, в течение которого победитель (победители) отбора должны подписать рамочное соглашение;</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11) условия признания победителя (победителей) отбора </w:t>
      </w:r>
      <w:proofErr w:type="gramStart"/>
      <w:r w:rsidRPr="00843ACB">
        <w:rPr>
          <w:rFonts w:eastAsia="Calibri"/>
          <w:sz w:val="26"/>
          <w:szCs w:val="26"/>
          <w:lang w:eastAsia="en-US"/>
        </w:rPr>
        <w:t>уклонившимся</w:t>
      </w:r>
      <w:proofErr w:type="gramEnd"/>
      <w:r w:rsidRPr="00843ACB">
        <w:rPr>
          <w:rFonts w:eastAsia="Calibri"/>
          <w:sz w:val="26"/>
          <w:szCs w:val="26"/>
          <w:lang w:eastAsia="en-US"/>
        </w:rPr>
        <w:t xml:space="preserve"> от заключения соглашения;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12)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2" w:name="_Ref30949936"/>
      <w:r w:rsidRPr="00843ACB">
        <w:rPr>
          <w:rFonts w:eastAsia="Calibri"/>
          <w:sz w:val="26"/>
          <w:szCs w:val="26"/>
          <w:lang w:eastAsia="en-US"/>
        </w:rPr>
        <w:t>9. 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2"/>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1) исполнитель услуг включен в реестр исполнителей образовательных услуг;</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2) образовательная услуга включена в реестр сертифицированных программ;</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proofErr w:type="gramStart"/>
      <w:r w:rsidRPr="00843ACB">
        <w:rPr>
          <w:sz w:val="26"/>
          <w:szCs w:val="26"/>
        </w:rPr>
        <w:t>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1" w:history="1">
        <w:r w:rsidRPr="00843ACB">
          <w:rPr>
            <w:sz w:val="26"/>
            <w:szCs w:val="26"/>
          </w:rPr>
          <w:t>перечень</w:t>
        </w:r>
      </w:hyperlink>
      <w:r w:rsidRPr="00843ACB">
        <w:rPr>
          <w:sz w:val="26"/>
          <w:szCs w:val="26"/>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43ACB">
        <w:rPr>
          <w:sz w:val="26"/>
          <w:szCs w:val="26"/>
        </w:rPr>
        <w:t xml:space="preserve"> совокупности превышает 50 процентов;</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4) участник отбора не получает в текущем финансовом году средства из бюджета городского округа город Шахунья Нижегородской области в соответствии с иными правовыми актами на цели, установленные настоящим порядком;</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5) у участника отбора на начало финансового года отсутствует просроченная задолженность по возврату в бюджет городского округа город Шахунья Нижегородской области субсидий, бюджетных инвестиций, предоставленных, в том числе, в соответствии с иными правовыми актами;</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6)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proofErr w:type="gramStart"/>
      <w:r w:rsidRPr="00843ACB">
        <w:rPr>
          <w:sz w:val="26"/>
          <w:szCs w:val="26"/>
        </w:rPr>
        <w:t xml:space="preserve">7) участник отбора, являющийся юридическим лицом, на дату предоставления гранта не должен находиться в процессе ликвидации, реорганизации, в отношении </w:t>
      </w:r>
      <w:r w:rsidRPr="00843ACB">
        <w:rPr>
          <w:sz w:val="26"/>
          <w:szCs w:val="26"/>
        </w:rPr>
        <w:lastRenderedPageBreak/>
        <w:t>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proofErr w:type="gramStart"/>
      <w:r w:rsidRPr="00843ACB">
        <w:rPr>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z w:val="26"/>
          <w:szCs w:val="26"/>
        </w:rP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843ACB" w:rsidRPr="00843ACB" w:rsidRDefault="00843ACB" w:rsidP="00843ACB">
      <w:pPr>
        <w:widowControl w:val="0"/>
        <w:tabs>
          <w:tab w:val="left" w:pos="0"/>
          <w:tab w:val="left" w:pos="993"/>
        </w:tabs>
        <w:autoSpaceDE w:val="0"/>
        <w:autoSpaceDN w:val="0"/>
        <w:adjustRightInd w:val="0"/>
        <w:spacing w:line="276" w:lineRule="auto"/>
        <w:ind w:firstLine="709"/>
        <w:jc w:val="both"/>
        <w:rPr>
          <w:sz w:val="26"/>
          <w:szCs w:val="26"/>
        </w:rPr>
      </w:pPr>
      <w:r w:rsidRPr="00843ACB">
        <w:rPr>
          <w:spacing w:val="2"/>
          <w:sz w:val="26"/>
          <w:szCs w:val="26"/>
          <w:shd w:val="clear" w:color="auto" w:fill="FFFFFF"/>
        </w:rPr>
        <w:tab/>
      </w:r>
      <w:proofErr w:type="gramStart"/>
      <w:r w:rsidRPr="00843ACB">
        <w:rPr>
          <w:spacing w:val="2"/>
          <w:sz w:val="26"/>
          <w:szCs w:val="26"/>
          <w:shd w:val="clear" w:color="auto" w:fill="FFFFFF"/>
        </w:rPr>
        <w:t>Документы, подтверждающие соответствие исполнителя услуг критериям, указанным в пункте 9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843ACB">
        <w:rPr>
          <w:sz w:val="26"/>
          <w:szCs w:val="26"/>
        </w:rPr>
        <w:t>.</w:t>
      </w:r>
      <w:proofErr w:type="gramEnd"/>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3" w:name="_Ref56176578"/>
      <w:r w:rsidRPr="00843ACB">
        <w:rPr>
          <w:rFonts w:eastAsia="Calibri"/>
          <w:sz w:val="26"/>
          <w:szCs w:val="26"/>
          <w:lang w:eastAsia="en-US"/>
        </w:rPr>
        <w:t xml:space="preserve">10. </w:t>
      </w:r>
      <w:proofErr w:type="gramStart"/>
      <w:r w:rsidRPr="00843ACB">
        <w:rPr>
          <w:rFonts w:eastAsia="Calibri"/>
          <w:sz w:val="26"/>
          <w:szCs w:val="26"/>
          <w:lang w:eastAsia="en-US"/>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Нижегородской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Pr="00843ACB">
        <w:rPr>
          <w:rFonts w:eastAsia="Calibri"/>
          <w:sz w:val="26"/>
          <w:szCs w:val="26"/>
          <w:lang w:eastAsia="en-US"/>
        </w:rPr>
        <w:t xml:space="preserve"> </w:t>
      </w:r>
      <w:proofErr w:type="gramStart"/>
      <w:r w:rsidRPr="00843ACB">
        <w:rPr>
          <w:rFonts w:eastAsia="Calibri"/>
          <w:sz w:val="26"/>
          <w:szCs w:val="26"/>
          <w:lang w:eastAsia="en-US"/>
        </w:rPr>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3"/>
      <w:proofErr w:type="gramEnd"/>
    </w:p>
    <w:p w:rsidR="00843ACB" w:rsidRPr="00843ACB" w:rsidRDefault="00843ACB" w:rsidP="00843ACB">
      <w:pPr>
        <w:tabs>
          <w:tab w:val="left" w:pos="993"/>
        </w:tabs>
        <w:spacing w:line="276" w:lineRule="auto"/>
        <w:ind w:firstLine="709"/>
        <w:jc w:val="both"/>
        <w:rPr>
          <w:sz w:val="26"/>
          <w:szCs w:val="26"/>
        </w:rPr>
      </w:pPr>
      <w:r w:rsidRPr="00843ACB">
        <w:rPr>
          <w:sz w:val="26"/>
          <w:szCs w:val="26"/>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11.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12.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4" w:name="_Ref56178150"/>
      <w:r w:rsidRPr="00843ACB">
        <w:rPr>
          <w:rFonts w:eastAsia="Calibri"/>
          <w:sz w:val="26"/>
          <w:szCs w:val="26"/>
          <w:lang w:eastAsia="en-US"/>
        </w:rPr>
        <w:t>13.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843ACB">
        <w:rPr>
          <w:rFonts w:eastAsia="Calibri"/>
          <w:sz w:val="26"/>
          <w:szCs w:val="26"/>
          <w:lang w:eastAsia="en-US"/>
        </w:rPr>
        <w:t>и</w:t>
      </w:r>
      <w:proofErr w:type="gramEnd"/>
      <w:r w:rsidRPr="00843ACB">
        <w:rPr>
          <w:rFonts w:eastAsia="Calibri"/>
          <w:sz w:val="26"/>
          <w:szCs w:val="26"/>
          <w:lang w:eastAsia="en-US"/>
        </w:rPr>
        <w:t xml:space="preserve"> рамочного соглашения с исполнителем услуг.</w:t>
      </w:r>
      <w:bookmarkEnd w:id="4"/>
    </w:p>
    <w:p w:rsidR="00843ACB" w:rsidRPr="00843ACB" w:rsidRDefault="00843ACB" w:rsidP="00843ACB">
      <w:pPr>
        <w:tabs>
          <w:tab w:val="left" w:pos="993"/>
        </w:tabs>
        <w:spacing w:line="276" w:lineRule="auto"/>
        <w:ind w:firstLine="709"/>
        <w:jc w:val="both"/>
        <w:rPr>
          <w:sz w:val="26"/>
          <w:szCs w:val="26"/>
        </w:rPr>
      </w:pPr>
      <w:r w:rsidRPr="00843ACB">
        <w:rPr>
          <w:sz w:val="26"/>
          <w:szCs w:val="26"/>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14. Решение об отклонении заявки на стадии рассмотрения и об отказе в заключени</w:t>
      </w:r>
      <w:proofErr w:type="gramStart"/>
      <w:r w:rsidRPr="00843ACB">
        <w:rPr>
          <w:rFonts w:eastAsia="Calibri"/>
          <w:sz w:val="26"/>
          <w:szCs w:val="26"/>
          <w:lang w:eastAsia="en-US"/>
        </w:rPr>
        <w:t>и</w:t>
      </w:r>
      <w:proofErr w:type="gramEnd"/>
      <w:r w:rsidRPr="00843ACB">
        <w:rPr>
          <w:rFonts w:eastAsia="Calibri"/>
          <w:sz w:val="26"/>
          <w:szCs w:val="26"/>
          <w:lang w:eastAsia="en-US"/>
        </w:rPr>
        <w:t xml:space="preserve"> рамочного соглашения с исполнителем услуг принимается уполномоченным органом в следующих случаях:</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несоответствие исполнителя услуг требованиям, установленным пунктом 9 настоящего Порядка;</w:t>
      </w:r>
      <w:bookmarkStart w:id="5" w:name="dst100079"/>
      <w:bookmarkEnd w:id="5"/>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6" w:name="dst100080"/>
      <w:bookmarkEnd w:id="6"/>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 недостоверность представленной исполнителем услуг информации, в том числе информации о месте нахождения и адресе юридического лица;</w:t>
      </w:r>
      <w:bookmarkStart w:id="7" w:name="dst100081"/>
      <w:bookmarkEnd w:id="7"/>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4) подача исполнителем услуг заявки после даты, определенной для подачи заявок;</w:t>
      </w:r>
    </w:p>
    <w:p w:rsidR="00843ACB" w:rsidRPr="00843ACB" w:rsidRDefault="00843ACB" w:rsidP="00843ACB">
      <w:pPr>
        <w:tabs>
          <w:tab w:val="left" w:pos="993"/>
        </w:tabs>
        <w:spacing w:line="276" w:lineRule="auto"/>
        <w:ind w:firstLine="709"/>
        <w:jc w:val="both"/>
        <w:rPr>
          <w:sz w:val="26"/>
          <w:szCs w:val="26"/>
        </w:rPr>
      </w:pPr>
      <w:r w:rsidRPr="00843ACB">
        <w:rPr>
          <w:sz w:val="26"/>
          <w:szCs w:val="26"/>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15. 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дата, время и место проведения рассмотрения заявок;</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информация об исполнителях услуг, заявки которых были рассмотрены;</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 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4) 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16. Рамочное соглашение с исполнителем услуг должно содержать следующие положения: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1) наименование исполнителя услуг и уполномоченного органа;</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2) обязательство исполнителя услуг о приеме на </w:t>
      </w:r>
      <w:proofErr w:type="gramStart"/>
      <w:r w:rsidRPr="00843ACB">
        <w:rPr>
          <w:rFonts w:eastAsia="Calibri"/>
          <w:sz w:val="26"/>
          <w:szCs w:val="26"/>
          <w:lang w:eastAsia="en-US"/>
        </w:rPr>
        <w:t>обучение по</w:t>
      </w:r>
      <w:proofErr w:type="gramEnd"/>
      <w:r w:rsidRPr="00843ACB">
        <w:rPr>
          <w:rFonts w:eastAsia="Calibri"/>
          <w:sz w:val="26"/>
          <w:szCs w:val="26"/>
          <w:lang w:eastAsia="en-US"/>
        </w:rPr>
        <w:t xml:space="preserve"> образовательной </w:t>
      </w:r>
      <w:r w:rsidRPr="00843ACB">
        <w:rPr>
          <w:rFonts w:eastAsia="Calibri"/>
          <w:sz w:val="26"/>
          <w:szCs w:val="26"/>
          <w:lang w:eastAsia="en-US"/>
        </w:rPr>
        <w:lastRenderedPageBreak/>
        <w:t xml:space="preserve">программе (части образовательной программы) определенного числа обучающихся; </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4)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5)  условие о согласовании новых условий соглашения или о расторжении соглашения при </w:t>
      </w:r>
      <w:proofErr w:type="spellStart"/>
      <w:r w:rsidRPr="00843ACB">
        <w:rPr>
          <w:rFonts w:eastAsia="Calibri"/>
          <w:sz w:val="26"/>
          <w:szCs w:val="26"/>
          <w:lang w:eastAsia="en-US"/>
        </w:rPr>
        <w:t>недостижении</w:t>
      </w:r>
      <w:proofErr w:type="spellEnd"/>
      <w:r w:rsidRPr="00843ACB">
        <w:rPr>
          <w:rFonts w:eastAsia="Calibri"/>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843ACB" w:rsidRPr="00843ACB" w:rsidRDefault="00843ACB" w:rsidP="00843ACB">
      <w:pPr>
        <w:spacing w:line="276" w:lineRule="auto"/>
        <w:ind w:firstLine="709"/>
        <w:jc w:val="both"/>
        <w:rPr>
          <w:sz w:val="26"/>
          <w:szCs w:val="26"/>
        </w:rPr>
      </w:pPr>
    </w:p>
    <w:p w:rsidR="00843ACB" w:rsidRPr="00843ACB" w:rsidRDefault="00843ACB" w:rsidP="00843ACB">
      <w:pPr>
        <w:spacing w:line="276" w:lineRule="auto"/>
        <w:ind w:firstLine="709"/>
        <w:jc w:val="center"/>
        <w:rPr>
          <w:b/>
          <w:bCs/>
          <w:sz w:val="26"/>
          <w:szCs w:val="26"/>
        </w:rPr>
      </w:pPr>
      <w:r w:rsidRPr="00843ACB">
        <w:rPr>
          <w:b/>
          <w:bCs/>
          <w:sz w:val="26"/>
          <w:szCs w:val="26"/>
        </w:rPr>
        <w:t>Раздел II</w:t>
      </w:r>
      <w:r w:rsidRPr="00843ACB">
        <w:rPr>
          <w:b/>
          <w:bCs/>
          <w:sz w:val="26"/>
          <w:szCs w:val="26"/>
          <w:lang w:val="en-US"/>
        </w:rPr>
        <w:t>I</w:t>
      </w:r>
      <w:r w:rsidRPr="00843ACB">
        <w:rPr>
          <w:b/>
          <w:bCs/>
          <w:sz w:val="26"/>
          <w:szCs w:val="26"/>
        </w:rPr>
        <w:t>. Условия и порядок предоставления грантов</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8" w:name="_Ref25498205"/>
      <w:r w:rsidRPr="00843ACB">
        <w:rPr>
          <w:rFonts w:eastAsia="Calibri"/>
          <w:sz w:val="26"/>
          <w:szCs w:val="26"/>
          <w:lang w:eastAsia="en-US"/>
        </w:rPr>
        <w:t>17.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18.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8"/>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19. Реестр договоров на авансирование содержит следующие сведения: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1) наименование исполнителя услуг;</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3) месяц, на который предполагается авансирование;</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4) идентификаторы (номера) сертификатов дополнительного образования;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5) реквизиты (даты и номера заключения) договоров об образовании;</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6) объем финансовых обязательств на текущий месяц в соответствии с договорами об образовании.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20. Заявка на авансирование исполнителя услуг предусматривает оплату ему в объеме не более 80 процентов </w:t>
      </w:r>
      <w:proofErr w:type="gramStart"/>
      <w:r w:rsidRPr="00843ACB">
        <w:rPr>
          <w:rFonts w:eastAsia="Calibri"/>
          <w:sz w:val="26"/>
          <w:szCs w:val="26"/>
          <w:lang w:eastAsia="en-US"/>
        </w:rPr>
        <w:t>от совокупных финансовых обязательств на текущий месяц в соответствии с договорами об образовании</w:t>
      </w:r>
      <w:proofErr w:type="gramEnd"/>
      <w:r w:rsidRPr="00843ACB">
        <w:rPr>
          <w:rFonts w:eastAsia="Calibri"/>
          <w:sz w:val="26"/>
          <w:szCs w:val="26"/>
          <w:lang w:eastAsia="en-US"/>
        </w:rPr>
        <w:t>, включенными в реестр договоров на авансирование.</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21. В случае наличия переплаты в отношении исполнителя услуг, образовавшейся в предыдущие месяцы, объем перечисляемых сре</w:t>
      </w:r>
      <w:proofErr w:type="gramStart"/>
      <w:r w:rsidRPr="00843ACB">
        <w:rPr>
          <w:rFonts w:eastAsia="Calibri"/>
          <w:sz w:val="26"/>
          <w:szCs w:val="26"/>
          <w:lang w:eastAsia="en-US"/>
        </w:rPr>
        <w:t>дств в с</w:t>
      </w:r>
      <w:proofErr w:type="gramEnd"/>
      <w:r w:rsidRPr="00843ACB">
        <w:rPr>
          <w:rFonts w:eastAsia="Calibri"/>
          <w:sz w:val="26"/>
          <w:szCs w:val="26"/>
          <w:lang w:eastAsia="en-US"/>
        </w:rPr>
        <w:t>оответствии с заявкой на авансирование снижается на величину соответствующей переплаты.</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9" w:name="_Ref8587839"/>
      <w:r w:rsidRPr="00843ACB">
        <w:rPr>
          <w:rFonts w:eastAsia="Calibri"/>
          <w:sz w:val="26"/>
          <w:szCs w:val="26"/>
          <w:lang w:eastAsia="en-US"/>
        </w:rPr>
        <w:t>22.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9"/>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10" w:name="_Ref8587840"/>
      <w:r w:rsidRPr="00843ACB">
        <w:rPr>
          <w:rFonts w:eastAsia="Calibri"/>
          <w:sz w:val="26"/>
          <w:szCs w:val="26"/>
          <w:lang w:eastAsia="en-US"/>
        </w:rPr>
        <w:lastRenderedPageBreak/>
        <w:t>23.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0"/>
      <w:r w:rsidRPr="00843ACB">
        <w:rPr>
          <w:rFonts w:eastAsia="Calibri"/>
          <w:sz w:val="26"/>
          <w:szCs w:val="26"/>
          <w:lang w:eastAsia="en-US"/>
        </w:rPr>
        <w:t xml:space="preserve"> </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24. Реестр договоров на оплату должен содержать следующие сведения: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1) наименование исполнителя услуг;</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3) месяц, за который сформирован реестр;</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4) идентификаторы (номера) сертификатов дополнительного образования;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5) реквизиты (даты и номера заключения) договоров об образовании;</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6)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7) объем финансовых обязательств за отчетный месяц с учетом объема образовательных услуг, оказанных за отчетный месяц.</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25.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843ACB">
        <w:rPr>
          <w:rFonts w:eastAsia="Calibri"/>
          <w:sz w:val="26"/>
          <w:szCs w:val="26"/>
          <w:lang w:eastAsia="en-US"/>
        </w:rPr>
        <w:t>,</w:t>
      </w:r>
      <w:proofErr w:type="gramEnd"/>
      <w:r w:rsidRPr="00843ACB">
        <w:rPr>
          <w:rFonts w:eastAsia="Calibri"/>
          <w:sz w:val="26"/>
          <w:szCs w:val="26"/>
          <w:lang w:eastAsia="en-US"/>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11" w:name="_Ref25498208"/>
      <w:r w:rsidRPr="00843ACB">
        <w:rPr>
          <w:rFonts w:eastAsia="Calibri"/>
          <w:sz w:val="26"/>
          <w:szCs w:val="26"/>
          <w:lang w:eastAsia="en-US"/>
        </w:rPr>
        <w:t>26. Выполнение действий, предусмотренных пунктом 23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1"/>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27. В предоставлении гранта может быть отказано в следующих случаях:</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1) 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2) установление факта недостоверности представленной исполнителем услуг информации.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28.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1) наименование исполнителя услуг и уполномоченного органа;</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2) 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3) обязательство уполномоченного органа о перечислении средств местного бюджета исполнителю услуг;</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4) заключение соглашения путем подписания исполнителем услуг соглашения в форме безотзывной оферты;</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proofErr w:type="gramStart"/>
      <w:r w:rsidRPr="00843ACB">
        <w:rPr>
          <w:rFonts w:eastAsia="Calibri"/>
          <w:sz w:val="26"/>
          <w:szCs w:val="26"/>
          <w:lang w:eastAsia="en-US"/>
        </w:rP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6) порядок и сроки перечисления гранта в форме субсидии;</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7) порядок взыскания (возврата) сре</w:t>
      </w:r>
      <w:proofErr w:type="gramStart"/>
      <w:r w:rsidRPr="00843ACB">
        <w:rPr>
          <w:rFonts w:eastAsia="Calibri"/>
          <w:sz w:val="26"/>
          <w:szCs w:val="26"/>
          <w:lang w:eastAsia="en-US"/>
        </w:rPr>
        <w:t>дств гр</w:t>
      </w:r>
      <w:proofErr w:type="gramEnd"/>
      <w:r w:rsidRPr="00843ACB">
        <w:rPr>
          <w:rFonts w:eastAsia="Calibri"/>
          <w:sz w:val="26"/>
          <w:szCs w:val="26"/>
          <w:lang w:eastAsia="en-US"/>
        </w:rPr>
        <w:t>анта в форме субсидии в случае нарушения порядка, целей и условий его предоставления;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8) порядок, формы и сроки представления отчетов;</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9) ответственность сторон за нарушение условий соглашения.</w:t>
      </w:r>
    </w:p>
    <w:p w:rsidR="00843ACB" w:rsidRPr="00843ACB" w:rsidRDefault="00843ACB" w:rsidP="00843ACB">
      <w:pPr>
        <w:widowControl w:val="0"/>
        <w:tabs>
          <w:tab w:val="left" w:pos="0"/>
        </w:tabs>
        <w:autoSpaceDE w:val="0"/>
        <w:autoSpaceDN w:val="0"/>
        <w:adjustRightInd w:val="0"/>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10) условие о согласовании новых условий соглашения или о расторжении соглашения при </w:t>
      </w:r>
      <w:proofErr w:type="spellStart"/>
      <w:r w:rsidRPr="00843ACB">
        <w:rPr>
          <w:rFonts w:eastAsia="Calibri"/>
          <w:sz w:val="26"/>
          <w:szCs w:val="26"/>
          <w:lang w:eastAsia="en-US"/>
        </w:rPr>
        <w:t>недостижении</w:t>
      </w:r>
      <w:proofErr w:type="spellEnd"/>
      <w:r w:rsidRPr="00843ACB">
        <w:rPr>
          <w:rFonts w:eastAsia="Calibri"/>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29. Типовая форма соглашения о предоставлении исполнителю услуг гранта в форме субсидии утверждается финансовым управлением администрации городского округа город Шахунья Нижегородской области.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30. </w:t>
      </w:r>
      <w:bookmarkStart w:id="12" w:name="dst100088"/>
      <w:bookmarkStart w:id="13" w:name="dst100089"/>
      <w:bookmarkEnd w:id="12"/>
      <w:bookmarkEnd w:id="13"/>
      <w:r w:rsidRPr="00843ACB">
        <w:rPr>
          <w:rFonts w:eastAsia="Calibri"/>
          <w:sz w:val="26"/>
          <w:szCs w:val="26"/>
          <w:lang w:eastAsia="en-US"/>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 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 Грант в форме субсидии не может быть использован </w:t>
      </w:r>
      <w:proofErr w:type="gramStart"/>
      <w:r w:rsidRPr="00843ACB">
        <w:rPr>
          <w:rFonts w:eastAsia="Calibri"/>
          <w:sz w:val="26"/>
          <w:szCs w:val="26"/>
          <w:lang w:eastAsia="en-US"/>
        </w:rPr>
        <w:t>на</w:t>
      </w:r>
      <w:proofErr w:type="gramEnd"/>
      <w:r w:rsidRPr="00843ACB">
        <w:rPr>
          <w:rFonts w:eastAsia="Calibri"/>
          <w:sz w:val="26"/>
          <w:szCs w:val="26"/>
          <w:lang w:eastAsia="en-US"/>
        </w:rPr>
        <w:t>:</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капитальное строительство и инвестиции;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843ACB">
        <w:rPr>
          <w:rFonts w:eastAsia="Calibri"/>
          <w:sz w:val="26"/>
          <w:szCs w:val="26"/>
          <w:lang w:eastAsia="en-US"/>
        </w:rPr>
        <w:lastRenderedPageBreak/>
        <w:t>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 деятельность, запрещенную действующим законодательством.</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32.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городского округа город Шахунья Нижегородской области, досрочно расторгает соглашение с последующим возвратом гранта в форме субсидии.</w:t>
      </w:r>
    </w:p>
    <w:p w:rsidR="00843ACB" w:rsidRPr="00843ACB" w:rsidRDefault="00843ACB" w:rsidP="00843ACB">
      <w:pPr>
        <w:spacing w:line="276" w:lineRule="auto"/>
        <w:ind w:firstLine="709"/>
        <w:jc w:val="both"/>
        <w:rPr>
          <w:sz w:val="26"/>
          <w:szCs w:val="26"/>
        </w:rPr>
      </w:pPr>
    </w:p>
    <w:p w:rsidR="00843ACB" w:rsidRPr="00843ACB" w:rsidRDefault="00843ACB" w:rsidP="00843ACB">
      <w:pPr>
        <w:spacing w:line="276" w:lineRule="auto"/>
        <w:jc w:val="center"/>
        <w:rPr>
          <w:b/>
          <w:bCs/>
          <w:sz w:val="26"/>
          <w:szCs w:val="26"/>
        </w:rPr>
      </w:pPr>
      <w:r w:rsidRPr="00843ACB">
        <w:rPr>
          <w:b/>
          <w:bCs/>
          <w:sz w:val="26"/>
          <w:szCs w:val="26"/>
        </w:rPr>
        <w:t>Раздел I</w:t>
      </w:r>
      <w:r w:rsidRPr="00843ACB">
        <w:rPr>
          <w:b/>
          <w:bCs/>
          <w:sz w:val="26"/>
          <w:szCs w:val="26"/>
          <w:lang w:val="en-US"/>
        </w:rPr>
        <w:t>V</w:t>
      </w:r>
      <w:r w:rsidRPr="00843ACB">
        <w:rPr>
          <w:b/>
          <w:bCs/>
          <w:sz w:val="26"/>
          <w:szCs w:val="26"/>
        </w:rPr>
        <w:t>. Требования к отчетности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bookmarkStart w:id="14" w:name="_Ref56163238"/>
      <w:r w:rsidRPr="00843ACB">
        <w:rPr>
          <w:rFonts w:eastAsia="Calibri"/>
          <w:sz w:val="26"/>
          <w:szCs w:val="26"/>
          <w:lang w:eastAsia="en-US"/>
        </w:rPr>
        <w:t>33.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4"/>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34. Исполнитель услуг предоставляет в уполномоченный орган:</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1)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Управлением финансов администрации городского округа город Шахунья Нижегородской области; </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843ACB" w:rsidRPr="00843ACB" w:rsidRDefault="00843ACB" w:rsidP="00843ACB">
      <w:pPr>
        <w:spacing w:line="276" w:lineRule="auto"/>
        <w:ind w:firstLine="709"/>
        <w:jc w:val="both"/>
        <w:rPr>
          <w:sz w:val="26"/>
          <w:szCs w:val="26"/>
        </w:rPr>
      </w:pPr>
    </w:p>
    <w:p w:rsidR="00843ACB" w:rsidRPr="00843ACB" w:rsidRDefault="00843ACB" w:rsidP="00843ACB">
      <w:pPr>
        <w:spacing w:line="276" w:lineRule="auto"/>
        <w:jc w:val="center"/>
        <w:rPr>
          <w:b/>
          <w:bCs/>
          <w:sz w:val="26"/>
          <w:szCs w:val="26"/>
        </w:rPr>
      </w:pPr>
      <w:r w:rsidRPr="00843ACB">
        <w:rPr>
          <w:b/>
          <w:bCs/>
          <w:sz w:val="26"/>
          <w:szCs w:val="26"/>
        </w:rPr>
        <w:t xml:space="preserve">Раздел V. Порядок осуществления </w:t>
      </w:r>
      <w:proofErr w:type="gramStart"/>
      <w:r w:rsidRPr="00843ACB">
        <w:rPr>
          <w:b/>
          <w:bCs/>
          <w:sz w:val="26"/>
          <w:szCs w:val="26"/>
        </w:rPr>
        <w:t>контроля за</w:t>
      </w:r>
      <w:proofErr w:type="gramEnd"/>
      <w:r w:rsidRPr="00843ACB">
        <w:rPr>
          <w:b/>
          <w:bCs/>
          <w:sz w:val="26"/>
          <w:szCs w:val="26"/>
        </w:rPr>
        <w:t xml:space="preserve"> соблюдением целей, условий и порядка предоставления грантов и ответственности за их несоблюдение</w:t>
      </w:r>
    </w:p>
    <w:p w:rsidR="00843ACB" w:rsidRPr="00843ACB" w:rsidRDefault="00843ACB" w:rsidP="00843ACB">
      <w:pPr>
        <w:spacing w:line="276" w:lineRule="auto"/>
        <w:ind w:firstLine="709"/>
        <w:jc w:val="center"/>
        <w:rPr>
          <w:b/>
          <w:bCs/>
          <w:sz w:val="26"/>
          <w:szCs w:val="26"/>
        </w:rPr>
      </w:pP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35.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36.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843ACB">
        <w:rPr>
          <w:rFonts w:eastAsia="Calibri"/>
          <w:sz w:val="26"/>
          <w:szCs w:val="26"/>
          <w:lang w:eastAsia="en-US"/>
        </w:rPr>
        <w:t>на</w:t>
      </w:r>
      <w:proofErr w:type="gramEnd"/>
      <w:r w:rsidRPr="00843ACB">
        <w:rPr>
          <w:rFonts w:eastAsia="Calibri"/>
          <w:sz w:val="26"/>
          <w:szCs w:val="26"/>
          <w:lang w:eastAsia="en-US"/>
        </w:rPr>
        <w:t>:</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1) обеспечение соблюдения бюджетного законодательства Российской Федерации и иных правовых актов, регулирующих бюджетные правоотношения;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2) подтверждение достоверности, полноты и соответствия требованиям представления отчетности;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 соблюдение целей, условий и порядка предоставления гранта в форме субсидий.</w:t>
      </w:r>
    </w:p>
    <w:p w:rsidR="00843ACB" w:rsidRPr="00843ACB" w:rsidRDefault="00843ACB" w:rsidP="00843ACB">
      <w:pPr>
        <w:spacing w:line="276" w:lineRule="auto"/>
        <w:ind w:firstLine="709"/>
        <w:jc w:val="both"/>
        <w:rPr>
          <w:sz w:val="26"/>
          <w:szCs w:val="26"/>
        </w:rPr>
      </w:pPr>
      <w:r w:rsidRPr="00843ACB">
        <w:rPr>
          <w:sz w:val="26"/>
          <w:szCs w:val="26"/>
        </w:rPr>
        <w:t>Сроки и регламент проведения проверки устанавливаются внутренними документами органа муниципального финансового контроля.</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 xml:space="preserve">37. </w:t>
      </w:r>
      <w:proofErr w:type="gramStart"/>
      <w:r w:rsidRPr="00843ACB">
        <w:rPr>
          <w:rFonts w:eastAsia="Calibri"/>
          <w:sz w:val="26"/>
          <w:szCs w:val="26"/>
          <w:lang w:eastAsia="en-US"/>
        </w:rPr>
        <w:t>Контроль за</w:t>
      </w:r>
      <w:proofErr w:type="gramEnd"/>
      <w:r w:rsidRPr="00843ACB">
        <w:rPr>
          <w:rFonts w:eastAsia="Calibri"/>
          <w:sz w:val="26"/>
          <w:szCs w:val="26"/>
          <w:lang w:eastAsia="en-US"/>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38. Орган муниципального финансового контроля осуществляет последующий финансовый </w:t>
      </w:r>
      <w:proofErr w:type="gramStart"/>
      <w:r w:rsidRPr="00843ACB">
        <w:rPr>
          <w:rFonts w:eastAsia="Calibri"/>
          <w:sz w:val="26"/>
          <w:szCs w:val="26"/>
          <w:lang w:eastAsia="en-US"/>
        </w:rPr>
        <w:t>контроль за</w:t>
      </w:r>
      <w:proofErr w:type="gramEnd"/>
      <w:r w:rsidRPr="00843ACB">
        <w:rPr>
          <w:rFonts w:eastAsia="Calibri"/>
          <w:sz w:val="26"/>
          <w:szCs w:val="26"/>
          <w:lang w:eastAsia="en-US"/>
        </w:rPr>
        <w:t xml:space="preserve"> целевым использованием грантов в форме субсидии.</w:t>
      </w:r>
    </w:p>
    <w:p w:rsidR="00843ACB" w:rsidRPr="00843ACB" w:rsidRDefault="00843ACB" w:rsidP="00843ACB">
      <w:pPr>
        <w:spacing w:line="276" w:lineRule="auto"/>
        <w:ind w:firstLine="709"/>
        <w:jc w:val="both"/>
        <w:rPr>
          <w:sz w:val="26"/>
          <w:szCs w:val="26"/>
        </w:rPr>
      </w:pPr>
    </w:p>
    <w:p w:rsidR="00843ACB" w:rsidRPr="00843ACB" w:rsidRDefault="00843ACB" w:rsidP="00843ACB">
      <w:pPr>
        <w:spacing w:line="276" w:lineRule="auto"/>
        <w:jc w:val="center"/>
        <w:rPr>
          <w:b/>
          <w:bCs/>
          <w:sz w:val="26"/>
          <w:szCs w:val="26"/>
        </w:rPr>
      </w:pPr>
      <w:r w:rsidRPr="00843ACB">
        <w:rPr>
          <w:b/>
          <w:bCs/>
          <w:sz w:val="26"/>
          <w:szCs w:val="26"/>
        </w:rPr>
        <w:t>Раздел V</w:t>
      </w:r>
      <w:r w:rsidRPr="00843ACB">
        <w:rPr>
          <w:b/>
          <w:bCs/>
          <w:sz w:val="26"/>
          <w:szCs w:val="26"/>
          <w:lang w:val="en-US"/>
        </w:rPr>
        <w:t>I</w:t>
      </w:r>
      <w:r w:rsidRPr="00843ACB">
        <w:rPr>
          <w:b/>
          <w:bCs/>
          <w:sz w:val="26"/>
          <w:szCs w:val="26"/>
        </w:rPr>
        <w:t>. Порядок возврата грантов в форме субсидии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39. Гранты в форме субсидии подлежат возврату исполнителем услуг в бюджет городского округа город Шахунья Нижегородской области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40. За полноту и достоверность представленной информации и документов несет ответственность исполнитель услуг.</w:t>
      </w:r>
    </w:p>
    <w:p w:rsidR="00843ACB" w:rsidRPr="00843ACB" w:rsidRDefault="00843ACB" w:rsidP="00843ACB">
      <w:pPr>
        <w:tabs>
          <w:tab w:val="left" w:pos="993"/>
        </w:tabs>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41. </w:t>
      </w:r>
      <w:proofErr w:type="gramStart"/>
      <w:r w:rsidRPr="00843ACB">
        <w:rPr>
          <w:rFonts w:eastAsia="Calibri"/>
          <w:sz w:val="26"/>
          <w:szCs w:val="26"/>
          <w:lang w:eastAsia="en-US"/>
        </w:rPr>
        <w:t xml:space="preserve">Возврат гранта в форме субсидии в бюджет городского округа город Шахунья Нижегородской области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roofErr w:type="gramEnd"/>
    </w:p>
    <w:p w:rsidR="00843ACB" w:rsidRPr="00843ACB" w:rsidRDefault="00843ACB" w:rsidP="00843ACB">
      <w:pPr>
        <w:tabs>
          <w:tab w:val="left" w:pos="993"/>
        </w:tabs>
        <w:spacing w:line="276" w:lineRule="auto"/>
        <w:jc w:val="both"/>
        <w:rPr>
          <w:sz w:val="26"/>
          <w:szCs w:val="26"/>
        </w:rPr>
      </w:pPr>
    </w:p>
    <w:p w:rsidR="00843ACB" w:rsidRPr="00843ACB" w:rsidRDefault="00843ACB" w:rsidP="00843ACB">
      <w:pPr>
        <w:tabs>
          <w:tab w:val="left" w:pos="993"/>
        </w:tabs>
        <w:spacing w:line="276" w:lineRule="auto"/>
        <w:jc w:val="center"/>
        <w:rPr>
          <w:sz w:val="26"/>
          <w:szCs w:val="26"/>
        </w:rPr>
      </w:pPr>
    </w:p>
    <w:p w:rsidR="00843ACB" w:rsidRPr="00843ACB" w:rsidRDefault="00843ACB" w:rsidP="00843ACB">
      <w:pPr>
        <w:rPr>
          <w:sz w:val="26"/>
          <w:szCs w:val="26"/>
        </w:rPr>
      </w:pPr>
    </w:p>
    <w:p w:rsidR="00843ACB" w:rsidRPr="00843ACB" w:rsidRDefault="00843ACB" w:rsidP="00843ACB">
      <w:pPr>
        <w:rPr>
          <w:sz w:val="26"/>
          <w:szCs w:val="26"/>
        </w:rPr>
      </w:pPr>
    </w:p>
    <w:p w:rsidR="00843ACB" w:rsidRPr="00843ACB" w:rsidRDefault="00843ACB" w:rsidP="00843ACB">
      <w:pPr>
        <w:jc w:val="center"/>
        <w:rPr>
          <w:sz w:val="26"/>
          <w:szCs w:val="26"/>
        </w:rPr>
      </w:pPr>
      <w:r w:rsidRPr="00843ACB">
        <w:rPr>
          <w:sz w:val="26"/>
          <w:szCs w:val="26"/>
        </w:rPr>
        <w:t>__________________</w:t>
      </w:r>
    </w:p>
    <w:p w:rsidR="00843ACB" w:rsidRPr="00843ACB" w:rsidRDefault="00843ACB" w:rsidP="00843ACB">
      <w:pPr>
        <w:tabs>
          <w:tab w:val="center" w:pos="4818"/>
        </w:tabs>
        <w:rPr>
          <w:sz w:val="26"/>
          <w:szCs w:val="26"/>
        </w:rPr>
        <w:sectPr w:rsidR="00843ACB" w:rsidRPr="00843ACB" w:rsidSect="00A60AF4">
          <w:type w:val="continuous"/>
          <w:pgSz w:w="11906" w:h="16838" w:code="9"/>
          <w:pgMar w:top="851" w:right="851" w:bottom="851" w:left="1418" w:header="425" w:footer="720" w:gutter="0"/>
          <w:cols w:space="720"/>
          <w:formProt w:val="0"/>
          <w:titlePg/>
        </w:sectPr>
      </w:pPr>
      <w:r w:rsidRPr="00843ACB">
        <w:rPr>
          <w:sz w:val="26"/>
          <w:szCs w:val="26"/>
        </w:rPr>
        <w:tab/>
      </w:r>
    </w:p>
    <w:p w:rsidR="00843ACB" w:rsidRPr="00843ACB" w:rsidRDefault="00843ACB" w:rsidP="00843ACB">
      <w:pPr>
        <w:widowControl w:val="0"/>
        <w:ind w:firstLine="709"/>
        <w:jc w:val="right"/>
        <w:rPr>
          <w:sz w:val="26"/>
          <w:szCs w:val="26"/>
        </w:rPr>
      </w:pPr>
      <w:r w:rsidRPr="00843ACB">
        <w:rPr>
          <w:sz w:val="26"/>
          <w:szCs w:val="26"/>
        </w:rPr>
        <w:lastRenderedPageBreak/>
        <w:t>ПРИЛОЖЕНИЕ</w:t>
      </w:r>
    </w:p>
    <w:p w:rsidR="00843ACB" w:rsidRPr="00843ACB" w:rsidRDefault="00843ACB" w:rsidP="00843ACB">
      <w:pPr>
        <w:widowControl w:val="0"/>
        <w:ind w:firstLine="709"/>
        <w:jc w:val="right"/>
        <w:rPr>
          <w:sz w:val="26"/>
          <w:szCs w:val="26"/>
        </w:rPr>
      </w:pPr>
      <w:r w:rsidRPr="00843ACB">
        <w:rPr>
          <w:sz w:val="26"/>
          <w:szCs w:val="26"/>
        </w:rPr>
        <w:t>К Порядку</w:t>
      </w:r>
    </w:p>
    <w:p w:rsidR="00843ACB" w:rsidRPr="00843ACB" w:rsidRDefault="00843ACB" w:rsidP="00843ACB">
      <w:pPr>
        <w:widowControl w:val="0"/>
        <w:ind w:firstLine="709"/>
        <w:jc w:val="both"/>
        <w:rPr>
          <w:sz w:val="26"/>
          <w:szCs w:val="26"/>
        </w:rPr>
      </w:pPr>
    </w:p>
    <w:p w:rsidR="00843ACB" w:rsidRPr="00843ACB" w:rsidRDefault="00843ACB" w:rsidP="00843ACB">
      <w:pPr>
        <w:widowControl w:val="0"/>
        <w:autoSpaceDE w:val="0"/>
        <w:autoSpaceDN w:val="0"/>
        <w:adjustRightInd w:val="0"/>
        <w:jc w:val="center"/>
        <w:rPr>
          <w:rFonts w:eastAsia="Batang"/>
          <w:b/>
          <w:bCs/>
          <w:sz w:val="26"/>
          <w:szCs w:val="26"/>
          <w:lang w:eastAsia="ko-KR"/>
        </w:rPr>
      </w:pPr>
      <w:r w:rsidRPr="00843ACB">
        <w:rPr>
          <w:rFonts w:eastAsia="Batang"/>
          <w:b/>
          <w:bCs/>
          <w:sz w:val="26"/>
          <w:szCs w:val="26"/>
          <w:lang w:eastAsia="ko-KR"/>
        </w:rPr>
        <w:t>РАМОЧНОЕ СОГЛАШЕНИЕ №______</w:t>
      </w:r>
    </w:p>
    <w:p w:rsidR="00843ACB" w:rsidRPr="00843ACB" w:rsidRDefault="00843ACB" w:rsidP="00843ACB">
      <w:pPr>
        <w:widowControl w:val="0"/>
        <w:autoSpaceDE w:val="0"/>
        <w:autoSpaceDN w:val="0"/>
        <w:ind w:firstLine="540"/>
        <w:jc w:val="both"/>
        <w:rPr>
          <w:sz w:val="26"/>
          <w:szCs w:val="26"/>
        </w:rPr>
      </w:pPr>
    </w:p>
    <w:p w:rsidR="00843ACB" w:rsidRPr="00843ACB" w:rsidRDefault="00843ACB" w:rsidP="00843ACB">
      <w:pPr>
        <w:widowControl w:val="0"/>
        <w:autoSpaceDE w:val="0"/>
        <w:autoSpaceDN w:val="0"/>
        <w:ind w:firstLine="540"/>
        <w:jc w:val="both"/>
        <w:rPr>
          <w:sz w:val="26"/>
          <w:szCs w:val="26"/>
        </w:rPr>
      </w:pPr>
    </w:p>
    <w:p w:rsidR="00843ACB" w:rsidRPr="00843ACB" w:rsidRDefault="00843ACB" w:rsidP="00843ACB">
      <w:pPr>
        <w:widowControl w:val="0"/>
        <w:autoSpaceDE w:val="0"/>
        <w:autoSpaceDN w:val="0"/>
        <w:adjustRightInd w:val="0"/>
        <w:jc w:val="both"/>
        <w:rPr>
          <w:sz w:val="26"/>
          <w:szCs w:val="26"/>
        </w:rPr>
      </w:pPr>
      <w:r w:rsidRPr="00843ACB">
        <w:rPr>
          <w:sz w:val="26"/>
          <w:szCs w:val="26"/>
        </w:rPr>
        <w:t>г. _____________________ "__" _____________ 20__ г.</w:t>
      </w:r>
    </w:p>
    <w:p w:rsidR="00843ACB" w:rsidRPr="00843ACB" w:rsidRDefault="00843ACB" w:rsidP="00843ACB">
      <w:pPr>
        <w:spacing w:line="276" w:lineRule="auto"/>
        <w:jc w:val="both"/>
        <w:rPr>
          <w:sz w:val="26"/>
          <w:szCs w:val="26"/>
        </w:rPr>
      </w:pPr>
    </w:p>
    <w:p w:rsidR="00843ACB" w:rsidRPr="00843ACB" w:rsidRDefault="00843ACB" w:rsidP="00843ACB">
      <w:pPr>
        <w:spacing w:line="276" w:lineRule="auto"/>
        <w:jc w:val="both"/>
        <w:rPr>
          <w:sz w:val="26"/>
          <w:szCs w:val="26"/>
        </w:rPr>
      </w:pPr>
      <w:r w:rsidRPr="00843ACB">
        <w:rPr>
          <w:sz w:val="26"/>
          <w:szCs w:val="26"/>
        </w:rPr>
        <w:t xml:space="preserve"> </w:t>
      </w:r>
      <w:r w:rsidRPr="00843ACB">
        <w:rPr>
          <w:sz w:val="26"/>
          <w:szCs w:val="26"/>
        </w:rPr>
        <w:tab/>
      </w:r>
      <w:proofErr w:type="gramStart"/>
      <w:r w:rsidRPr="00843ACB">
        <w:rPr>
          <w:sz w:val="26"/>
          <w:szCs w:val="26"/>
        </w:rPr>
        <w:t>Управление образования администрации городского округа город Шахунья Нижегородской области, именуемое в дальнейшем «Уполномоченный орган», в лице _________________________________________________,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городского округа город Шахунья Нижегородской области (далее – Правила персонифицированного финансирования) и Порядком</w:t>
      </w:r>
      <w:proofErr w:type="gramEnd"/>
      <w:r w:rsidRPr="00843ACB">
        <w:rPr>
          <w:sz w:val="26"/>
          <w:szCs w:val="26"/>
        </w:rPr>
        <w:t xml:space="preserve"> </w:t>
      </w:r>
      <w:proofErr w:type="gramStart"/>
      <w:r w:rsidRPr="00843ACB">
        <w:rPr>
          <w:sz w:val="26"/>
          <w:szCs w:val="26"/>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843ACB">
        <w:rPr>
          <w:sz w:val="26"/>
          <w:szCs w:val="26"/>
        </w:rPr>
        <w:t xml:space="preserve"> системы персонифицированного финансирования, </w:t>
      </w:r>
      <w:proofErr w:type="gramStart"/>
      <w:r w:rsidRPr="00843ACB">
        <w:rPr>
          <w:sz w:val="26"/>
          <w:szCs w:val="26"/>
        </w:rPr>
        <w:t>утвержденными</w:t>
      </w:r>
      <w:proofErr w:type="gramEnd"/>
      <w:r w:rsidRPr="00843ACB">
        <w:rPr>
          <w:sz w:val="26"/>
          <w:szCs w:val="26"/>
        </w:rPr>
        <w:t xml:space="preserve"> постановлением администрации городского округа город Шахунья Нижегородской области от ____________ №______ (далее – Порядок предоставления грантов), заключили настоящее Соглашение о нижеследующем.</w:t>
      </w:r>
    </w:p>
    <w:p w:rsidR="00843ACB" w:rsidRPr="00843ACB" w:rsidRDefault="00843ACB" w:rsidP="00843ACB">
      <w:pPr>
        <w:spacing w:line="276" w:lineRule="auto"/>
        <w:jc w:val="both"/>
        <w:rPr>
          <w:sz w:val="26"/>
          <w:szCs w:val="26"/>
        </w:rPr>
      </w:pPr>
    </w:p>
    <w:p w:rsidR="00843ACB" w:rsidRPr="00843ACB" w:rsidRDefault="00843ACB" w:rsidP="00843ACB">
      <w:pPr>
        <w:spacing w:line="276" w:lineRule="auto"/>
        <w:ind w:left="360"/>
        <w:contextualSpacing/>
        <w:jc w:val="center"/>
        <w:rPr>
          <w:rFonts w:eastAsia="Calibri"/>
          <w:b/>
          <w:sz w:val="26"/>
          <w:szCs w:val="26"/>
          <w:lang w:eastAsia="en-US"/>
        </w:rPr>
      </w:pPr>
      <w:r w:rsidRPr="00843ACB">
        <w:rPr>
          <w:rFonts w:eastAsia="Calibri"/>
          <w:b/>
          <w:sz w:val="26"/>
          <w:szCs w:val="26"/>
          <w:lang w:eastAsia="en-US"/>
        </w:rPr>
        <w:t>1. Предмет соглашения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1.1. Предметом настоящего Соглашения является порядок взаимодействия Сторон по предоставлению в 20__-20__ годах гранта в форме субсидии из бюджета городского округа город Шахунья Нижегородской области Исполнителю услуг 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«Развитие образования городского округа город Шахунья Нижегородской области» (далее - грант).</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843ACB" w:rsidRP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r w:rsidRPr="00843ACB">
        <w:rPr>
          <w:rFonts w:eastAsia="Calibri"/>
          <w:b/>
          <w:sz w:val="26"/>
          <w:szCs w:val="26"/>
          <w:lang w:eastAsia="en-US"/>
        </w:rPr>
        <w:lastRenderedPageBreak/>
        <w:t>2. Порядок и условия предоставления гранта</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2.1. Грант предоставляется Уполномоченным органом Исполнителю услуг в размере, определяемом согласно Разделу </w:t>
      </w:r>
      <w:r w:rsidRPr="00843ACB">
        <w:rPr>
          <w:rFonts w:eastAsia="Calibri"/>
          <w:sz w:val="26"/>
          <w:szCs w:val="26"/>
          <w:lang w:val="en-US" w:eastAsia="en-US"/>
        </w:rPr>
        <w:t>III</w:t>
      </w:r>
      <w:r w:rsidRPr="00843ACB">
        <w:rPr>
          <w:rFonts w:eastAsia="Calibri"/>
          <w:sz w:val="26"/>
          <w:szCs w:val="26"/>
          <w:lang w:eastAsia="en-US"/>
        </w:rPr>
        <w:t xml:space="preserve"> Порядка предоставления грантов.</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2.2. 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науки и молодежной политики Нижегородской области от 26.02.2021 № 316-01-63-408/21 «Об утверждении Правил персонифицированного финансирования дополнительного образования детей в Нижегородской области» (далее – Правила персонифицированного финансирования) и Порядка предоставления грантов.</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2.3.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2.4. Предоставление гранта осуществляется в пределах бюджетных ассигнований, утвержденных решением Совета депутатов городского округа город Шахунья Нижегородской области о бюджете городского округа город Шахунья Нижегородской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городского округа город Шахунья Нижегородской области».</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2.5. Перечисление гранта осуществляется на счет Исполнителя услуг, указанный в разделе </w:t>
      </w:r>
      <w:r w:rsidRPr="00843ACB">
        <w:rPr>
          <w:rFonts w:eastAsia="Calibri"/>
          <w:sz w:val="26"/>
          <w:szCs w:val="26"/>
          <w:lang w:eastAsia="en-US"/>
        </w:rPr>
        <w:fldChar w:fldCharType="begin"/>
      </w:r>
      <w:r w:rsidRPr="00843ACB">
        <w:rPr>
          <w:rFonts w:eastAsia="Calibri"/>
          <w:sz w:val="26"/>
          <w:szCs w:val="26"/>
          <w:lang w:eastAsia="en-US"/>
        </w:rPr>
        <w:instrText xml:space="preserve"> REF _Ref35886223 \r \h  \* MERGEFORMAT </w:instrText>
      </w:r>
      <w:r w:rsidRPr="00843ACB">
        <w:rPr>
          <w:rFonts w:eastAsia="Calibri"/>
          <w:sz w:val="26"/>
          <w:szCs w:val="26"/>
          <w:lang w:eastAsia="en-US"/>
        </w:rPr>
      </w:r>
      <w:r w:rsidRPr="00843ACB">
        <w:rPr>
          <w:rFonts w:eastAsia="Calibri"/>
          <w:sz w:val="26"/>
          <w:szCs w:val="26"/>
          <w:lang w:eastAsia="en-US"/>
        </w:rPr>
        <w:fldChar w:fldCharType="separate"/>
      </w:r>
      <w:r w:rsidR="00602BAF">
        <w:rPr>
          <w:rFonts w:eastAsia="Calibri"/>
          <w:sz w:val="26"/>
          <w:szCs w:val="26"/>
          <w:lang w:eastAsia="en-US"/>
        </w:rPr>
        <w:t>0</w:t>
      </w:r>
      <w:r w:rsidRPr="00843ACB">
        <w:rPr>
          <w:rFonts w:eastAsia="Calibri"/>
          <w:sz w:val="26"/>
          <w:szCs w:val="26"/>
          <w:lang w:eastAsia="en-US"/>
        </w:rPr>
        <w:fldChar w:fldCharType="end"/>
      </w:r>
      <w:r w:rsidRPr="00843ACB">
        <w:rPr>
          <w:rFonts w:eastAsia="Calibri"/>
          <w:sz w:val="26"/>
          <w:szCs w:val="26"/>
          <w:lang w:eastAsia="en-US"/>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2.6.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843ACB" w:rsidRP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r w:rsidRPr="00843ACB">
        <w:rPr>
          <w:rFonts w:eastAsia="Calibri"/>
          <w:b/>
          <w:sz w:val="26"/>
          <w:szCs w:val="26"/>
          <w:lang w:eastAsia="en-US"/>
        </w:rPr>
        <w:t>3. Права и обязанности сторон</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3.1. Исполнитель услуг обязан:</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3.1.1. </w:t>
      </w:r>
      <w:proofErr w:type="gramStart"/>
      <w:r w:rsidRPr="00843ACB">
        <w:rPr>
          <w:rFonts w:eastAsia="Calibri"/>
          <w:sz w:val="26"/>
          <w:szCs w:val="26"/>
          <w:lang w:eastAsia="en-US"/>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3.1.2. Соблюдать Правила персонифицированного финансирования, в том числе </w:t>
      </w:r>
      <w:proofErr w:type="gramStart"/>
      <w:r w:rsidRPr="00843ACB">
        <w:rPr>
          <w:rFonts w:eastAsia="Calibri"/>
          <w:sz w:val="26"/>
          <w:szCs w:val="26"/>
          <w:lang w:eastAsia="en-US"/>
        </w:rPr>
        <w:t>при</w:t>
      </w:r>
      <w:proofErr w:type="gramEnd"/>
      <w:r w:rsidRPr="00843ACB">
        <w:rPr>
          <w:rFonts w:eastAsia="Calibri"/>
          <w:sz w:val="26"/>
          <w:szCs w:val="26"/>
          <w:lang w:eastAsia="en-US"/>
        </w:rPr>
        <w:t>:</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3.1.2.1. </w:t>
      </w:r>
      <w:proofErr w:type="gramStart"/>
      <w:r w:rsidRPr="00843ACB">
        <w:rPr>
          <w:rFonts w:eastAsia="Calibri"/>
          <w:sz w:val="26"/>
          <w:szCs w:val="26"/>
          <w:lang w:eastAsia="en-US"/>
        </w:rPr>
        <w:t>заключении</w:t>
      </w:r>
      <w:proofErr w:type="gramEnd"/>
      <w:r w:rsidRPr="00843ACB">
        <w:rPr>
          <w:rFonts w:eastAsia="Calibri"/>
          <w:sz w:val="26"/>
          <w:szCs w:val="26"/>
          <w:lang w:eastAsia="en-US"/>
        </w:rPr>
        <w:t xml:space="preserve"> договоров об образовании с родителями (законными представителями) обучающихся или обучающимися, достигшими возраста 14 лет;</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3.1.2.2. </w:t>
      </w:r>
      <w:proofErr w:type="gramStart"/>
      <w:r w:rsidRPr="00843ACB">
        <w:rPr>
          <w:rFonts w:eastAsia="Calibri"/>
          <w:sz w:val="26"/>
          <w:szCs w:val="26"/>
          <w:lang w:eastAsia="en-US"/>
        </w:rPr>
        <w:t>установлении</w:t>
      </w:r>
      <w:proofErr w:type="gramEnd"/>
      <w:r w:rsidRPr="00843ACB">
        <w:rPr>
          <w:rFonts w:eastAsia="Calibri"/>
          <w:sz w:val="26"/>
          <w:szCs w:val="26"/>
          <w:lang w:eastAsia="en-US"/>
        </w:rPr>
        <w:t xml:space="preserve"> цен на оказываемые образовательные услуги в рамках системы персонифицированного финансирования;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 xml:space="preserve">3.1.2.3. </w:t>
      </w:r>
      <w:proofErr w:type="gramStart"/>
      <w:r w:rsidRPr="00843ACB">
        <w:rPr>
          <w:rFonts w:eastAsia="Calibri"/>
          <w:sz w:val="26"/>
          <w:szCs w:val="26"/>
          <w:lang w:eastAsia="en-US"/>
        </w:rPr>
        <w:t>предложении</w:t>
      </w:r>
      <w:proofErr w:type="gramEnd"/>
      <w:r w:rsidRPr="00843ACB">
        <w:rPr>
          <w:rFonts w:eastAsia="Calibri"/>
          <w:sz w:val="26"/>
          <w:szCs w:val="26"/>
          <w:lang w:eastAsia="en-US"/>
        </w:rPr>
        <w:t xml:space="preserve"> образовательных программ для обучения детей.</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3.1.3. </w:t>
      </w:r>
      <w:proofErr w:type="gramStart"/>
      <w:r w:rsidRPr="00843ACB">
        <w:rPr>
          <w:rFonts w:eastAsia="Calibri"/>
          <w:sz w:val="26"/>
          <w:szCs w:val="26"/>
          <w:lang w:eastAsia="en-US"/>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городском округе город Шахунья Нижегородской области. </w:t>
      </w:r>
      <w:proofErr w:type="gramEnd"/>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3.1.4.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 2 к настоящему Соглашению.</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городском округе город Шахунья Нижегородской области. </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3.1.6. Принимать на </w:t>
      </w:r>
      <w:proofErr w:type="gramStart"/>
      <w:r w:rsidRPr="00843ACB">
        <w:rPr>
          <w:rFonts w:eastAsia="Calibri"/>
          <w:sz w:val="26"/>
          <w:szCs w:val="26"/>
          <w:lang w:eastAsia="en-US"/>
        </w:rPr>
        <w:t>обучение по</w:t>
      </w:r>
      <w:proofErr w:type="gramEnd"/>
      <w:r w:rsidRPr="00843ACB">
        <w:rPr>
          <w:rFonts w:eastAsia="Calibri"/>
          <w:sz w:val="26"/>
          <w:szCs w:val="26"/>
          <w:lang w:eastAsia="en-US"/>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3.2. Исполнитель услуг имеет право:</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3.2.1. </w:t>
      </w:r>
      <w:proofErr w:type="gramStart"/>
      <w:r w:rsidRPr="00843ACB">
        <w:rPr>
          <w:rFonts w:eastAsia="Calibri"/>
          <w:sz w:val="26"/>
          <w:szCs w:val="26"/>
          <w:lang w:eastAsia="en-US"/>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843ACB" w:rsidRPr="00843ACB" w:rsidRDefault="00843ACB" w:rsidP="00843ACB">
      <w:pPr>
        <w:spacing w:line="276" w:lineRule="auto"/>
        <w:ind w:firstLine="709"/>
        <w:contextualSpacing/>
        <w:jc w:val="both"/>
        <w:rPr>
          <w:rFonts w:eastAsia="Calibri"/>
          <w:color w:val="000000"/>
          <w:sz w:val="26"/>
          <w:szCs w:val="26"/>
          <w:lang w:eastAsia="en-US"/>
        </w:rPr>
      </w:pPr>
      <w:r w:rsidRPr="00843ACB">
        <w:rPr>
          <w:rFonts w:eastAsia="Calibri"/>
          <w:sz w:val="26"/>
          <w:szCs w:val="26"/>
          <w:lang w:eastAsia="en-US"/>
        </w:rPr>
        <w:t>3.2.1.1.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843ACB" w:rsidRPr="00843ACB" w:rsidRDefault="00843ACB" w:rsidP="00843ACB">
      <w:pPr>
        <w:spacing w:line="276" w:lineRule="auto"/>
        <w:ind w:firstLine="709"/>
        <w:contextualSpacing/>
        <w:jc w:val="both"/>
        <w:rPr>
          <w:rFonts w:eastAsia="Calibri"/>
          <w:color w:val="000000"/>
          <w:sz w:val="26"/>
          <w:szCs w:val="26"/>
          <w:lang w:eastAsia="en-US"/>
        </w:rPr>
      </w:pPr>
      <w:r w:rsidRPr="00843ACB">
        <w:rPr>
          <w:rFonts w:eastAsia="Calibri"/>
          <w:sz w:val="26"/>
          <w:szCs w:val="26"/>
          <w:lang w:eastAsia="en-US"/>
        </w:rPr>
        <w:t>3.2.1.2. направленность образовательной программы предусмотрена Программой персонифицированного финансирования дополнительного образования детей в городском округе город Шахунья Нижегородской области, утвержденной приказом управления образования администрации городского округа город Шахунья Нижегородской области;</w:t>
      </w:r>
    </w:p>
    <w:p w:rsidR="00843ACB" w:rsidRPr="00843ACB" w:rsidRDefault="00843ACB" w:rsidP="00843ACB">
      <w:pPr>
        <w:spacing w:line="276" w:lineRule="auto"/>
        <w:ind w:firstLine="709"/>
        <w:contextualSpacing/>
        <w:jc w:val="both"/>
        <w:rPr>
          <w:rFonts w:eastAsia="Calibri"/>
          <w:color w:val="000000"/>
          <w:sz w:val="26"/>
          <w:szCs w:val="26"/>
          <w:lang w:eastAsia="en-US"/>
        </w:rPr>
      </w:pPr>
      <w:r w:rsidRPr="00843ACB">
        <w:rPr>
          <w:rFonts w:eastAsia="Calibri"/>
          <w:sz w:val="26"/>
          <w:szCs w:val="26"/>
          <w:lang w:eastAsia="en-US"/>
        </w:rPr>
        <w:t>3.2.1.3.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дополнительного образования детей в городском округе город Шахунья Нижегородской области лимита зачисления на обучение для соответствующей направленности;</w:t>
      </w:r>
      <w:bookmarkStart w:id="15" w:name="_Ref450823035"/>
    </w:p>
    <w:p w:rsidR="00843ACB" w:rsidRPr="00843ACB" w:rsidRDefault="00843ACB" w:rsidP="00843ACB">
      <w:pPr>
        <w:spacing w:line="276" w:lineRule="auto"/>
        <w:ind w:firstLine="709"/>
        <w:contextualSpacing/>
        <w:jc w:val="both"/>
        <w:rPr>
          <w:rFonts w:eastAsia="Calibri"/>
          <w:color w:val="000000"/>
          <w:sz w:val="26"/>
          <w:szCs w:val="26"/>
          <w:lang w:eastAsia="en-US"/>
        </w:rPr>
      </w:pPr>
      <w:r w:rsidRPr="00843ACB">
        <w:rPr>
          <w:rFonts w:eastAsia="Calibri"/>
          <w:sz w:val="26"/>
          <w:szCs w:val="26"/>
          <w:lang w:eastAsia="en-US"/>
        </w:rPr>
        <w:t>3.2.1.4. доступный остаток обеспечения сертификата дополнительного образования ребенка в соответствующем учебном году больше 0 рублей.</w:t>
      </w:r>
      <w:bookmarkEnd w:id="15"/>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3.2.2. 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3.2.3.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3.2.4. Отказаться от участия в системе персонифицированного финансирования дополнительного образования детей в городском округе город Шахунья Нижегородской области.</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lastRenderedPageBreak/>
        <w:t>3.3. Уполномоченный орган обязан:</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городском округе город Шахунья Нижегородской области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3.3.2. 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3.4. Уполномоченный орган имеет право:</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843ACB" w:rsidRP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bookmarkStart w:id="16" w:name="_Ref9763529"/>
      <w:r w:rsidRPr="00843ACB">
        <w:rPr>
          <w:rFonts w:eastAsia="Calibri"/>
          <w:b/>
          <w:sz w:val="26"/>
          <w:szCs w:val="26"/>
          <w:lang w:eastAsia="en-US"/>
        </w:rPr>
        <w:t xml:space="preserve">4. Порядок </w:t>
      </w:r>
      <w:bookmarkEnd w:id="16"/>
      <w:r w:rsidRPr="00843ACB">
        <w:rPr>
          <w:rFonts w:eastAsia="Calibri"/>
          <w:b/>
          <w:sz w:val="26"/>
          <w:szCs w:val="26"/>
          <w:lang w:eastAsia="en-US"/>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4.1. 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 1 к настоящему Соглашению.</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color w:val="000000"/>
          <w:sz w:val="26"/>
          <w:szCs w:val="26"/>
          <w:shd w:val="clear" w:color="auto" w:fill="FFFFFF"/>
          <w:lang w:eastAsia="en-US"/>
        </w:rPr>
        <w:t xml:space="preserve">4.2. </w:t>
      </w:r>
      <w:proofErr w:type="gramStart"/>
      <w:r w:rsidRPr="00843ACB">
        <w:rPr>
          <w:rFonts w:eastAsia="Calibri"/>
          <w:color w:val="000000"/>
          <w:sz w:val="26"/>
          <w:szCs w:val="26"/>
          <w:shd w:val="clear" w:color="auto" w:fill="FFFFFF"/>
          <w:lang w:eastAsia="en-US"/>
        </w:rPr>
        <w:t>Согласно пункту 126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 2 к настоящему Договору. </w:t>
      </w:r>
      <w:proofErr w:type="gramEnd"/>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4.3. 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r w:rsidRPr="00843ACB">
        <w:rPr>
          <w:rFonts w:eastAsia="Calibri"/>
          <w:b/>
          <w:sz w:val="26"/>
          <w:szCs w:val="26"/>
          <w:lang w:eastAsia="en-US"/>
        </w:rPr>
        <w:lastRenderedPageBreak/>
        <w:t>5. Ответственность сторон</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843ACB" w:rsidRP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r w:rsidRPr="00843ACB">
        <w:rPr>
          <w:rFonts w:eastAsia="Calibri"/>
          <w:b/>
          <w:sz w:val="26"/>
          <w:szCs w:val="26"/>
          <w:lang w:eastAsia="en-US"/>
        </w:rPr>
        <w:t>6. Заключительные положения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6.1. Настоящее Соглашение может быть расторгнуто в одностороннем порядке Уполномоченным органом в следующих случаях: </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6.1.1. приостановление деятельности Исполнителя услуг в рамках системы персонифицированного финансирования городского округа город Шахунья Нижегородской области;</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6.1.2. завершение реализации программы персонифицированного финансирования дополнительного образования в городском округе город Шахунья Нижегородской области.</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 xml:space="preserve">6.3. 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6.4.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6.5.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6.6. Все приложения к настоящему Соглашению являются его неотъемлемой частью.</w:t>
      </w:r>
    </w:p>
    <w:p w:rsidR="00843ACB" w:rsidRPr="00843ACB" w:rsidRDefault="00843ACB" w:rsidP="00843ACB">
      <w:pPr>
        <w:spacing w:line="276" w:lineRule="auto"/>
        <w:ind w:firstLine="709"/>
        <w:contextualSpacing/>
        <w:jc w:val="both"/>
        <w:rPr>
          <w:rFonts w:eastAsia="Calibri"/>
          <w:sz w:val="26"/>
          <w:szCs w:val="26"/>
          <w:lang w:eastAsia="en-US"/>
        </w:rPr>
      </w:pPr>
      <w:r w:rsidRPr="00843ACB">
        <w:rPr>
          <w:rFonts w:eastAsia="Calibri"/>
          <w:sz w:val="26"/>
          <w:szCs w:val="26"/>
          <w:lang w:eastAsia="en-US"/>
        </w:rPr>
        <w:t>6.7. Настоящее Соглашение вступает в силу со дня его подписания Сторонами и действует до исполнения Сторонами своих обязательств.</w:t>
      </w:r>
    </w:p>
    <w:p w:rsidR="00843ACB" w:rsidRPr="00843ACB" w:rsidRDefault="00843ACB" w:rsidP="00843ACB">
      <w:pPr>
        <w:spacing w:line="276" w:lineRule="auto"/>
        <w:ind w:left="709"/>
        <w:contextualSpacing/>
        <w:jc w:val="both"/>
        <w:rPr>
          <w:rFonts w:eastAsia="Calibri"/>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bookmarkStart w:id="17" w:name="_Ref35886223"/>
      <w:r w:rsidRPr="00843ACB">
        <w:rPr>
          <w:rFonts w:eastAsia="Calibri"/>
          <w:b/>
          <w:sz w:val="26"/>
          <w:szCs w:val="26"/>
          <w:lang w:eastAsia="en-US"/>
        </w:rPr>
        <w:t>7. Адреса и реквизиты сторон</w:t>
      </w:r>
      <w:bookmarkEnd w:id="17"/>
    </w:p>
    <w:p w:rsidR="00843ACB" w:rsidRPr="00843ACB" w:rsidRDefault="00843ACB" w:rsidP="00843ACB">
      <w:pPr>
        <w:spacing w:line="276" w:lineRule="auto"/>
        <w:ind w:left="360"/>
        <w:contextualSpacing/>
        <w:jc w:val="center"/>
        <w:rPr>
          <w:rFonts w:eastAsia="Calibri"/>
          <w:b/>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p>
    <w:p w:rsidR="00843ACB" w:rsidRPr="00843ACB" w:rsidRDefault="00843ACB" w:rsidP="00843ACB">
      <w:pPr>
        <w:spacing w:line="276" w:lineRule="auto"/>
        <w:ind w:left="360"/>
        <w:contextualSpacing/>
        <w:jc w:val="center"/>
        <w:rPr>
          <w:rFonts w:eastAsia="Calibri"/>
          <w:b/>
          <w:sz w:val="26"/>
          <w:szCs w:val="26"/>
          <w:lang w:eastAsia="en-US"/>
        </w:rPr>
      </w:pPr>
      <w:r w:rsidRPr="00843ACB">
        <w:rPr>
          <w:rFonts w:eastAsia="Calibri"/>
          <w:b/>
          <w:sz w:val="26"/>
          <w:szCs w:val="26"/>
          <w:lang w:eastAsia="en-US"/>
        </w:rPr>
        <w:t>_____________________</w:t>
      </w:r>
    </w:p>
    <w:p w:rsidR="00843ACB" w:rsidRPr="00843ACB" w:rsidRDefault="00843ACB" w:rsidP="00843ACB">
      <w:pPr>
        <w:spacing w:line="276" w:lineRule="auto"/>
        <w:jc w:val="right"/>
        <w:rPr>
          <w:sz w:val="26"/>
          <w:szCs w:val="26"/>
        </w:rPr>
      </w:pPr>
      <w:r w:rsidRPr="00843ACB">
        <w:rPr>
          <w:sz w:val="26"/>
          <w:szCs w:val="26"/>
        </w:rPr>
        <w:br w:type="page"/>
      </w:r>
      <w:r w:rsidRPr="00843ACB">
        <w:rPr>
          <w:sz w:val="26"/>
          <w:szCs w:val="26"/>
        </w:rPr>
        <w:lastRenderedPageBreak/>
        <w:t>Приложение № 1</w:t>
      </w:r>
    </w:p>
    <w:p w:rsidR="00843ACB" w:rsidRPr="00843ACB" w:rsidRDefault="00843ACB" w:rsidP="00843ACB">
      <w:pPr>
        <w:widowControl w:val="0"/>
        <w:autoSpaceDE w:val="0"/>
        <w:autoSpaceDN w:val="0"/>
        <w:spacing w:line="276" w:lineRule="auto"/>
        <w:ind w:left="5245"/>
        <w:jc w:val="right"/>
        <w:rPr>
          <w:sz w:val="26"/>
          <w:szCs w:val="26"/>
        </w:rPr>
      </w:pPr>
      <w:r w:rsidRPr="00843ACB">
        <w:rPr>
          <w:sz w:val="26"/>
          <w:szCs w:val="26"/>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843ACB" w:rsidRPr="00843ACB" w:rsidRDefault="00843ACB" w:rsidP="00843ACB">
      <w:pPr>
        <w:widowControl w:val="0"/>
        <w:autoSpaceDE w:val="0"/>
        <w:autoSpaceDN w:val="0"/>
        <w:spacing w:line="276" w:lineRule="auto"/>
        <w:ind w:left="5245"/>
        <w:jc w:val="right"/>
      </w:pPr>
      <w:r w:rsidRPr="00843ACB">
        <w:rPr>
          <w:sz w:val="26"/>
          <w:szCs w:val="26"/>
        </w:rPr>
        <w:t>от "__" _________ 20__ г.</w:t>
      </w:r>
      <w:r w:rsidRPr="00843ACB">
        <w:t xml:space="preserve"> N ___</w:t>
      </w:r>
    </w:p>
    <w:p w:rsidR="00843ACB" w:rsidRPr="00843ACB" w:rsidRDefault="00843ACB" w:rsidP="00843ACB">
      <w:pPr>
        <w:widowControl w:val="0"/>
        <w:autoSpaceDE w:val="0"/>
        <w:autoSpaceDN w:val="0"/>
        <w:jc w:val="both"/>
        <w:rPr>
          <w:rFonts w:ascii="Arial" w:hAnsi="Arial" w:cs="Arial"/>
        </w:rPr>
      </w:pPr>
    </w:p>
    <w:p w:rsidR="00843ACB" w:rsidRPr="00843ACB" w:rsidRDefault="00843ACB" w:rsidP="00843ACB">
      <w:pPr>
        <w:widowControl w:val="0"/>
        <w:autoSpaceDE w:val="0"/>
        <w:autoSpaceDN w:val="0"/>
        <w:adjustRightInd w:val="0"/>
        <w:jc w:val="center"/>
        <w:rPr>
          <w:rFonts w:ascii="Arial" w:hAnsi="Arial" w:cs="Arial"/>
        </w:rPr>
      </w:pPr>
    </w:p>
    <w:p w:rsidR="00843ACB" w:rsidRPr="00843ACB" w:rsidRDefault="00843ACB" w:rsidP="00843ACB">
      <w:pPr>
        <w:widowControl w:val="0"/>
        <w:autoSpaceDE w:val="0"/>
        <w:autoSpaceDN w:val="0"/>
        <w:adjustRightInd w:val="0"/>
        <w:jc w:val="center"/>
        <w:rPr>
          <w:smallCaps/>
        </w:rPr>
      </w:pPr>
      <w:r w:rsidRPr="00843ACB">
        <w:rPr>
          <w:smallCaps/>
        </w:rPr>
        <w:t>Реестр договоров на авансирование</w:t>
      </w:r>
    </w:p>
    <w:p w:rsidR="00843ACB" w:rsidRPr="00843ACB" w:rsidRDefault="00843ACB" w:rsidP="00843ACB">
      <w:pPr>
        <w:widowControl w:val="0"/>
        <w:autoSpaceDE w:val="0"/>
        <w:autoSpaceDN w:val="0"/>
        <w:adjustRightInd w:val="0"/>
        <w:jc w:val="center"/>
        <w:rPr>
          <w:smallCaps/>
        </w:rPr>
      </w:pPr>
    </w:p>
    <w:p w:rsidR="00843ACB" w:rsidRPr="00843ACB" w:rsidRDefault="00843ACB" w:rsidP="00843ACB">
      <w:pPr>
        <w:widowControl w:val="0"/>
        <w:autoSpaceDE w:val="0"/>
        <w:autoSpaceDN w:val="0"/>
        <w:adjustRightInd w:val="0"/>
        <w:jc w:val="center"/>
      </w:pPr>
    </w:p>
    <w:p w:rsidR="00843ACB" w:rsidRPr="00843ACB" w:rsidRDefault="00843ACB" w:rsidP="00843ACB">
      <w:r w:rsidRPr="00843ACB">
        <w:t>Месяц, за который сформирован реестр: _________________________</w:t>
      </w:r>
    </w:p>
    <w:p w:rsidR="00843ACB" w:rsidRPr="00843ACB" w:rsidRDefault="00843ACB" w:rsidP="00843ACB">
      <w:r w:rsidRPr="00843ACB">
        <w:t>Наименование исполнителя образовательных услуг: _________________________________</w:t>
      </w:r>
    </w:p>
    <w:p w:rsidR="00843ACB" w:rsidRPr="00843ACB" w:rsidRDefault="00843ACB" w:rsidP="00843ACB">
      <w:r w:rsidRPr="00843ACB">
        <w:t>ОГРН исполнителя образовательных услуг: _________________</w:t>
      </w:r>
    </w:p>
    <w:p w:rsidR="00843ACB" w:rsidRPr="00843ACB" w:rsidRDefault="00843ACB" w:rsidP="00843ACB">
      <w:r w:rsidRPr="00843ACB">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843ACB" w:rsidRPr="00843ACB" w:rsidTr="001F0C57">
        <w:trPr>
          <w:jc w:val="center"/>
        </w:trPr>
        <w:tc>
          <w:tcPr>
            <w:tcW w:w="593" w:type="dxa"/>
            <w:shd w:val="clear" w:color="auto" w:fill="auto"/>
            <w:vAlign w:val="center"/>
          </w:tcPr>
          <w:p w:rsidR="00843ACB" w:rsidRPr="00843ACB" w:rsidRDefault="00843ACB" w:rsidP="00843ACB">
            <w:pPr>
              <w:jc w:val="center"/>
            </w:pPr>
            <w:r w:rsidRPr="00843ACB">
              <w:t xml:space="preserve">№ </w:t>
            </w:r>
            <w:proofErr w:type="spellStart"/>
            <w:r w:rsidRPr="00843ACB">
              <w:t>п.п</w:t>
            </w:r>
            <w:proofErr w:type="spellEnd"/>
            <w:r w:rsidRPr="00843ACB">
              <w:t>.</w:t>
            </w:r>
          </w:p>
        </w:tc>
        <w:tc>
          <w:tcPr>
            <w:tcW w:w="1137" w:type="dxa"/>
            <w:shd w:val="clear" w:color="auto" w:fill="auto"/>
            <w:vAlign w:val="center"/>
          </w:tcPr>
          <w:p w:rsidR="00843ACB" w:rsidRPr="00843ACB" w:rsidRDefault="00843ACB" w:rsidP="00843ACB">
            <w:pPr>
              <w:jc w:val="center"/>
            </w:pPr>
            <w:r w:rsidRPr="00843ACB">
              <w:t>№ договора</w:t>
            </w:r>
          </w:p>
        </w:tc>
        <w:tc>
          <w:tcPr>
            <w:tcW w:w="1377" w:type="dxa"/>
            <w:shd w:val="clear" w:color="auto" w:fill="auto"/>
            <w:vAlign w:val="center"/>
          </w:tcPr>
          <w:p w:rsidR="00843ACB" w:rsidRPr="00843ACB" w:rsidRDefault="00843ACB" w:rsidP="00843ACB">
            <w:pPr>
              <w:jc w:val="center"/>
            </w:pPr>
            <w:r w:rsidRPr="00843ACB">
              <w:t>Дата договора</w:t>
            </w:r>
          </w:p>
        </w:tc>
        <w:tc>
          <w:tcPr>
            <w:tcW w:w="1501" w:type="dxa"/>
            <w:shd w:val="clear" w:color="auto" w:fill="auto"/>
            <w:vAlign w:val="center"/>
          </w:tcPr>
          <w:p w:rsidR="00843ACB" w:rsidRPr="00843ACB" w:rsidRDefault="00843ACB" w:rsidP="00843ACB">
            <w:pPr>
              <w:jc w:val="center"/>
            </w:pPr>
            <w:r w:rsidRPr="00843ACB">
              <w:t>Номер сертификата</w:t>
            </w:r>
          </w:p>
        </w:tc>
        <w:tc>
          <w:tcPr>
            <w:tcW w:w="1199" w:type="dxa"/>
            <w:shd w:val="clear" w:color="auto" w:fill="auto"/>
            <w:vAlign w:val="center"/>
          </w:tcPr>
          <w:p w:rsidR="00843ACB" w:rsidRPr="00843ACB" w:rsidRDefault="00843ACB" w:rsidP="00843ACB">
            <w:pPr>
              <w:jc w:val="center"/>
            </w:pPr>
            <w:r w:rsidRPr="00843ACB">
              <w:t>Цена услуги, руб.</w:t>
            </w:r>
          </w:p>
        </w:tc>
        <w:tc>
          <w:tcPr>
            <w:tcW w:w="1276" w:type="dxa"/>
            <w:shd w:val="clear" w:color="auto" w:fill="auto"/>
            <w:vAlign w:val="center"/>
          </w:tcPr>
          <w:p w:rsidR="00843ACB" w:rsidRPr="00843ACB" w:rsidRDefault="00843ACB" w:rsidP="00843ACB">
            <w:pPr>
              <w:jc w:val="center"/>
            </w:pPr>
            <w:r w:rsidRPr="00843ACB">
              <w:t>Объем услуги, часов</w:t>
            </w:r>
          </w:p>
        </w:tc>
        <w:tc>
          <w:tcPr>
            <w:tcW w:w="1984" w:type="dxa"/>
            <w:shd w:val="clear" w:color="auto" w:fill="auto"/>
            <w:vAlign w:val="center"/>
          </w:tcPr>
          <w:p w:rsidR="00843ACB" w:rsidRPr="00843ACB" w:rsidRDefault="00843ACB" w:rsidP="00843ACB">
            <w:pPr>
              <w:jc w:val="center"/>
            </w:pPr>
            <w:r w:rsidRPr="00843ACB">
              <w:t>Обязательство по оплате, рублей</w:t>
            </w:r>
          </w:p>
        </w:tc>
      </w:tr>
      <w:tr w:rsidR="00843ACB" w:rsidRPr="00843ACB" w:rsidTr="001F0C57">
        <w:trPr>
          <w:jc w:val="center"/>
        </w:trPr>
        <w:tc>
          <w:tcPr>
            <w:tcW w:w="593" w:type="dxa"/>
            <w:shd w:val="clear" w:color="auto" w:fill="auto"/>
            <w:vAlign w:val="center"/>
          </w:tcPr>
          <w:p w:rsidR="00843ACB" w:rsidRPr="00843ACB" w:rsidRDefault="00843ACB" w:rsidP="00843ACB">
            <w:pPr>
              <w:jc w:val="center"/>
            </w:pPr>
          </w:p>
        </w:tc>
        <w:tc>
          <w:tcPr>
            <w:tcW w:w="1137" w:type="dxa"/>
            <w:shd w:val="clear" w:color="auto" w:fill="auto"/>
            <w:vAlign w:val="center"/>
          </w:tcPr>
          <w:p w:rsidR="00843ACB" w:rsidRPr="00843ACB" w:rsidRDefault="00843ACB" w:rsidP="00843ACB">
            <w:pPr>
              <w:jc w:val="center"/>
            </w:pPr>
          </w:p>
        </w:tc>
        <w:tc>
          <w:tcPr>
            <w:tcW w:w="1377" w:type="dxa"/>
            <w:shd w:val="clear" w:color="auto" w:fill="auto"/>
            <w:vAlign w:val="center"/>
          </w:tcPr>
          <w:p w:rsidR="00843ACB" w:rsidRPr="00843ACB" w:rsidRDefault="00843ACB" w:rsidP="00843ACB">
            <w:pPr>
              <w:jc w:val="center"/>
            </w:pPr>
          </w:p>
        </w:tc>
        <w:tc>
          <w:tcPr>
            <w:tcW w:w="1501" w:type="dxa"/>
            <w:shd w:val="clear" w:color="auto" w:fill="auto"/>
            <w:vAlign w:val="center"/>
          </w:tcPr>
          <w:p w:rsidR="00843ACB" w:rsidRPr="00843ACB" w:rsidRDefault="00843ACB" w:rsidP="00843ACB">
            <w:pPr>
              <w:jc w:val="center"/>
            </w:pPr>
          </w:p>
        </w:tc>
        <w:tc>
          <w:tcPr>
            <w:tcW w:w="1199" w:type="dxa"/>
            <w:shd w:val="clear" w:color="auto" w:fill="auto"/>
            <w:vAlign w:val="center"/>
          </w:tcPr>
          <w:p w:rsidR="00843ACB" w:rsidRPr="00843ACB" w:rsidRDefault="00843ACB" w:rsidP="00843ACB">
            <w:pPr>
              <w:jc w:val="center"/>
            </w:pPr>
          </w:p>
        </w:tc>
        <w:tc>
          <w:tcPr>
            <w:tcW w:w="1276" w:type="dxa"/>
            <w:shd w:val="clear" w:color="auto" w:fill="auto"/>
            <w:vAlign w:val="center"/>
          </w:tcPr>
          <w:p w:rsidR="00843ACB" w:rsidRPr="00843ACB" w:rsidRDefault="00843ACB" w:rsidP="00843ACB">
            <w:pPr>
              <w:jc w:val="center"/>
            </w:pPr>
          </w:p>
        </w:tc>
        <w:tc>
          <w:tcPr>
            <w:tcW w:w="1984" w:type="dxa"/>
            <w:shd w:val="clear" w:color="auto" w:fill="auto"/>
            <w:vAlign w:val="center"/>
          </w:tcPr>
          <w:p w:rsidR="00843ACB" w:rsidRPr="00843ACB" w:rsidRDefault="00843ACB" w:rsidP="00843ACB">
            <w:pPr>
              <w:jc w:val="center"/>
            </w:pPr>
          </w:p>
        </w:tc>
      </w:tr>
      <w:tr w:rsidR="00843ACB" w:rsidRPr="00843ACB" w:rsidTr="001F0C57">
        <w:trPr>
          <w:jc w:val="center"/>
        </w:trPr>
        <w:tc>
          <w:tcPr>
            <w:tcW w:w="593" w:type="dxa"/>
            <w:shd w:val="clear" w:color="auto" w:fill="auto"/>
            <w:vAlign w:val="center"/>
          </w:tcPr>
          <w:p w:rsidR="00843ACB" w:rsidRPr="00843ACB" w:rsidRDefault="00843ACB" w:rsidP="00843ACB">
            <w:pPr>
              <w:jc w:val="center"/>
            </w:pPr>
          </w:p>
        </w:tc>
        <w:tc>
          <w:tcPr>
            <w:tcW w:w="1137" w:type="dxa"/>
            <w:shd w:val="clear" w:color="auto" w:fill="auto"/>
            <w:vAlign w:val="center"/>
          </w:tcPr>
          <w:p w:rsidR="00843ACB" w:rsidRPr="00843ACB" w:rsidRDefault="00843ACB" w:rsidP="00843ACB">
            <w:pPr>
              <w:jc w:val="center"/>
            </w:pPr>
          </w:p>
        </w:tc>
        <w:tc>
          <w:tcPr>
            <w:tcW w:w="1377" w:type="dxa"/>
            <w:shd w:val="clear" w:color="auto" w:fill="auto"/>
            <w:vAlign w:val="center"/>
          </w:tcPr>
          <w:p w:rsidR="00843ACB" w:rsidRPr="00843ACB" w:rsidRDefault="00843ACB" w:rsidP="00843ACB">
            <w:pPr>
              <w:jc w:val="center"/>
            </w:pPr>
          </w:p>
        </w:tc>
        <w:tc>
          <w:tcPr>
            <w:tcW w:w="1501" w:type="dxa"/>
            <w:shd w:val="clear" w:color="auto" w:fill="auto"/>
            <w:vAlign w:val="center"/>
          </w:tcPr>
          <w:p w:rsidR="00843ACB" w:rsidRPr="00843ACB" w:rsidRDefault="00843ACB" w:rsidP="00843ACB">
            <w:pPr>
              <w:jc w:val="center"/>
            </w:pPr>
          </w:p>
        </w:tc>
        <w:tc>
          <w:tcPr>
            <w:tcW w:w="1199" w:type="dxa"/>
            <w:shd w:val="clear" w:color="auto" w:fill="auto"/>
            <w:vAlign w:val="center"/>
          </w:tcPr>
          <w:p w:rsidR="00843ACB" w:rsidRPr="00843ACB" w:rsidRDefault="00843ACB" w:rsidP="00843ACB">
            <w:pPr>
              <w:jc w:val="center"/>
            </w:pPr>
          </w:p>
        </w:tc>
        <w:tc>
          <w:tcPr>
            <w:tcW w:w="1276" w:type="dxa"/>
            <w:shd w:val="clear" w:color="auto" w:fill="auto"/>
            <w:vAlign w:val="center"/>
          </w:tcPr>
          <w:p w:rsidR="00843ACB" w:rsidRPr="00843ACB" w:rsidRDefault="00843ACB" w:rsidP="00843ACB">
            <w:pPr>
              <w:jc w:val="center"/>
            </w:pPr>
          </w:p>
        </w:tc>
        <w:tc>
          <w:tcPr>
            <w:tcW w:w="1984" w:type="dxa"/>
            <w:shd w:val="clear" w:color="auto" w:fill="auto"/>
            <w:vAlign w:val="center"/>
          </w:tcPr>
          <w:p w:rsidR="00843ACB" w:rsidRPr="00843ACB" w:rsidRDefault="00843ACB" w:rsidP="00843ACB">
            <w:pPr>
              <w:jc w:val="center"/>
            </w:pPr>
          </w:p>
        </w:tc>
      </w:tr>
      <w:tr w:rsidR="00843ACB" w:rsidRPr="00843ACB" w:rsidTr="001F0C57">
        <w:trPr>
          <w:jc w:val="center"/>
        </w:trPr>
        <w:tc>
          <w:tcPr>
            <w:tcW w:w="593" w:type="dxa"/>
            <w:shd w:val="clear" w:color="auto" w:fill="auto"/>
            <w:vAlign w:val="center"/>
          </w:tcPr>
          <w:p w:rsidR="00843ACB" w:rsidRPr="00843ACB" w:rsidRDefault="00843ACB" w:rsidP="00843ACB">
            <w:pPr>
              <w:jc w:val="center"/>
            </w:pPr>
          </w:p>
        </w:tc>
        <w:tc>
          <w:tcPr>
            <w:tcW w:w="1137" w:type="dxa"/>
            <w:shd w:val="clear" w:color="auto" w:fill="auto"/>
            <w:vAlign w:val="center"/>
          </w:tcPr>
          <w:p w:rsidR="00843ACB" w:rsidRPr="00843ACB" w:rsidRDefault="00843ACB" w:rsidP="00843ACB">
            <w:pPr>
              <w:jc w:val="center"/>
            </w:pPr>
          </w:p>
        </w:tc>
        <w:tc>
          <w:tcPr>
            <w:tcW w:w="1377" w:type="dxa"/>
            <w:shd w:val="clear" w:color="auto" w:fill="auto"/>
            <w:vAlign w:val="center"/>
          </w:tcPr>
          <w:p w:rsidR="00843ACB" w:rsidRPr="00843ACB" w:rsidRDefault="00843ACB" w:rsidP="00843ACB">
            <w:pPr>
              <w:jc w:val="center"/>
            </w:pPr>
          </w:p>
        </w:tc>
        <w:tc>
          <w:tcPr>
            <w:tcW w:w="1501" w:type="dxa"/>
            <w:shd w:val="clear" w:color="auto" w:fill="auto"/>
            <w:vAlign w:val="center"/>
          </w:tcPr>
          <w:p w:rsidR="00843ACB" w:rsidRPr="00843ACB" w:rsidRDefault="00843ACB" w:rsidP="00843ACB">
            <w:pPr>
              <w:jc w:val="center"/>
            </w:pPr>
          </w:p>
        </w:tc>
        <w:tc>
          <w:tcPr>
            <w:tcW w:w="1199" w:type="dxa"/>
            <w:shd w:val="clear" w:color="auto" w:fill="auto"/>
            <w:vAlign w:val="center"/>
          </w:tcPr>
          <w:p w:rsidR="00843ACB" w:rsidRPr="00843ACB" w:rsidRDefault="00843ACB" w:rsidP="00843ACB">
            <w:pPr>
              <w:jc w:val="center"/>
            </w:pPr>
          </w:p>
        </w:tc>
        <w:tc>
          <w:tcPr>
            <w:tcW w:w="1276" w:type="dxa"/>
            <w:shd w:val="clear" w:color="auto" w:fill="auto"/>
            <w:vAlign w:val="center"/>
          </w:tcPr>
          <w:p w:rsidR="00843ACB" w:rsidRPr="00843ACB" w:rsidRDefault="00843ACB" w:rsidP="00843ACB">
            <w:pPr>
              <w:jc w:val="center"/>
            </w:pPr>
          </w:p>
        </w:tc>
        <w:tc>
          <w:tcPr>
            <w:tcW w:w="1984" w:type="dxa"/>
            <w:shd w:val="clear" w:color="auto" w:fill="auto"/>
            <w:vAlign w:val="center"/>
          </w:tcPr>
          <w:p w:rsidR="00843ACB" w:rsidRPr="00843ACB" w:rsidRDefault="00843ACB" w:rsidP="00843ACB">
            <w:pPr>
              <w:jc w:val="center"/>
            </w:pPr>
          </w:p>
        </w:tc>
      </w:tr>
      <w:tr w:rsidR="00843ACB" w:rsidRPr="00843ACB" w:rsidTr="001F0C57">
        <w:trPr>
          <w:jc w:val="center"/>
        </w:trPr>
        <w:tc>
          <w:tcPr>
            <w:tcW w:w="7083" w:type="dxa"/>
            <w:gridSpan w:val="6"/>
            <w:shd w:val="clear" w:color="auto" w:fill="auto"/>
            <w:vAlign w:val="center"/>
          </w:tcPr>
          <w:p w:rsidR="00843ACB" w:rsidRPr="00843ACB" w:rsidRDefault="00843ACB" w:rsidP="00843ACB">
            <w:pPr>
              <w:jc w:val="center"/>
            </w:pPr>
            <w:r w:rsidRPr="00843ACB">
              <w:t>Совокупный объем обязательств Уполномоченного органа</w:t>
            </w:r>
          </w:p>
        </w:tc>
        <w:tc>
          <w:tcPr>
            <w:tcW w:w="1984" w:type="dxa"/>
            <w:shd w:val="clear" w:color="auto" w:fill="auto"/>
            <w:vAlign w:val="center"/>
          </w:tcPr>
          <w:p w:rsidR="00843ACB" w:rsidRPr="00843ACB" w:rsidRDefault="00843ACB" w:rsidP="00843ACB">
            <w:pPr>
              <w:jc w:val="center"/>
            </w:pPr>
          </w:p>
        </w:tc>
      </w:tr>
    </w:tbl>
    <w:p w:rsidR="00843ACB" w:rsidRPr="00843ACB" w:rsidRDefault="00843ACB" w:rsidP="00843ACB">
      <w:pPr>
        <w:widowControl w:val="0"/>
        <w:autoSpaceDE w:val="0"/>
        <w:autoSpaceDN w:val="0"/>
        <w:jc w:val="both"/>
      </w:pPr>
    </w:p>
    <w:p w:rsidR="00843ACB" w:rsidRPr="00843ACB" w:rsidRDefault="00843ACB" w:rsidP="00843ACB">
      <w:pPr>
        <w:widowControl w:val="0"/>
        <w:autoSpaceDE w:val="0"/>
        <w:autoSpaceDN w:val="0"/>
        <w:adjustRightInd w:val="0"/>
        <w:jc w:val="both"/>
      </w:pPr>
      <w:r w:rsidRPr="00843ACB">
        <w:t xml:space="preserve"> </w:t>
      </w:r>
    </w:p>
    <w:p w:rsidR="00843ACB" w:rsidRPr="00843ACB" w:rsidRDefault="00843ACB" w:rsidP="00843ACB">
      <w:pPr>
        <w:widowControl w:val="0"/>
        <w:autoSpaceDE w:val="0"/>
        <w:autoSpaceDN w:val="0"/>
        <w:adjustRightInd w:val="0"/>
        <w:jc w:val="both"/>
      </w:pPr>
    </w:p>
    <w:p w:rsidR="00843ACB" w:rsidRPr="00843ACB" w:rsidRDefault="00843ACB" w:rsidP="00843ACB">
      <w:pPr>
        <w:widowControl w:val="0"/>
        <w:autoSpaceDE w:val="0"/>
        <w:autoSpaceDN w:val="0"/>
        <w:adjustRightInd w:val="0"/>
        <w:jc w:val="both"/>
      </w:pPr>
    </w:p>
    <w:p w:rsidR="00843ACB" w:rsidRPr="00843ACB" w:rsidRDefault="00843ACB" w:rsidP="00843ACB">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843ACB" w:rsidRPr="00843ACB" w:rsidTr="001F0C57">
        <w:tc>
          <w:tcPr>
            <w:tcW w:w="9587" w:type="dxa"/>
            <w:gridSpan w:val="2"/>
          </w:tcPr>
          <w:p w:rsidR="00843ACB" w:rsidRPr="00843ACB" w:rsidRDefault="00843ACB" w:rsidP="00843ACB">
            <w:pPr>
              <w:widowControl w:val="0"/>
              <w:autoSpaceDE w:val="0"/>
              <w:autoSpaceDN w:val="0"/>
              <w:ind w:right="652"/>
              <w:jc w:val="center"/>
            </w:pPr>
            <w:r w:rsidRPr="00843ACB">
              <w:t>Наименование Исполнителя образовательных услуг</w:t>
            </w:r>
          </w:p>
          <w:p w:rsidR="00843ACB" w:rsidRPr="00843ACB" w:rsidRDefault="00843ACB" w:rsidP="00843ACB">
            <w:pPr>
              <w:widowControl w:val="0"/>
              <w:autoSpaceDE w:val="0"/>
              <w:autoSpaceDN w:val="0"/>
              <w:ind w:right="652"/>
              <w:jc w:val="center"/>
            </w:pPr>
          </w:p>
        </w:tc>
      </w:tr>
      <w:tr w:rsidR="00843ACB" w:rsidRPr="00843ACB" w:rsidTr="001F0C57">
        <w:tc>
          <w:tcPr>
            <w:tcW w:w="4825" w:type="dxa"/>
          </w:tcPr>
          <w:p w:rsidR="00843ACB" w:rsidRPr="00843ACB" w:rsidRDefault="00843ACB" w:rsidP="00843ACB">
            <w:pPr>
              <w:widowControl w:val="0"/>
              <w:autoSpaceDE w:val="0"/>
              <w:autoSpaceDN w:val="0"/>
              <w:jc w:val="both"/>
            </w:pPr>
            <w:r w:rsidRPr="00843ACB">
              <w:t>Руководитель</w:t>
            </w:r>
          </w:p>
        </w:tc>
        <w:tc>
          <w:tcPr>
            <w:tcW w:w="4762" w:type="dxa"/>
          </w:tcPr>
          <w:p w:rsidR="00843ACB" w:rsidRPr="00843ACB" w:rsidRDefault="00843ACB" w:rsidP="00843ACB">
            <w:pPr>
              <w:widowControl w:val="0"/>
              <w:autoSpaceDE w:val="0"/>
              <w:autoSpaceDN w:val="0"/>
            </w:pPr>
            <w:r w:rsidRPr="00843ACB">
              <w:t>Главный бухгалтер</w:t>
            </w:r>
          </w:p>
        </w:tc>
      </w:tr>
      <w:tr w:rsidR="00843ACB" w:rsidRPr="00843ACB" w:rsidTr="001F0C57">
        <w:trPr>
          <w:trHeight w:val="23"/>
        </w:trPr>
        <w:tc>
          <w:tcPr>
            <w:tcW w:w="4825" w:type="dxa"/>
          </w:tcPr>
          <w:p w:rsidR="00843ACB" w:rsidRPr="00843ACB" w:rsidRDefault="00843ACB" w:rsidP="00843ACB">
            <w:pPr>
              <w:widowControl w:val="0"/>
              <w:autoSpaceDE w:val="0"/>
              <w:autoSpaceDN w:val="0"/>
              <w:jc w:val="both"/>
            </w:pPr>
            <w:r w:rsidRPr="00843ACB">
              <w:t>_________________/_________________/</w:t>
            </w:r>
          </w:p>
          <w:p w:rsidR="00843ACB" w:rsidRPr="00843ACB" w:rsidRDefault="00843ACB" w:rsidP="00843ACB">
            <w:pPr>
              <w:widowControl w:val="0"/>
              <w:autoSpaceDE w:val="0"/>
              <w:autoSpaceDN w:val="0"/>
              <w:jc w:val="both"/>
            </w:pPr>
            <w:r w:rsidRPr="00843ACB">
              <w:t>М.П.</w:t>
            </w:r>
          </w:p>
        </w:tc>
        <w:tc>
          <w:tcPr>
            <w:tcW w:w="4762" w:type="dxa"/>
          </w:tcPr>
          <w:p w:rsidR="00843ACB" w:rsidRPr="00843ACB" w:rsidRDefault="00843ACB" w:rsidP="00843ACB">
            <w:pPr>
              <w:widowControl w:val="0"/>
              <w:autoSpaceDE w:val="0"/>
              <w:autoSpaceDN w:val="0"/>
              <w:jc w:val="both"/>
            </w:pPr>
            <w:r w:rsidRPr="00843ACB">
              <w:t>_________________/_________________/</w:t>
            </w:r>
          </w:p>
          <w:p w:rsidR="00843ACB" w:rsidRPr="00843ACB" w:rsidRDefault="00843ACB" w:rsidP="00843ACB">
            <w:pPr>
              <w:widowControl w:val="0"/>
              <w:autoSpaceDE w:val="0"/>
              <w:autoSpaceDN w:val="0"/>
              <w:jc w:val="center"/>
            </w:pPr>
          </w:p>
        </w:tc>
      </w:tr>
    </w:tbl>
    <w:p w:rsidR="00843ACB" w:rsidRPr="00843ACB" w:rsidRDefault="00843ACB" w:rsidP="00843ACB">
      <w:pPr>
        <w:jc w:val="both"/>
      </w:pPr>
    </w:p>
    <w:p w:rsidR="00843ACB" w:rsidRPr="00843ACB" w:rsidRDefault="00843ACB" w:rsidP="00843ACB">
      <w:pPr>
        <w:spacing w:line="276" w:lineRule="auto"/>
        <w:jc w:val="right"/>
        <w:rPr>
          <w:sz w:val="26"/>
          <w:szCs w:val="26"/>
        </w:rPr>
      </w:pPr>
      <w:r w:rsidRPr="00843ACB">
        <w:br w:type="page"/>
      </w:r>
      <w:r w:rsidRPr="00843ACB">
        <w:rPr>
          <w:sz w:val="26"/>
          <w:szCs w:val="26"/>
        </w:rPr>
        <w:lastRenderedPageBreak/>
        <w:t>Приложение № 2</w:t>
      </w:r>
    </w:p>
    <w:p w:rsidR="00843ACB" w:rsidRPr="00843ACB" w:rsidRDefault="00843ACB" w:rsidP="00843ACB">
      <w:pPr>
        <w:widowControl w:val="0"/>
        <w:autoSpaceDE w:val="0"/>
        <w:autoSpaceDN w:val="0"/>
        <w:spacing w:line="276" w:lineRule="auto"/>
        <w:ind w:left="5245"/>
        <w:jc w:val="right"/>
        <w:rPr>
          <w:sz w:val="26"/>
          <w:szCs w:val="26"/>
        </w:rPr>
      </w:pPr>
      <w:r w:rsidRPr="00843ACB">
        <w:rPr>
          <w:sz w:val="26"/>
          <w:szCs w:val="26"/>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843ACB" w:rsidRPr="00843ACB" w:rsidRDefault="00843ACB" w:rsidP="00843ACB">
      <w:pPr>
        <w:widowControl w:val="0"/>
        <w:autoSpaceDE w:val="0"/>
        <w:autoSpaceDN w:val="0"/>
        <w:spacing w:line="276" w:lineRule="auto"/>
        <w:ind w:left="5245"/>
        <w:jc w:val="right"/>
        <w:rPr>
          <w:sz w:val="26"/>
          <w:szCs w:val="26"/>
        </w:rPr>
      </w:pPr>
      <w:r w:rsidRPr="00843ACB">
        <w:rPr>
          <w:sz w:val="26"/>
          <w:szCs w:val="26"/>
        </w:rPr>
        <w:t>от "__" _________ 20__ г. N ___</w:t>
      </w:r>
    </w:p>
    <w:p w:rsidR="00843ACB" w:rsidRPr="00843ACB" w:rsidRDefault="00843ACB" w:rsidP="00843ACB">
      <w:pPr>
        <w:widowControl w:val="0"/>
        <w:autoSpaceDE w:val="0"/>
        <w:autoSpaceDN w:val="0"/>
        <w:jc w:val="both"/>
        <w:rPr>
          <w:rFonts w:ascii="Arial" w:hAnsi="Arial" w:cs="Arial"/>
        </w:rPr>
      </w:pPr>
    </w:p>
    <w:p w:rsidR="00843ACB" w:rsidRPr="00843ACB" w:rsidRDefault="00843ACB" w:rsidP="00843ACB">
      <w:pPr>
        <w:widowControl w:val="0"/>
        <w:autoSpaceDE w:val="0"/>
        <w:autoSpaceDN w:val="0"/>
        <w:adjustRightInd w:val="0"/>
        <w:jc w:val="center"/>
        <w:rPr>
          <w:rFonts w:ascii="Arial" w:hAnsi="Arial" w:cs="Arial"/>
        </w:rPr>
      </w:pPr>
    </w:p>
    <w:p w:rsidR="00843ACB" w:rsidRPr="00843ACB" w:rsidRDefault="00843ACB" w:rsidP="00843ACB">
      <w:pPr>
        <w:widowControl w:val="0"/>
        <w:autoSpaceDE w:val="0"/>
        <w:autoSpaceDN w:val="0"/>
        <w:adjustRightInd w:val="0"/>
        <w:jc w:val="center"/>
        <w:rPr>
          <w:smallCaps/>
        </w:rPr>
      </w:pPr>
      <w:r w:rsidRPr="00843ACB">
        <w:rPr>
          <w:smallCaps/>
        </w:rPr>
        <w:t>Реестр договоров</w:t>
      </w:r>
    </w:p>
    <w:p w:rsidR="00843ACB" w:rsidRPr="00843ACB" w:rsidRDefault="00843ACB" w:rsidP="00843ACB">
      <w:pPr>
        <w:widowControl w:val="0"/>
        <w:autoSpaceDE w:val="0"/>
        <w:autoSpaceDN w:val="0"/>
        <w:adjustRightInd w:val="0"/>
        <w:jc w:val="center"/>
        <w:rPr>
          <w:smallCaps/>
        </w:rPr>
      </w:pPr>
    </w:p>
    <w:p w:rsidR="00843ACB" w:rsidRPr="00843ACB" w:rsidRDefault="00843ACB" w:rsidP="00843ACB">
      <w:pPr>
        <w:widowControl w:val="0"/>
        <w:autoSpaceDE w:val="0"/>
        <w:autoSpaceDN w:val="0"/>
        <w:adjustRightInd w:val="0"/>
        <w:jc w:val="center"/>
      </w:pPr>
    </w:p>
    <w:p w:rsidR="00843ACB" w:rsidRPr="00843ACB" w:rsidRDefault="00843ACB" w:rsidP="00843ACB">
      <w:r w:rsidRPr="00843ACB">
        <w:t>Месяц, за который сформирован реестр: _________________________</w:t>
      </w:r>
    </w:p>
    <w:p w:rsidR="00843ACB" w:rsidRPr="00843ACB" w:rsidRDefault="00843ACB" w:rsidP="00843ACB">
      <w:r w:rsidRPr="00843ACB">
        <w:t>Наименование исполнителя образовательных услуг: _________________________________</w:t>
      </w:r>
    </w:p>
    <w:p w:rsidR="00843ACB" w:rsidRPr="00843ACB" w:rsidRDefault="00843ACB" w:rsidP="00843ACB">
      <w:r w:rsidRPr="00843ACB">
        <w:t>ОГРН исполнителя образовательных услуг: _________________</w:t>
      </w:r>
    </w:p>
    <w:p w:rsidR="00843ACB" w:rsidRPr="00843ACB" w:rsidRDefault="00843ACB" w:rsidP="00843ACB">
      <w:proofErr w:type="spellStart"/>
      <w:r w:rsidRPr="00843ACB">
        <w:t>Проавансировано</w:t>
      </w:r>
      <w:proofErr w:type="spellEnd"/>
      <w:r w:rsidRPr="00843ACB">
        <w:t xml:space="preserve"> услуг за месяц на сумму: __________________________ рублей</w:t>
      </w:r>
    </w:p>
    <w:p w:rsidR="00843ACB" w:rsidRPr="00843ACB" w:rsidRDefault="00843ACB" w:rsidP="00843ACB">
      <w:r w:rsidRPr="00843ACB">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843ACB" w:rsidRPr="00843ACB" w:rsidTr="001F0C57">
        <w:trPr>
          <w:jc w:val="center"/>
        </w:trPr>
        <w:tc>
          <w:tcPr>
            <w:tcW w:w="593" w:type="dxa"/>
            <w:shd w:val="clear" w:color="auto" w:fill="auto"/>
            <w:vAlign w:val="center"/>
          </w:tcPr>
          <w:p w:rsidR="00843ACB" w:rsidRPr="00843ACB" w:rsidRDefault="00843ACB" w:rsidP="00843ACB">
            <w:pPr>
              <w:jc w:val="center"/>
            </w:pPr>
            <w:r w:rsidRPr="00843ACB">
              <w:t xml:space="preserve">№ </w:t>
            </w:r>
            <w:proofErr w:type="spellStart"/>
            <w:r w:rsidRPr="00843ACB">
              <w:t>п.п</w:t>
            </w:r>
            <w:proofErr w:type="spellEnd"/>
            <w:r w:rsidRPr="00843ACB">
              <w:t>.</w:t>
            </w:r>
          </w:p>
        </w:tc>
        <w:tc>
          <w:tcPr>
            <w:tcW w:w="1137" w:type="dxa"/>
            <w:shd w:val="clear" w:color="auto" w:fill="auto"/>
            <w:vAlign w:val="center"/>
          </w:tcPr>
          <w:p w:rsidR="00843ACB" w:rsidRPr="00843ACB" w:rsidRDefault="00843ACB" w:rsidP="00843ACB">
            <w:pPr>
              <w:jc w:val="center"/>
            </w:pPr>
            <w:r w:rsidRPr="00843ACB">
              <w:t>№ договора</w:t>
            </w:r>
          </w:p>
        </w:tc>
        <w:tc>
          <w:tcPr>
            <w:tcW w:w="1377" w:type="dxa"/>
            <w:shd w:val="clear" w:color="auto" w:fill="auto"/>
            <w:vAlign w:val="center"/>
          </w:tcPr>
          <w:p w:rsidR="00843ACB" w:rsidRPr="00843ACB" w:rsidRDefault="00843ACB" w:rsidP="00843ACB">
            <w:pPr>
              <w:jc w:val="center"/>
            </w:pPr>
            <w:r w:rsidRPr="00843ACB">
              <w:t>Дата договора</w:t>
            </w:r>
          </w:p>
        </w:tc>
        <w:tc>
          <w:tcPr>
            <w:tcW w:w="1501" w:type="dxa"/>
            <w:shd w:val="clear" w:color="auto" w:fill="auto"/>
            <w:vAlign w:val="center"/>
          </w:tcPr>
          <w:p w:rsidR="00843ACB" w:rsidRPr="00843ACB" w:rsidRDefault="00843ACB" w:rsidP="00843ACB">
            <w:pPr>
              <w:jc w:val="center"/>
            </w:pPr>
            <w:r w:rsidRPr="00843ACB">
              <w:t>Номер сертификата</w:t>
            </w:r>
          </w:p>
        </w:tc>
        <w:tc>
          <w:tcPr>
            <w:tcW w:w="1199" w:type="dxa"/>
            <w:shd w:val="clear" w:color="auto" w:fill="auto"/>
            <w:vAlign w:val="center"/>
          </w:tcPr>
          <w:p w:rsidR="00843ACB" w:rsidRPr="00843ACB" w:rsidRDefault="00843ACB" w:rsidP="00843ACB">
            <w:pPr>
              <w:jc w:val="center"/>
            </w:pPr>
            <w:r w:rsidRPr="00843ACB">
              <w:t>Цена услуги, руб.</w:t>
            </w:r>
          </w:p>
        </w:tc>
        <w:tc>
          <w:tcPr>
            <w:tcW w:w="1276" w:type="dxa"/>
            <w:shd w:val="clear" w:color="auto" w:fill="auto"/>
            <w:vAlign w:val="center"/>
          </w:tcPr>
          <w:p w:rsidR="00843ACB" w:rsidRPr="00843ACB" w:rsidRDefault="00843ACB" w:rsidP="00843ACB">
            <w:pPr>
              <w:jc w:val="center"/>
            </w:pPr>
            <w:r w:rsidRPr="00843ACB">
              <w:t>Объем услуги, часов</w:t>
            </w:r>
          </w:p>
        </w:tc>
        <w:tc>
          <w:tcPr>
            <w:tcW w:w="1984" w:type="dxa"/>
            <w:shd w:val="clear" w:color="auto" w:fill="auto"/>
            <w:vAlign w:val="center"/>
          </w:tcPr>
          <w:p w:rsidR="00843ACB" w:rsidRPr="00843ACB" w:rsidRDefault="00843ACB" w:rsidP="00843ACB">
            <w:pPr>
              <w:jc w:val="center"/>
            </w:pPr>
            <w:r w:rsidRPr="00843ACB">
              <w:t>Обязательство по оплате, рублей</w:t>
            </w:r>
          </w:p>
        </w:tc>
      </w:tr>
      <w:tr w:rsidR="00843ACB" w:rsidRPr="00843ACB" w:rsidTr="001F0C57">
        <w:trPr>
          <w:jc w:val="center"/>
        </w:trPr>
        <w:tc>
          <w:tcPr>
            <w:tcW w:w="593" w:type="dxa"/>
            <w:shd w:val="clear" w:color="auto" w:fill="auto"/>
            <w:vAlign w:val="center"/>
          </w:tcPr>
          <w:p w:rsidR="00843ACB" w:rsidRPr="00843ACB" w:rsidRDefault="00843ACB" w:rsidP="00843ACB">
            <w:pPr>
              <w:jc w:val="center"/>
            </w:pPr>
          </w:p>
        </w:tc>
        <w:tc>
          <w:tcPr>
            <w:tcW w:w="1137" w:type="dxa"/>
            <w:shd w:val="clear" w:color="auto" w:fill="auto"/>
            <w:vAlign w:val="center"/>
          </w:tcPr>
          <w:p w:rsidR="00843ACB" w:rsidRPr="00843ACB" w:rsidRDefault="00843ACB" w:rsidP="00843ACB">
            <w:pPr>
              <w:jc w:val="center"/>
            </w:pPr>
          </w:p>
        </w:tc>
        <w:tc>
          <w:tcPr>
            <w:tcW w:w="1377" w:type="dxa"/>
            <w:shd w:val="clear" w:color="auto" w:fill="auto"/>
            <w:vAlign w:val="center"/>
          </w:tcPr>
          <w:p w:rsidR="00843ACB" w:rsidRPr="00843ACB" w:rsidRDefault="00843ACB" w:rsidP="00843ACB">
            <w:pPr>
              <w:jc w:val="center"/>
            </w:pPr>
          </w:p>
        </w:tc>
        <w:tc>
          <w:tcPr>
            <w:tcW w:w="1501" w:type="dxa"/>
            <w:shd w:val="clear" w:color="auto" w:fill="auto"/>
            <w:vAlign w:val="center"/>
          </w:tcPr>
          <w:p w:rsidR="00843ACB" w:rsidRPr="00843ACB" w:rsidRDefault="00843ACB" w:rsidP="00843ACB">
            <w:pPr>
              <w:jc w:val="center"/>
            </w:pPr>
          </w:p>
        </w:tc>
        <w:tc>
          <w:tcPr>
            <w:tcW w:w="1199" w:type="dxa"/>
            <w:shd w:val="clear" w:color="auto" w:fill="auto"/>
            <w:vAlign w:val="center"/>
          </w:tcPr>
          <w:p w:rsidR="00843ACB" w:rsidRPr="00843ACB" w:rsidRDefault="00843ACB" w:rsidP="00843ACB">
            <w:pPr>
              <w:jc w:val="center"/>
            </w:pPr>
          </w:p>
        </w:tc>
        <w:tc>
          <w:tcPr>
            <w:tcW w:w="1276" w:type="dxa"/>
            <w:shd w:val="clear" w:color="auto" w:fill="auto"/>
            <w:vAlign w:val="center"/>
          </w:tcPr>
          <w:p w:rsidR="00843ACB" w:rsidRPr="00843ACB" w:rsidRDefault="00843ACB" w:rsidP="00843ACB">
            <w:pPr>
              <w:jc w:val="center"/>
            </w:pPr>
          </w:p>
        </w:tc>
        <w:tc>
          <w:tcPr>
            <w:tcW w:w="1984" w:type="dxa"/>
            <w:shd w:val="clear" w:color="auto" w:fill="auto"/>
            <w:vAlign w:val="center"/>
          </w:tcPr>
          <w:p w:rsidR="00843ACB" w:rsidRPr="00843ACB" w:rsidRDefault="00843ACB" w:rsidP="00843ACB">
            <w:pPr>
              <w:jc w:val="center"/>
            </w:pPr>
          </w:p>
        </w:tc>
      </w:tr>
      <w:tr w:rsidR="00843ACB" w:rsidRPr="00843ACB" w:rsidTr="001F0C57">
        <w:trPr>
          <w:jc w:val="center"/>
        </w:trPr>
        <w:tc>
          <w:tcPr>
            <w:tcW w:w="593" w:type="dxa"/>
            <w:shd w:val="clear" w:color="auto" w:fill="auto"/>
            <w:vAlign w:val="center"/>
          </w:tcPr>
          <w:p w:rsidR="00843ACB" w:rsidRPr="00843ACB" w:rsidRDefault="00843ACB" w:rsidP="00843ACB">
            <w:pPr>
              <w:jc w:val="center"/>
            </w:pPr>
          </w:p>
        </w:tc>
        <w:tc>
          <w:tcPr>
            <w:tcW w:w="1137" w:type="dxa"/>
            <w:shd w:val="clear" w:color="auto" w:fill="auto"/>
            <w:vAlign w:val="center"/>
          </w:tcPr>
          <w:p w:rsidR="00843ACB" w:rsidRPr="00843ACB" w:rsidRDefault="00843ACB" w:rsidP="00843ACB">
            <w:pPr>
              <w:jc w:val="center"/>
            </w:pPr>
          </w:p>
        </w:tc>
        <w:tc>
          <w:tcPr>
            <w:tcW w:w="1377" w:type="dxa"/>
            <w:shd w:val="clear" w:color="auto" w:fill="auto"/>
            <w:vAlign w:val="center"/>
          </w:tcPr>
          <w:p w:rsidR="00843ACB" w:rsidRPr="00843ACB" w:rsidRDefault="00843ACB" w:rsidP="00843ACB">
            <w:pPr>
              <w:jc w:val="center"/>
            </w:pPr>
          </w:p>
        </w:tc>
        <w:tc>
          <w:tcPr>
            <w:tcW w:w="1501" w:type="dxa"/>
            <w:shd w:val="clear" w:color="auto" w:fill="auto"/>
            <w:vAlign w:val="center"/>
          </w:tcPr>
          <w:p w:rsidR="00843ACB" w:rsidRPr="00843ACB" w:rsidRDefault="00843ACB" w:rsidP="00843ACB">
            <w:pPr>
              <w:jc w:val="center"/>
            </w:pPr>
          </w:p>
        </w:tc>
        <w:tc>
          <w:tcPr>
            <w:tcW w:w="1199" w:type="dxa"/>
            <w:shd w:val="clear" w:color="auto" w:fill="auto"/>
            <w:vAlign w:val="center"/>
          </w:tcPr>
          <w:p w:rsidR="00843ACB" w:rsidRPr="00843ACB" w:rsidRDefault="00843ACB" w:rsidP="00843ACB">
            <w:pPr>
              <w:jc w:val="center"/>
            </w:pPr>
          </w:p>
        </w:tc>
        <w:tc>
          <w:tcPr>
            <w:tcW w:w="1276" w:type="dxa"/>
            <w:shd w:val="clear" w:color="auto" w:fill="auto"/>
            <w:vAlign w:val="center"/>
          </w:tcPr>
          <w:p w:rsidR="00843ACB" w:rsidRPr="00843ACB" w:rsidRDefault="00843ACB" w:rsidP="00843ACB">
            <w:pPr>
              <w:jc w:val="center"/>
            </w:pPr>
          </w:p>
        </w:tc>
        <w:tc>
          <w:tcPr>
            <w:tcW w:w="1984" w:type="dxa"/>
            <w:shd w:val="clear" w:color="auto" w:fill="auto"/>
            <w:vAlign w:val="center"/>
          </w:tcPr>
          <w:p w:rsidR="00843ACB" w:rsidRPr="00843ACB" w:rsidRDefault="00843ACB" w:rsidP="00843ACB">
            <w:pPr>
              <w:jc w:val="center"/>
            </w:pPr>
          </w:p>
        </w:tc>
      </w:tr>
      <w:tr w:rsidR="00843ACB" w:rsidRPr="00843ACB" w:rsidTr="001F0C57">
        <w:trPr>
          <w:jc w:val="center"/>
        </w:trPr>
        <w:tc>
          <w:tcPr>
            <w:tcW w:w="593" w:type="dxa"/>
            <w:shd w:val="clear" w:color="auto" w:fill="auto"/>
            <w:vAlign w:val="center"/>
          </w:tcPr>
          <w:p w:rsidR="00843ACB" w:rsidRPr="00843ACB" w:rsidRDefault="00843ACB" w:rsidP="00843ACB">
            <w:pPr>
              <w:jc w:val="center"/>
            </w:pPr>
          </w:p>
        </w:tc>
        <w:tc>
          <w:tcPr>
            <w:tcW w:w="1137" w:type="dxa"/>
            <w:shd w:val="clear" w:color="auto" w:fill="auto"/>
            <w:vAlign w:val="center"/>
          </w:tcPr>
          <w:p w:rsidR="00843ACB" w:rsidRPr="00843ACB" w:rsidRDefault="00843ACB" w:rsidP="00843ACB">
            <w:pPr>
              <w:jc w:val="center"/>
            </w:pPr>
          </w:p>
        </w:tc>
        <w:tc>
          <w:tcPr>
            <w:tcW w:w="1377" w:type="dxa"/>
            <w:shd w:val="clear" w:color="auto" w:fill="auto"/>
            <w:vAlign w:val="center"/>
          </w:tcPr>
          <w:p w:rsidR="00843ACB" w:rsidRPr="00843ACB" w:rsidRDefault="00843ACB" w:rsidP="00843ACB">
            <w:pPr>
              <w:jc w:val="center"/>
            </w:pPr>
          </w:p>
        </w:tc>
        <w:tc>
          <w:tcPr>
            <w:tcW w:w="1501" w:type="dxa"/>
            <w:shd w:val="clear" w:color="auto" w:fill="auto"/>
            <w:vAlign w:val="center"/>
          </w:tcPr>
          <w:p w:rsidR="00843ACB" w:rsidRPr="00843ACB" w:rsidRDefault="00843ACB" w:rsidP="00843ACB">
            <w:pPr>
              <w:jc w:val="center"/>
            </w:pPr>
          </w:p>
        </w:tc>
        <w:tc>
          <w:tcPr>
            <w:tcW w:w="1199" w:type="dxa"/>
            <w:shd w:val="clear" w:color="auto" w:fill="auto"/>
            <w:vAlign w:val="center"/>
          </w:tcPr>
          <w:p w:rsidR="00843ACB" w:rsidRPr="00843ACB" w:rsidRDefault="00843ACB" w:rsidP="00843ACB">
            <w:pPr>
              <w:jc w:val="center"/>
            </w:pPr>
          </w:p>
        </w:tc>
        <w:tc>
          <w:tcPr>
            <w:tcW w:w="1276" w:type="dxa"/>
            <w:shd w:val="clear" w:color="auto" w:fill="auto"/>
            <w:vAlign w:val="center"/>
          </w:tcPr>
          <w:p w:rsidR="00843ACB" w:rsidRPr="00843ACB" w:rsidRDefault="00843ACB" w:rsidP="00843ACB">
            <w:pPr>
              <w:jc w:val="center"/>
            </w:pPr>
          </w:p>
        </w:tc>
        <w:tc>
          <w:tcPr>
            <w:tcW w:w="1984" w:type="dxa"/>
            <w:shd w:val="clear" w:color="auto" w:fill="auto"/>
            <w:vAlign w:val="center"/>
          </w:tcPr>
          <w:p w:rsidR="00843ACB" w:rsidRPr="00843ACB" w:rsidRDefault="00843ACB" w:rsidP="00843ACB">
            <w:pPr>
              <w:jc w:val="center"/>
            </w:pPr>
          </w:p>
        </w:tc>
      </w:tr>
      <w:tr w:rsidR="00843ACB" w:rsidRPr="00843ACB" w:rsidTr="001F0C57">
        <w:trPr>
          <w:jc w:val="center"/>
        </w:trPr>
        <w:tc>
          <w:tcPr>
            <w:tcW w:w="7083" w:type="dxa"/>
            <w:gridSpan w:val="6"/>
            <w:shd w:val="clear" w:color="auto" w:fill="auto"/>
            <w:vAlign w:val="center"/>
          </w:tcPr>
          <w:p w:rsidR="00843ACB" w:rsidRPr="00843ACB" w:rsidRDefault="00843ACB" w:rsidP="00843ACB">
            <w:pPr>
              <w:jc w:val="center"/>
            </w:pPr>
            <w:r w:rsidRPr="00843ACB">
              <w:t>Совокупный объем обязательств Уполномоченного органа</w:t>
            </w:r>
          </w:p>
        </w:tc>
        <w:tc>
          <w:tcPr>
            <w:tcW w:w="1984" w:type="dxa"/>
            <w:shd w:val="clear" w:color="auto" w:fill="auto"/>
            <w:vAlign w:val="center"/>
          </w:tcPr>
          <w:p w:rsidR="00843ACB" w:rsidRPr="00843ACB" w:rsidRDefault="00843ACB" w:rsidP="00843ACB">
            <w:pPr>
              <w:jc w:val="center"/>
            </w:pPr>
          </w:p>
        </w:tc>
      </w:tr>
    </w:tbl>
    <w:p w:rsidR="00843ACB" w:rsidRPr="00843ACB" w:rsidRDefault="00843ACB" w:rsidP="00843ACB">
      <w:pPr>
        <w:widowControl w:val="0"/>
        <w:autoSpaceDE w:val="0"/>
        <w:autoSpaceDN w:val="0"/>
        <w:jc w:val="both"/>
      </w:pPr>
    </w:p>
    <w:p w:rsidR="00843ACB" w:rsidRPr="00843ACB" w:rsidRDefault="00843ACB" w:rsidP="00843ACB">
      <w:pPr>
        <w:widowControl w:val="0"/>
        <w:autoSpaceDE w:val="0"/>
        <w:autoSpaceDN w:val="0"/>
        <w:adjustRightInd w:val="0"/>
        <w:jc w:val="both"/>
      </w:pPr>
      <w:r w:rsidRPr="00843ACB">
        <w:t xml:space="preserve"> </w:t>
      </w:r>
    </w:p>
    <w:p w:rsidR="00843ACB" w:rsidRPr="00843ACB" w:rsidRDefault="00843ACB" w:rsidP="00843ACB">
      <w:pPr>
        <w:widowControl w:val="0"/>
        <w:autoSpaceDE w:val="0"/>
        <w:autoSpaceDN w:val="0"/>
        <w:adjustRightInd w:val="0"/>
        <w:jc w:val="both"/>
      </w:pPr>
    </w:p>
    <w:p w:rsidR="00843ACB" w:rsidRPr="00843ACB" w:rsidRDefault="00843ACB" w:rsidP="00843ACB">
      <w:pPr>
        <w:widowControl w:val="0"/>
        <w:autoSpaceDE w:val="0"/>
        <w:autoSpaceDN w:val="0"/>
        <w:adjustRightInd w:val="0"/>
        <w:jc w:val="both"/>
      </w:pPr>
    </w:p>
    <w:p w:rsidR="00843ACB" w:rsidRPr="00843ACB" w:rsidRDefault="00843ACB" w:rsidP="00843ACB">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843ACB" w:rsidRPr="00843ACB" w:rsidTr="001F0C57">
        <w:tc>
          <w:tcPr>
            <w:tcW w:w="9587" w:type="dxa"/>
            <w:gridSpan w:val="2"/>
          </w:tcPr>
          <w:p w:rsidR="00843ACB" w:rsidRPr="00843ACB" w:rsidRDefault="00843ACB" w:rsidP="00843ACB">
            <w:pPr>
              <w:widowControl w:val="0"/>
              <w:autoSpaceDE w:val="0"/>
              <w:autoSpaceDN w:val="0"/>
              <w:ind w:right="652"/>
              <w:jc w:val="center"/>
            </w:pPr>
            <w:r w:rsidRPr="00843ACB">
              <w:t>Наименование Исполнителя образовательных услуг</w:t>
            </w:r>
          </w:p>
          <w:p w:rsidR="00843ACB" w:rsidRPr="00843ACB" w:rsidRDefault="00843ACB" w:rsidP="00843ACB">
            <w:pPr>
              <w:widowControl w:val="0"/>
              <w:autoSpaceDE w:val="0"/>
              <w:autoSpaceDN w:val="0"/>
              <w:ind w:right="652"/>
              <w:jc w:val="center"/>
            </w:pPr>
          </w:p>
        </w:tc>
      </w:tr>
      <w:tr w:rsidR="00843ACB" w:rsidRPr="00843ACB" w:rsidTr="001F0C57">
        <w:tc>
          <w:tcPr>
            <w:tcW w:w="4825" w:type="dxa"/>
          </w:tcPr>
          <w:p w:rsidR="00843ACB" w:rsidRPr="00843ACB" w:rsidRDefault="00843ACB" w:rsidP="00843ACB">
            <w:pPr>
              <w:widowControl w:val="0"/>
              <w:autoSpaceDE w:val="0"/>
              <w:autoSpaceDN w:val="0"/>
              <w:jc w:val="both"/>
            </w:pPr>
            <w:r w:rsidRPr="00843ACB">
              <w:t>Руководитель</w:t>
            </w:r>
          </w:p>
        </w:tc>
        <w:tc>
          <w:tcPr>
            <w:tcW w:w="4762" w:type="dxa"/>
          </w:tcPr>
          <w:p w:rsidR="00843ACB" w:rsidRPr="00843ACB" w:rsidRDefault="00843ACB" w:rsidP="00843ACB">
            <w:pPr>
              <w:widowControl w:val="0"/>
              <w:autoSpaceDE w:val="0"/>
              <w:autoSpaceDN w:val="0"/>
            </w:pPr>
            <w:r w:rsidRPr="00843ACB">
              <w:t>Главный бухгалтер</w:t>
            </w:r>
          </w:p>
        </w:tc>
      </w:tr>
      <w:tr w:rsidR="00843ACB" w:rsidRPr="00843ACB" w:rsidTr="001F0C57">
        <w:trPr>
          <w:trHeight w:val="23"/>
        </w:trPr>
        <w:tc>
          <w:tcPr>
            <w:tcW w:w="4825" w:type="dxa"/>
          </w:tcPr>
          <w:p w:rsidR="00843ACB" w:rsidRPr="00843ACB" w:rsidRDefault="00843ACB" w:rsidP="00843ACB">
            <w:pPr>
              <w:widowControl w:val="0"/>
              <w:autoSpaceDE w:val="0"/>
              <w:autoSpaceDN w:val="0"/>
              <w:jc w:val="both"/>
            </w:pPr>
            <w:r w:rsidRPr="00843ACB">
              <w:t>_________________/_________________/</w:t>
            </w:r>
          </w:p>
          <w:p w:rsidR="00843ACB" w:rsidRPr="00843ACB" w:rsidRDefault="00843ACB" w:rsidP="00843ACB">
            <w:pPr>
              <w:widowControl w:val="0"/>
              <w:autoSpaceDE w:val="0"/>
              <w:autoSpaceDN w:val="0"/>
              <w:jc w:val="both"/>
            </w:pPr>
            <w:r w:rsidRPr="00843ACB">
              <w:t>М.П.</w:t>
            </w:r>
          </w:p>
        </w:tc>
        <w:tc>
          <w:tcPr>
            <w:tcW w:w="4762" w:type="dxa"/>
          </w:tcPr>
          <w:p w:rsidR="00843ACB" w:rsidRPr="00843ACB" w:rsidRDefault="00843ACB" w:rsidP="00843ACB">
            <w:pPr>
              <w:widowControl w:val="0"/>
              <w:autoSpaceDE w:val="0"/>
              <w:autoSpaceDN w:val="0"/>
              <w:jc w:val="both"/>
            </w:pPr>
            <w:r w:rsidRPr="00843ACB">
              <w:t>_________________/_________________/</w:t>
            </w:r>
          </w:p>
          <w:p w:rsidR="00843ACB" w:rsidRPr="00843ACB" w:rsidRDefault="00843ACB" w:rsidP="00843ACB">
            <w:pPr>
              <w:widowControl w:val="0"/>
              <w:autoSpaceDE w:val="0"/>
              <w:autoSpaceDN w:val="0"/>
              <w:jc w:val="center"/>
            </w:pPr>
          </w:p>
        </w:tc>
      </w:tr>
    </w:tbl>
    <w:p w:rsidR="00843ACB" w:rsidRPr="00843ACB" w:rsidRDefault="00843ACB" w:rsidP="00843ACB">
      <w:pPr>
        <w:jc w:val="both"/>
      </w:pPr>
    </w:p>
    <w:p w:rsidR="00843ACB" w:rsidRPr="00843ACB" w:rsidRDefault="00843ACB" w:rsidP="00843ACB">
      <w:pPr>
        <w:jc w:val="both"/>
      </w:pPr>
    </w:p>
    <w:p w:rsidR="0085151D" w:rsidRPr="004E7460" w:rsidRDefault="0085151D" w:rsidP="005E1A2B">
      <w:pPr>
        <w:tabs>
          <w:tab w:val="left" w:pos="426"/>
        </w:tabs>
        <w:jc w:val="both"/>
      </w:pPr>
    </w:p>
    <w:sectPr w:rsidR="0085151D" w:rsidRPr="004E7460" w:rsidSect="00EC4B42">
      <w:pgSz w:w="11906" w:h="16838" w:code="9"/>
      <w:pgMar w:top="851" w:right="851" w:bottom="851"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BF" w:rsidRDefault="00C324BF">
      <w:r>
        <w:separator/>
      </w:r>
    </w:p>
  </w:endnote>
  <w:endnote w:type="continuationSeparator" w:id="0">
    <w:p w:rsidR="00C324BF" w:rsidRDefault="00C3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BF" w:rsidRDefault="00C324BF">
      <w:r>
        <w:separator/>
      </w:r>
    </w:p>
  </w:footnote>
  <w:footnote w:type="continuationSeparator" w:id="0">
    <w:p w:rsidR="00C324BF" w:rsidRDefault="00C32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9902F41"/>
    <w:multiLevelType w:val="multilevel"/>
    <w:tmpl w:val="B608E14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2">
    <w:nsid w:val="5BC37F10"/>
    <w:multiLevelType w:val="multilevel"/>
    <w:tmpl w:val="BAE6976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3"/>
  </w:num>
  <w:num w:numId="9">
    <w:abstractNumId w:val="2"/>
  </w:num>
  <w:num w:numId="10">
    <w:abstractNumId w:val="17"/>
  </w:num>
  <w:num w:numId="11">
    <w:abstractNumId w:val="0"/>
  </w:num>
  <w:num w:numId="12">
    <w:abstractNumId w:val="7"/>
  </w:num>
  <w:num w:numId="13">
    <w:abstractNumId w:val="10"/>
  </w:num>
  <w:num w:numId="14">
    <w:abstractNumId w:val="3"/>
  </w:num>
  <w:num w:numId="15">
    <w:abstractNumId w:val="14"/>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1A2B"/>
    <w:rsid w:val="005E2BA3"/>
    <w:rsid w:val="005E3948"/>
    <w:rsid w:val="005E4BC0"/>
    <w:rsid w:val="005E5558"/>
    <w:rsid w:val="005E6B4E"/>
    <w:rsid w:val="005E7D52"/>
    <w:rsid w:val="005F13C7"/>
    <w:rsid w:val="005F6958"/>
    <w:rsid w:val="00602BAF"/>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ACB"/>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5276"/>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4BF"/>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712"/>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2A23-7DA2-4C4E-AEE4-945907E4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7945</Words>
  <Characters>45288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2021-08-30T10:39:00Z</cp:lastPrinted>
  <dcterms:created xsi:type="dcterms:W3CDTF">2021-08-30T10:39:00Z</dcterms:created>
  <dcterms:modified xsi:type="dcterms:W3CDTF">2021-08-30T10:39:00Z</dcterms:modified>
</cp:coreProperties>
</file>