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5944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95944">
        <w:rPr>
          <w:sz w:val="26"/>
          <w:szCs w:val="26"/>
          <w:u w:val="single"/>
        </w:rPr>
        <w:t>434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95944" w:rsidRPr="00E95944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6"/>
          <w:szCs w:val="26"/>
        </w:rPr>
      </w:pPr>
      <w:r w:rsidRPr="00E95944">
        <w:rPr>
          <w:sz w:val="26"/>
          <w:szCs w:val="26"/>
        </w:rPr>
        <w:t>Об организации отдыха, оздоровления и занятости детей и молодежи городского округа город Шахунья Нижегородской области</w:t>
      </w:r>
    </w:p>
    <w:p w:rsidR="00E95944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6"/>
          <w:szCs w:val="26"/>
        </w:rPr>
      </w:pPr>
    </w:p>
    <w:p w:rsidR="00E95944" w:rsidRPr="00E95944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6"/>
          <w:szCs w:val="26"/>
        </w:rPr>
      </w:pPr>
    </w:p>
    <w:p w:rsidR="00E95944" w:rsidRPr="00E95944" w:rsidRDefault="00E95944" w:rsidP="00E95944">
      <w:pPr>
        <w:pStyle w:val="28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rStyle w:val="BodytextBold"/>
          <w:sz w:val="26"/>
          <w:szCs w:val="26"/>
        </w:rPr>
      </w:pPr>
      <w:proofErr w:type="gramStart"/>
      <w:r w:rsidRPr="00E95944">
        <w:rPr>
          <w:sz w:val="26"/>
          <w:szCs w:val="26"/>
        </w:rPr>
        <w:t>На основании Закона Нижегородской области от 7 сентября 2007 года № 121-З «О наделении органов местного самоуправления мун</w:t>
      </w:r>
      <w:r w:rsidRPr="00E95944">
        <w:rPr>
          <w:rStyle w:val="13"/>
          <w:sz w:val="26"/>
          <w:szCs w:val="26"/>
        </w:rPr>
        <w:t>ици</w:t>
      </w:r>
      <w:r w:rsidRPr="00E95944">
        <w:rPr>
          <w:sz w:val="26"/>
          <w:szCs w:val="26"/>
        </w:rPr>
        <w:t xml:space="preserve">пальных районов и </w:t>
      </w:r>
      <w:r>
        <w:rPr>
          <w:sz w:val="26"/>
          <w:szCs w:val="26"/>
        </w:rPr>
        <w:t xml:space="preserve">городских округов Нижегородской </w:t>
      </w:r>
      <w:r w:rsidRPr="00E95944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государственными </w:t>
      </w:r>
      <w:r w:rsidRPr="00E95944">
        <w:rPr>
          <w:sz w:val="26"/>
          <w:szCs w:val="26"/>
        </w:rPr>
        <w:t xml:space="preserve">полномочиями по </w:t>
      </w:r>
      <w:r w:rsidRPr="00E95944">
        <w:rPr>
          <w:sz w:val="26"/>
          <w:szCs w:val="26"/>
          <w:lang w:bidi="ru-RU"/>
        </w:rPr>
        <w:t>предоставлению мер социальной поддержки отдельным категориям граждан</w:t>
      </w:r>
      <w:r w:rsidRPr="00E95944">
        <w:rPr>
          <w:sz w:val="26"/>
          <w:szCs w:val="26"/>
        </w:rPr>
        <w:t xml:space="preserve">», постановления Правительства Нижегородской области от 01 июля 2019  года № 412 «Об организации отдыха, оздоровления и занятости детей и молодежи Нижегородской области» </w:t>
      </w:r>
      <w:r w:rsidR="00F92405">
        <w:rPr>
          <w:sz w:val="26"/>
          <w:szCs w:val="26"/>
        </w:rPr>
        <w:br/>
      </w:r>
      <w:r w:rsidRPr="00E95944">
        <w:rPr>
          <w:sz w:val="26"/>
          <w:szCs w:val="26"/>
        </w:rPr>
        <w:t>(с изменениями от 22.01.2021 № 58), в</w:t>
      </w:r>
      <w:proofErr w:type="gramEnd"/>
      <w:r w:rsidRPr="00E95944">
        <w:rPr>
          <w:sz w:val="26"/>
          <w:szCs w:val="26"/>
        </w:rPr>
        <w:t xml:space="preserve"> целях создания оптимальных условий, обеспечивающих полноценный отдых и оздоровление, организованную занятость детей и молодежи городского округа город Шахунья Нижегородской области,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E95944">
        <w:rPr>
          <w:sz w:val="26"/>
          <w:szCs w:val="26"/>
        </w:rPr>
        <w:t xml:space="preserve"> </w:t>
      </w:r>
      <w:proofErr w:type="gramStart"/>
      <w:r w:rsidRPr="00E95944">
        <w:rPr>
          <w:rStyle w:val="BodytextBold"/>
          <w:sz w:val="26"/>
          <w:szCs w:val="26"/>
        </w:rPr>
        <w:t>п</w:t>
      </w:r>
      <w:proofErr w:type="gramEnd"/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о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с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т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а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н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о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в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л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я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е</w:t>
      </w:r>
      <w:r>
        <w:rPr>
          <w:rStyle w:val="BodytextBold"/>
          <w:sz w:val="26"/>
          <w:szCs w:val="26"/>
        </w:rPr>
        <w:t xml:space="preserve"> </w:t>
      </w:r>
      <w:r w:rsidRPr="00E95944">
        <w:rPr>
          <w:rStyle w:val="BodytextBold"/>
          <w:sz w:val="26"/>
          <w:szCs w:val="26"/>
        </w:rPr>
        <w:t>т:</w:t>
      </w:r>
    </w:p>
    <w:p w:rsidR="00E95944" w:rsidRPr="00E95944" w:rsidRDefault="00E95944" w:rsidP="00E95944">
      <w:pPr>
        <w:pStyle w:val="28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Утвердить прилагаемые:</w:t>
      </w:r>
    </w:p>
    <w:p w:rsidR="00E95944" w:rsidRPr="00E95944" w:rsidRDefault="00E95944" w:rsidP="00E95944">
      <w:pPr>
        <w:pStyle w:val="28"/>
        <w:numPr>
          <w:ilvl w:val="1"/>
          <w:numId w:val="18"/>
        </w:numPr>
        <w:shd w:val="clear" w:color="auto" w:fill="auto"/>
        <w:tabs>
          <w:tab w:val="left" w:pos="426"/>
          <w:tab w:val="left" w:pos="993"/>
          <w:tab w:val="left" w:pos="1276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Положение о межведомственной комиссии по организации отдыха, оздоровления и занятости детей и молодежи городского округа город Шахунья Нижегородской области.</w:t>
      </w:r>
    </w:p>
    <w:p w:rsidR="00E95944" w:rsidRPr="00E95944" w:rsidRDefault="00E95944" w:rsidP="00E95944">
      <w:pPr>
        <w:pStyle w:val="28"/>
        <w:numPr>
          <w:ilvl w:val="1"/>
          <w:numId w:val="18"/>
        </w:numPr>
        <w:shd w:val="clear" w:color="auto" w:fill="auto"/>
        <w:tabs>
          <w:tab w:val="left" w:pos="426"/>
          <w:tab w:val="left" w:pos="993"/>
          <w:tab w:val="left" w:pos="1276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Положение о рабочей группе межведомственной комиссии по организации отдыха, оздоровления и занятости детей и молодежи городского округа город Шахунья Нижегородской области.</w:t>
      </w:r>
    </w:p>
    <w:p w:rsidR="00E95944" w:rsidRPr="00E95944" w:rsidRDefault="00E95944" w:rsidP="00E95944">
      <w:pPr>
        <w:pStyle w:val="28"/>
        <w:numPr>
          <w:ilvl w:val="1"/>
          <w:numId w:val="18"/>
        </w:numPr>
        <w:shd w:val="clear" w:color="auto" w:fill="auto"/>
        <w:tabs>
          <w:tab w:val="left" w:pos="426"/>
          <w:tab w:val="left" w:pos="993"/>
          <w:tab w:val="left" w:pos="1276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Состав межведомственной комиссии по организации отдыха, оздоровления и занятости детей и молодежи городского округа город Шахунья Нижегородской области.</w:t>
      </w:r>
    </w:p>
    <w:p w:rsidR="00E95944" w:rsidRPr="00E95944" w:rsidRDefault="00E95944" w:rsidP="00E95944">
      <w:pPr>
        <w:pStyle w:val="28"/>
        <w:numPr>
          <w:ilvl w:val="1"/>
          <w:numId w:val="18"/>
        </w:numPr>
        <w:shd w:val="clear" w:color="auto" w:fill="auto"/>
        <w:tabs>
          <w:tab w:val="left" w:pos="426"/>
          <w:tab w:val="left" w:pos="851"/>
          <w:tab w:val="left" w:pos="993"/>
          <w:tab w:val="left" w:pos="1276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lastRenderedPageBreak/>
        <w:t>Состав рабочей группы межведомственной комиссии по организации отдыха, оздоровления и занятости детей и молодежи городского округа город Шахунья Нижегородской области.</w:t>
      </w:r>
    </w:p>
    <w:p w:rsidR="00E95944" w:rsidRPr="00E95944" w:rsidRDefault="00E95944" w:rsidP="00E95944">
      <w:pPr>
        <w:pStyle w:val="28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 xml:space="preserve">  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путем размещения на официальном сайте администрации городского округа город Шахунья.</w:t>
      </w:r>
    </w:p>
    <w:p w:rsidR="00E95944" w:rsidRPr="00E95944" w:rsidRDefault="00E95944" w:rsidP="00E95944">
      <w:pPr>
        <w:pStyle w:val="28"/>
        <w:numPr>
          <w:ilvl w:val="0"/>
          <w:numId w:val="18"/>
        </w:numPr>
        <w:shd w:val="clear" w:color="auto" w:fill="auto"/>
        <w:tabs>
          <w:tab w:val="left" w:pos="426"/>
          <w:tab w:val="left" w:pos="851"/>
          <w:tab w:val="left" w:pos="993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95944" w:rsidRPr="00E95944" w:rsidRDefault="00E95944" w:rsidP="00E95944">
      <w:pPr>
        <w:pStyle w:val="28"/>
        <w:numPr>
          <w:ilvl w:val="0"/>
          <w:numId w:val="18"/>
        </w:numPr>
        <w:shd w:val="clear" w:color="auto" w:fill="auto"/>
        <w:tabs>
          <w:tab w:val="left" w:pos="426"/>
          <w:tab w:val="left" w:pos="851"/>
          <w:tab w:val="left" w:pos="993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Со дня вступления в силу признать утратившими силу:</w:t>
      </w:r>
    </w:p>
    <w:p w:rsidR="00E95944" w:rsidRPr="00E95944" w:rsidRDefault="00E95944" w:rsidP="00E95944">
      <w:pPr>
        <w:pStyle w:val="28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- постановление администрации городского округа город Шахунья Нижегородской области от 15 апреля 2016 года № 434 «Об организации отдыха, оздоровления и занятости детей и молодежи городского округа город Шахунья Нижегородской области»;</w:t>
      </w:r>
    </w:p>
    <w:p w:rsidR="00E95944" w:rsidRPr="00E95944" w:rsidRDefault="00E95944" w:rsidP="00E95944">
      <w:pPr>
        <w:pStyle w:val="28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709"/>
        <w:rPr>
          <w:sz w:val="26"/>
          <w:szCs w:val="26"/>
        </w:rPr>
      </w:pPr>
      <w:r w:rsidRPr="00E95944">
        <w:rPr>
          <w:sz w:val="26"/>
          <w:szCs w:val="26"/>
        </w:rPr>
        <w:t>- постановление администрации городского округа город Шахунья Нижегородской области от 17 апреля 2017 года № 464 «О внесении изменений в постановление администрации городского округа город Шахунья Нижегородской области от 15 апреля 2016 года № 434 «Об организации отдыха, оздоровления и занятости детей и молодежи городского округа город Шахунья Нижегородской области».</w:t>
      </w:r>
    </w:p>
    <w:p w:rsidR="00E95944" w:rsidRPr="00E95944" w:rsidRDefault="00E95944" w:rsidP="00E95944">
      <w:pPr>
        <w:pStyle w:val="28"/>
        <w:numPr>
          <w:ilvl w:val="0"/>
          <w:numId w:val="18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proofErr w:type="gramStart"/>
      <w:r w:rsidRPr="00E95944">
        <w:rPr>
          <w:sz w:val="26"/>
          <w:szCs w:val="26"/>
        </w:rPr>
        <w:t>Контроль за</w:t>
      </w:r>
      <w:proofErr w:type="gramEnd"/>
      <w:r w:rsidRPr="00E9594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E95944" w:rsidRDefault="00E95944" w:rsidP="004D2212">
      <w:pPr>
        <w:jc w:val="both"/>
        <w:rPr>
          <w:sz w:val="26"/>
          <w:szCs w:val="26"/>
        </w:rPr>
      </w:pPr>
    </w:p>
    <w:p w:rsidR="00E95944" w:rsidRDefault="00E95944" w:rsidP="004D2212">
      <w:pPr>
        <w:jc w:val="both"/>
        <w:rPr>
          <w:sz w:val="26"/>
          <w:szCs w:val="26"/>
        </w:rPr>
      </w:pPr>
    </w:p>
    <w:p w:rsidR="00E95944" w:rsidRDefault="00E95944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</w:t>
      </w:r>
      <w:r w:rsidR="0000631F">
        <w:rPr>
          <w:sz w:val="26"/>
          <w:szCs w:val="26"/>
        </w:rPr>
        <w:t>о округа город Шахунья</w:t>
      </w:r>
      <w:r w:rsidR="0000631F">
        <w:rPr>
          <w:sz w:val="26"/>
          <w:szCs w:val="26"/>
        </w:rPr>
        <w:tab/>
      </w:r>
      <w:r w:rsidR="0000631F">
        <w:rPr>
          <w:sz w:val="26"/>
          <w:szCs w:val="26"/>
        </w:rPr>
        <w:tab/>
      </w:r>
      <w:r w:rsidR="0000631F">
        <w:rPr>
          <w:sz w:val="26"/>
          <w:szCs w:val="26"/>
        </w:rPr>
        <w:tab/>
      </w:r>
      <w:r w:rsidR="0000631F">
        <w:rPr>
          <w:sz w:val="26"/>
          <w:szCs w:val="26"/>
        </w:rPr>
        <w:tab/>
      </w:r>
      <w:r w:rsidR="0000631F">
        <w:rPr>
          <w:sz w:val="26"/>
          <w:szCs w:val="26"/>
        </w:rPr>
        <w:tab/>
      </w:r>
      <w:r w:rsidR="0000631F">
        <w:rPr>
          <w:sz w:val="26"/>
          <w:szCs w:val="26"/>
        </w:rPr>
        <w:tab/>
      </w:r>
      <w:r w:rsidR="0000631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E95944" w:rsidRDefault="00E95944" w:rsidP="004D2212">
      <w:pPr>
        <w:jc w:val="both"/>
        <w:rPr>
          <w:sz w:val="22"/>
          <w:szCs w:val="22"/>
        </w:rPr>
      </w:pPr>
    </w:p>
    <w:p w:rsidR="00E95944" w:rsidRPr="0000631F" w:rsidRDefault="00E95944" w:rsidP="00E9594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Cs w:val="18"/>
        </w:rPr>
        <w:br w:type="page"/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lastRenderedPageBreak/>
        <w:t>УТВЕРЖДЕНО</w:t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t>постановлением администрации</w:t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t>городского округа город Шахунья Нижегородской области</w:t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t>от 21.04.2021 г. № 434</w:t>
      </w:r>
    </w:p>
    <w:p w:rsidR="00E95944" w:rsidRPr="00D812FC" w:rsidRDefault="00E95944" w:rsidP="00F92405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</w:p>
    <w:p w:rsidR="00E95944" w:rsidRPr="0000631F" w:rsidRDefault="00E95944" w:rsidP="0000631F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6"/>
          <w:szCs w:val="26"/>
        </w:rPr>
      </w:pPr>
      <w:r w:rsidRPr="0000631F">
        <w:rPr>
          <w:sz w:val="26"/>
          <w:szCs w:val="26"/>
        </w:rPr>
        <w:t>ПОЛОЖЕНИЕ</w:t>
      </w:r>
    </w:p>
    <w:p w:rsidR="00E95944" w:rsidRPr="0000631F" w:rsidRDefault="00E95944" w:rsidP="0000631F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6"/>
          <w:szCs w:val="26"/>
        </w:rPr>
      </w:pPr>
      <w:r w:rsidRPr="0000631F">
        <w:rPr>
          <w:sz w:val="26"/>
          <w:szCs w:val="26"/>
        </w:rPr>
        <w:t>о межведомственной комиссии по организации отдыха,</w:t>
      </w:r>
      <w:r w:rsidR="0000631F">
        <w:rPr>
          <w:sz w:val="26"/>
          <w:szCs w:val="26"/>
        </w:rPr>
        <w:br/>
      </w:r>
      <w:r w:rsidRPr="0000631F">
        <w:rPr>
          <w:sz w:val="26"/>
          <w:szCs w:val="26"/>
        </w:rPr>
        <w:t xml:space="preserve"> оздоровления и занятости детей и молодежи городского округа</w:t>
      </w:r>
      <w:r w:rsidR="0000631F">
        <w:rPr>
          <w:sz w:val="26"/>
          <w:szCs w:val="26"/>
        </w:rPr>
        <w:br/>
      </w:r>
      <w:r w:rsidRPr="0000631F">
        <w:rPr>
          <w:sz w:val="26"/>
          <w:szCs w:val="26"/>
        </w:rPr>
        <w:t xml:space="preserve"> город Шахунья Нижегородской области</w:t>
      </w: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jc w:val="left"/>
        <w:rPr>
          <w:sz w:val="24"/>
          <w:szCs w:val="24"/>
        </w:rPr>
      </w:pP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</w:t>
      </w:r>
      <w:proofErr w:type="gramStart"/>
      <w:r w:rsidRPr="0000631F">
        <w:rPr>
          <w:sz w:val="26"/>
          <w:szCs w:val="26"/>
        </w:rPr>
        <w:t>Межведомственная комиссии по организации отдыха, оздоровления и занятости детей и молодежи городского округа город Шахунья Нижегородской области (далее - Комиссия) является коллегиальным совещательным органом по реализации единой государственной политики на территории городского округа город Шахунья Нижегородской области, направленной на защиту детства, укрепление здоровья детей и молодежи, улучшение условий их отдыха и оздоровления, решение проблем занятости молодежи.</w:t>
      </w:r>
      <w:proofErr w:type="gramEnd"/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Комиссия в своей деятельности руководствуется федеральным законодательством, законодательством Нижегородской области, рекомендациями Министерства здравоохранения и социального развития Российской Федерации, Министерства образования и науки Российской Федерации, Министерства образования, науки и молодежной политики Нижегородской области, муниципальными правовыми актами городского округа город Шахунья Нижегородской области и настоящим положением.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В состав Комиссии входят представители администрации городского округа город Шахунья Нижегородской области, федеральных органов, а также ведомств и служб, которые являются организаторами отдыха, оздоровления и занятости детей и молодежи (по согласованию). Комиссия возглавляет председатель - первый заместитель главы администрации городского округа город Шахунья Нижегородской области.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Основные задачи Комиссии: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определение цели, задач и основных направлений развития системы отдыха и оздоровления детей и молодежи городского округа город Шахунья Нижегородской области;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координация работы государственных, муниципальных, общественных организаций, участвующих в организации отдыха, оздоровления, занятости детей и молодежи городского округа город Шахунья Нижегородской области;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оперативное решение вопросов по организации отдыха, оздоровления и занятости детей и молодежи;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организация работы совместно с соответствующими ведомствами, службами, организациями по обеспечению прав граждан Российской Федерации на полноценный развивающий отдых детей и молодежи в соответствии с интересами семьи, общества и государства;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анализ проведения оздоровительной кампании городского округа город Шахунья Нижегородской области;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lastRenderedPageBreak/>
        <w:t>обеспечение контроля по вопросам организации оздоровления и занятости детей и подростков, подготовка соответствующих документов в Министерства образования, науки и молодежной политики;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взаимодействие со средствами массовой информации с целью более полного отражения проблем в организации отдыха, оздоровления и занятости детей и подростков, различных аспектов деятельности детских центров, лагерей и объединений всех типов;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оперативное рассмотрение и решение вопросов, непосредственно влияющих на безопасность жизни и здоровья детей и подростков в каникулярный период;</w:t>
      </w:r>
    </w:p>
    <w:p w:rsidR="00E95944" w:rsidRPr="0000631F" w:rsidRDefault="00E95944" w:rsidP="0000631F">
      <w:pPr>
        <w:pStyle w:val="Bodytext4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подведение итогов смотров-конкурсов.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Для решения своих задач Комиссия вправе:</w:t>
      </w:r>
    </w:p>
    <w:p w:rsidR="00E95944" w:rsidRPr="0000631F" w:rsidRDefault="00E95944" w:rsidP="0000631F">
      <w:pPr>
        <w:pStyle w:val="Bodytext4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5.1. запрашивать у государственных, муниципальных учреждений, общественных организаций и должностных лиц информацию, необходимую для исполнения возложенных на Комиссию задач;</w:t>
      </w:r>
    </w:p>
    <w:p w:rsidR="00E95944" w:rsidRPr="0000631F" w:rsidRDefault="00E95944" w:rsidP="0000631F">
      <w:pPr>
        <w:pStyle w:val="Bodytext4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5.2. формировать рабочую группу по контролю, привлекать специалистов органов местного самоуправления городского округа город Шахунья Нижегородской области (по согласованию с ними) для подготовки вопросов на заседания Комиссии, подготовки информационных и методических материалов;</w:t>
      </w:r>
    </w:p>
    <w:p w:rsidR="00E95944" w:rsidRPr="0000631F" w:rsidRDefault="00E95944" w:rsidP="0000631F">
      <w:pPr>
        <w:pStyle w:val="Bodytext4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5.3. вносить в установленном порядке на рассмотрение главы местного самоуправления, </w:t>
      </w:r>
    </w:p>
    <w:p w:rsidR="00E95944" w:rsidRPr="0000631F" w:rsidRDefault="00E95944" w:rsidP="0000631F">
      <w:pPr>
        <w:pStyle w:val="Bodytext4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>городского округа город Шахунья Нижегородской области предложения по вопросам, отнесенным к компетенции Комиссии.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Заседания Комиссии проводятся по мере необходимости, а в летний период не реже одного раза в месяц. На заседания Комиссии могут приглашаться представители органов местного самоуправления и общественных организаций.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Заседания Комиссии ведет председатель, а в его отсутствие заместитель председателя.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Заседание считается правомочным, если присутствует более половины его членов. Решения Комиссии принимаются большинством голосов, оформляются протоколами, которые подписываются председателем Комиссии, а в его отсутствие заместителем председателя. Решения Комиссии носят рекомендательный характер.</w:t>
      </w:r>
    </w:p>
    <w:p w:rsidR="00E95944" w:rsidRPr="0000631F" w:rsidRDefault="00E95944" w:rsidP="0000631F">
      <w:pPr>
        <w:pStyle w:val="Bodytext40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631F">
        <w:rPr>
          <w:sz w:val="26"/>
          <w:szCs w:val="26"/>
        </w:rPr>
        <w:t xml:space="preserve"> Организационно-техническое обеспечение деятельности Комиссии осуществляет ответственный секретарь Комиссии.</w:t>
      </w:r>
    </w:p>
    <w:p w:rsidR="00E95944" w:rsidRPr="00D812FC" w:rsidRDefault="00E95944" w:rsidP="00E95944">
      <w:pPr>
        <w:pStyle w:val="Bodytext40"/>
        <w:shd w:val="clear" w:color="auto" w:fill="auto"/>
        <w:tabs>
          <w:tab w:val="left" w:pos="426"/>
          <w:tab w:val="left" w:pos="993"/>
        </w:tabs>
        <w:spacing w:after="0" w:line="276" w:lineRule="auto"/>
        <w:ind w:firstLine="426"/>
        <w:jc w:val="both"/>
        <w:rPr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12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944" w:rsidRPr="00D812FC" w:rsidRDefault="00E95944" w:rsidP="00E95944">
      <w:pPr>
        <w:pStyle w:val="ConsPlusTitle"/>
        <w:tabs>
          <w:tab w:val="left" w:pos="426"/>
        </w:tabs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92405" w:rsidRDefault="00F92405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lastRenderedPageBreak/>
        <w:t>УТВЕРЖДЕНО</w:t>
      </w: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t>постановлением администрации</w:t>
      </w: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t>городского округа город Шахунья Нижегородской области</w:t>
      </w: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954" w:firstLine="0"/>
        <w:rPr>
          <w:sz w:val="26"/>
          <w:szCs w:val="26"/>
        </w:rPr>
      </w:pPr>
      <w:r w:rsidRPr="0000631F">
        <w:rPr>
          <w:sz w:val="26"/>
          <w:szCs w:val="26"/>
        </w:rPr>
        <w:t>от 21.04.2021 г. № 434</w:t>
      </w:r>
    </w:p>
    <w:p w:rsidR="00E95944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76" w:lineRule="auto"/>
        <w:ind w:left="5103" w:firstLine="0"/>
        <w:rPr>
          <w:sz w:val="24"/>
          <w:szCs w:val="24"/>
        </w:rPr>
      </w:pP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ПОЛОЖЕНИЕ</w:t>
      </w: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о рабочей группе межведомственной комиссии</w:t>
      </w: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по организации отдыха, оздоровления и занятости</w:t>
      </w:r>
    </w:p>
    <w:p w:rsidR="00E95944" w:rsidRDefault="00E95944" w:rsidP="00E95944">
      <w:pPr>
        <w:pStyle w:val="ConsPlusTitle"/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детей и молодежи городского округа город Шахунья</w:t>
      </w:r>
    </w:p>
    <w:p w:rsidR="0000631F" w:rsidRPr="0000631F" w:rsidRDefault="0000631F" w:rsidP="00E95944">
      <w:pPr>
        <w:pStyle w:val="ConsPlusTitle"/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1.1. Рабочая группа межведомственной комиссии по организации отдыха, оздоровления и занятости детей и молодежи (далее - Рабочая группа, Комиссия) - коллегиальный орган, созданный с целью оперативного управления организацией оздоровительной кампании.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1.2. Рабочая группа осуществляет свою деятельность на принципах равенства всех членов Рабочей группы при постановке и обсуждении вопросов, внесении предложений.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1.3. Рабочая группа в своей деятельности руководствуется Конституцией Российской Федерации, федеральным законодательством, Указами и распоряжениями Президента Российской Федерации, законодательством Нижегородской области, нормативными правовыми актами и рекомендациями Министерства здравоохранения Российской Федерации, Министерства труда и социальной защиты Российской Федерации, Министерства просвещения Российской Федерации и настоящим Положением.</w:t>
      </w: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2. Задачи Рабочей группы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2.1. Обсуждение вопросов и принятие решений по обеспечению безопасности детей в период оздоровительной кампании.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 xml:space="preserve">2.2. Осуществление выездов в организации отдыха и оздоровления детей и молодежи с целью изучения их деятельности. По результатам выездов, проведения </w:t>
      </w:r>
      <w:proofErr w:type="gramStart"/>
      <w:r w:rsidRPr="0000631F">
        <w:rPr>
          <w:rFonts w:ascii="Times New Roman" w:hAnsi="Times New Roman" w:cs="Times New Roman"/>
          <w:sz w:val="26"/>
          <w:szCs w:val="26"/>
        </w:rPr>
        <w:t>анализа деятельности организаций отдыха детей</w:t>
      </w:r>
      <w:proofErr w:type="gramEnd"/>
      <w:r w:rsidRPr="0000631F">
        <w:rPr>
          <w:rFonts w:ascii="Times New Roman" w:hAnsi="Times New Roman" w:cs="Times New Roman"/>
          <w:sz w:val="26"/>
          <w:szCs w:val="26"/>
        </w:rPr>
        <w:t xml:space="preserve"> и их оздоровления Рабочая группа представляет материалы в Комиссия.</w:t>
      </w: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3. Права Рабочей группы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3.1. Приглашать для участия в заседаниях Рабочей группы экспертов, специалистов и представителей заинтересованных учреждений и организаций.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 xml:space="preserve">3.2. Осуществлять </w:t>
      </w:r>
      <w:proofErr w:type="gramStart"/>
      <w:r w:rsidRPr="000063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631F">
        <w:rPr>
          <w:rFonts w:ascii="Times New Roman" w:hAnsi="Times New Roman" w:cs="Times New Roman"/>
          <w:sz w:val="26"/>
          <w:szCs w:val="26"/>
        </w:rPr>
        <w:t xml:space="preserve"> выполнением принятых решений.</w:t>
      </w:r>
    </w:p>
    <w:p w:rsidR="00E95944" w:rsidRPr="0000631F" w:rsidRDefault="00E95944" w:rsidP="00E95944">
      <w:pPr>
        <w:pStyle w:val="ConsPlusTitle"/>
        <w:tabs>
          <w:tab w:val="left" w:pos="426"/>
        </w:tabs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 Организация деятельности Рабочей группы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4.1. Основной формой деятельности Рабочей группы являются заседания, в том числе выездные.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4.2. Руководитель Рабочей группы осуществляет руководство ее деятельностью и несет персональную ответственность за выполнение задач, возложенных на Рабочую группу.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4.3. Заседание Рабочей группы считается правомочным, если на нем присутствует более половины ее членов.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4.4. Заседания Рабочей группы проводятся в летний период - еженедельно, в течение года - по мере необходимости.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 xml:space="preserve">4.5. Рабочая группа принимает решение по рассматриваемому вопросу простым большинством голосов от числа членов Рабочей группы, участвующих в заседании. В случае равенства голосов решающим является голос председательствующего на </w:t>
      </w:r>
      <w:r w:rsidRPr="0000631F">
        <w:rPr>
          <w:rFonts w:ascii="Times New Roman" w:hAnsi="Times New Roman" w:cs="Times New Roman"/>
          <w:sz w:val="26"/>
          <w:szCs w:val="26"/>
        </w:rPr>
        <w:lastRenderedPageBreak/>
        <w:t>заседании Рабочей группы.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4.6. Решение Рабочей группы оформляется протоколом, который подписывается председательствующим и секретарем Рабочей группы.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4.7. Член Рабочей группы, не согласный с принятым решением, имеет право в письменном виде изложить свое особое мнение.</w:t>
      </w:r>
    </w:p>
    <w:p w:rsidR="00E95944" w:rsidRPr="0000631F" w:rsidRDefault="00E95944" w:rsidP="0000631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1F">
        <w:rPr>
          <w:rFonts w:ascii="Times New Roman" w:hAnsi="Times New Roman" w:cs="Times New Roman"/>
          <w:sz w:val="26"/>
          <w:szCs w:val="26"/>
        </w:rPr>
        <w:t>4.8. Решение, принятое Рабочей группой, рекомендуется для исполнения организациями отдыха детей и их оздоровления городского округа город Шахунья.</w:t>
      </w:r>
    </w:p>
    <w:p w:rsidR="00E95944" w:rsidRPr="0000631F" w:rsidRDefault="00E95944" w:rsidP="00E95944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95944" w:rsidRDefault="00E95944" w:rsidP="0000631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5944" w:rsidRPr="00B25EF3" w:rsidRDefault="00E95944" w:rsidP="00E95944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31F" w:rsidRDefault="00E95944" w:rsidP="00E95944">
      <w:pPr>
        <w:pStyle w:val="Bodytext40"/>
        <w:shd w:val="clear" w:color="auto" w:fill="auto"/>
        <w:tabs>
          <w:tab w:val="left" w:pos="426"/>
          <w:tab w:val="left" w:pos="993"/>
        </w:tabs>
        <w:spacing w:after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0631F" w:rsidRDefault="0000631F">
      <w:r>
        <w:br w:type="page"/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103" w:firstLine="0"/>
        <w:rPr>
          <w:sz w:val="26"/>
          <w:szCs w:val="26"/>
        </w:rPr>
      </w:pPr>
      <w:r w:rsidRPr="0000631F">
        <w:rPr>
          <w:sz w:val="26"/>
          <w:szCs w:val="26"/>
        </w:rPr>
        <w:lastRenderedPageBreak/>
        <w:t>УТВЕРЖДЕН</w:t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103" w:firstLine="0"/>
        <w:rPr>
          <w:sz w:val="26"/>
          <w:szCs w:val="26"/>
        </w:rPr>
      </w:pPr>
      <w:r w:rsidRPr="0000631F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E95944" w:rsidRPr="0000631F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103" w:firstLine="0"/>
        <w:rPr>
          <w:sz w:val="26"/>
          <w:szCs w:val="26"/>
        </w:rPr>
      </w:pPr>
      <w:r w:rsidRPr="0000631F">
        <w:rPr>
          <w:sz w:val="26"/>
          <w:szCs w:val="26"/>
        </w:rPr>
        <w:t xml:space="preserve">от </w:t>
      </w:r>
      <w:r w:rsidR="0000631F" w:rsidRPr="0000631F">
        <w:rPr>
          <w:sz w:val="26"/>
          <w:szCs w:val="26"/>
        </w:rPr>
        <w:t>21.04.2021 г.  № 434</w:t>
      </w:r>
    </w:p>
    <w:p w:rsidR="0000631F" w:rsidRDefault="0000631F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F92405" w:rsidRDefault="00F92405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E95944" w:rsidRPr="00D812FC" w:rsidRDefault="00E95944" w:rsidP="00F92405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rPr>
          <w:sz w:val="24"/>
          <w:szCs w:val="24"/>
        </w:rPr>
      </w:pPr>
      <w:r w:rsidRPr="00D812FC">
        <w:rPr>
          <w:sz w:val="24"/>
          <w:szCs w:val="24"/>
        </w:rPr>
        <w:t>СОСТАВ</w:t>
      </w:r>
    </w:p>
    <w:p w:rsidR="00E95944" w:rsidRPr="00D812FC" w:rsidRDefault="00F92405" w:rsidP="00F92405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E95944">
        <w:rPr>
          <w:sz w:val="24"/>
          <w:szCs w:val="24"/>
        </w:rPr>
        <w:t xml:space="preserve">ежведомственной комиссии </w:t>
      </w:r>
      <w:r w:rsidR="00E95944" w:rsidRPr="00D812FC">
        <w:rPr>
          <w:sz w:val="24"/>
          <w:szCs w:val="24"/>
        </w:rPr>
        <w:t>по организации отдыха, оздоровления и занятости детей и молодежи городского округа город Шахунья Нижегородской области</w:t>
      </w: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44"/>
        <w:gridCol w:w="5657"/>
      </w:tblGrid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D812FC" w:rsidRDefault="00E95944" w:rsidP="005B5FAD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D812FC">
              <w:rPr>
                <w:b w:val="0"/>
                <w:sz w:val="24"/>
                <w:szCs w:val="24"/>
              </w:rPr>
              <w:t>Серов Александр Дмитриевич</w:t>
            </w:r>
          </w:p>
        </w:tc>
        <w:tc>
          <w:tcPr>
            <w:tcW w:w="5657" w:type="dxa"/>
          </w:tcPr>
          <w:p w:rsidR="00E95944" w:rsidRPr="00D812FC" w:rsidRDefault="00E95944" w:rsidP="00F92405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Lines="120" w:after="288" w:line="240" w:lineRule="auto"/>
              <w:jc w:val="left"/>
              <w:rPr>
                <w:b w:val="0"/>
                <w:sz w:val="24"/>
                <w:szCs w:val="24"/>
              </w:rPr>
            </w:pPr>
            <w:r w:rsidRPr="00D812FC">
              <w:rPr>
                <w:b w:val="0"/>
                <w:sz w:val="24"/>
                <w:szCs w:val="24"/>
              </w:rPr>
              <w:t xml:space="preserve">Первый  заместитель  главы  администрации городского округа город Шахунья Нижегородской области, председатель </w:t>
            </w:r>
            <w:r>
              <w:rPr>
                <w:b w:val="0"/>
                <w:sz w:val="24"/>
                <w:szCs w:val="24"/>
              </w:rPr>
              <w:t>межведомственной</w:t>
            </w:r>
            <w:r w:rsidRPr="00D812F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95944" w:rsidRPr="00D812FC" w:rsidTr="00F92405">
        <w:trPr>
          <w:trHeight w:val="1331"/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Багерян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Гилимзяновна</w:t>
            </w:r>
            <w:proofErr w:type="spellEnd"/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образования администрации городского округа город Шахунья Нижегородской области, заместитель председателя межведомственной комиссии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Шубенкина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межведомственной комиссии</w:t>
            </w:r>
          </w:p>
        </w:tc>
      </w:tr>
      <w:tr w:rsidR="00E95944" w:rsidRPr="00D812FC" w:rsidTr="00F92405">
        <w:trPr>
          <w:trHeight w:val="919"/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Политов Максим Леонидович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 Александр Геннадьевич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tabs>
                <w:tab w:val="left" w:pos="426"/>
              </w:tabs>
              <w:spacing w:afterLines="120" w:after="288"/>
              <w:rPr>
                <w:bCs/>
              </w:rPr>
            </w:pPr>
            <w:r w:rsidRPr="0000631F">
              <w:rPr>
                <w:bCs/>
              </w:rPr>
              <w:t xml:space="preserve">Директор МКУ «Центр по обучению деятельности учреждений культуры городского округа город Шахунья» 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D812FC" w:rsidRDefault="00E95944" w:rsidP="005B5FAD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D812FC">
              <w:rPr>
                <w:b w:val="0"/>
                <w:sz w:val="24"/>
                <w:szCs w:val="24"/>
              </w:rPr>
              <w:t>Козлова Елена Леонидовна</w:t>
            </w:r>
          </w:p>
        </w:tc>
        <w:tc>
          <w:tcPr>
            <w:tcW w:w="5657" w:type="dxa"/>
          </w:tcPr>
          <w:p w:rsidR="00E95944" w:rsidRPr="00D812FC" w:rsidRDefault="00E95944" w:rsidP="00F92405">
            <w:pPr>
              <w:pStyle w:val="Bodytext30"/>
              <w:tabs>
                <w:tab w:val="left" w:pos="426"/>
                <w:tab w:val="left" w:pos="993"/>
              </w:tabs>
              <w:spacing w:before="0" w:afterLines="120" w:after="288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812FC">
              <w:rPr>
                <w:b w:val="0"/>
                <w:sz w:val="24"/>
                <w:szCs w:val="24"/>
              </w:rPr>
              <w:t>ачальник управления экономики, прогнозирования,</w:t>
            </w:r>
            <w:r w:rsidR="00F92405">
              <w:rPr>
                <w:b w:val="0"/>
                <w:sz w:val="24"/>
                <w:szCs w:val="24"/>
              </w:rPr>
              <w:t xml:space="preserve"> </w:t>
            </w:r>
            <w:r w:rsidRPr="00D812FC">
              <w:rPr>
                <w:b w:val="0"/>
                <w:sz w:val="24"/>
                <w:szCs w:val="24"/>
              </w:rPr>
              <w:t>инвестиционной политики и муниципального имущества городского округа город Шахунья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D812FC" w:rsidRDefault="00E95944" w:rsidP="005B5FAD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D812FC">
              <w:rPr>
                <w:b w:val="0"/>
                <w:sz w:val="24"/>
                <w:szCs w:val="24"/>
              </w:rPr>
              <w:t>Плотников Дмитрий Петрович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tabs>
                <w:tab w:val="left" w:pos="426"/>
              </w:tabs>
              <w:spacing w:afterLines="120" w:after="288"/>
              <w:rPr>
                <w:bCs/>
              </w:rPr>
            </w:pPr>
            <w:r w:rsidRPr="0000631F">
              <w:rPr>
                <w:bCs/>
              </w:rPr>
              <w:t xml:space="preserve">Главный государственный санитарный врач по городскому, </w:t>
            </w:r>
            <w:r w:rsidRPr="00D812FC">
              <w:rPr>
                <w:bCs/>
              </w:rPr>
              <w:t xml:space="preserve"> </w:t>
            </w:r>
            <w:r w:rsidRPr="0000631F">
              <w:rPr>
                <w:bCs/>
              </w:rPr>
              <w:t xml:space="preserve">округу город Шахунья, </w:t>
            </w:r>
            <w:r w:rsidRPr="00D812FC">
              <w:rPr>
                <w:bCs/>
              </w:rPr>
              <w:t xml:space="preserve"> </w:t>
            </w:r>
            <w:proofErr w:type="spellStart"/>
            <w:r w:rsidRPr="00D812FC">
              <w:rPr>
                <w:bCs/>
              </w:rPr>
              <w:t>Тоншаевскому</w:t>
            </w:r>
            <w:proofErr w:type="spellEnd"/>
            <w:r w:rsidRPr="00D812FC">
              <w:rPr>
                <w:bCs/>
              </w:rPr>
              <w:t xml:space="preserve">, Тонкинскому </w:t>
            </w:r>
            <w:proofErr w:type="spellStart"/>
            <w:r w:rsidRPr="00D812FC">
              <w:rPr>
                <w:bCs/>
              </w:rPr>
              <w:t>Шарангскому</w:t>
            </w:r>
            <w:proofErr w:type="spellEnd"/>
            <w:r w:rsidRPr="00D812FC">
              <w:rPr>
                <w:bCs/>
              </w:rPr>
              <w:t xml:space="preserve">, Ветлужскому, </w:t>
            </w:r>
            <w:proofErr w:type="spellStart"/>
            <w:r w:rsidRPr="00D812FC">
              <w:rPr>
                <w:bCs/>
              </w:rPr>
              <w:t>Уренскому</w:t>
            </w:r>
            <w:proofErr w:type="spellEnd"/>
            <w:r w:rsidRPr="00D812FC">
              <w:rPr>
                <w:bCs/>
              </w:rPr>
              <w:t xml:space="preserve"> районам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 Алексей Евгеньевич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Начальника Отдела МВД России по городу Шахунья Нижегородской области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D812FC" w:rsidRDefault="00E95944" w:rsidP="005B5FAD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D812FC">
              <w:rPr>
                <w:b w:val="0"/>
                <w:sz w:val="24"/>
                <w:szCs w:val="24"/>
              </w:rPr>
              <w:t xml:space="preserve">Бурков Константин Николаевич  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tabs>
                <w:tab w:val="left" w:pos="426"/>
              </w:tabs>
              <w:spacing w:afterLines="120" w:after="288"/>
              <w:rPr>
                <w:bCs/>
              </w:rPr>
            </w:pPr>
            <w:r w:rsidRPr="0000631F">
              <w:rPr>
                <w:bCs/>
              </w:rPr>
              <w:t>Главный специалист комиссии по делам несовершеннолетних администрации городского округа город Шахунья Нижегородской области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Дудин Дмитрий Вячеславович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ОНД по городскому округу город Шахунья Нижегородской области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Епифанова Нина Николаевна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ГКУ Нижегородской области «Управление социальной защиты населения города Шахунья»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4"/>
              <w:shd w:val="clear" w:color="auto" w:fill="FFFFFF"/>
              <w:tabs>
                <w:tab w:val="left" w:pos="426"/>
              </w:tabs>
              <w:spacing w:before="0" w:after="300" w:line="300" w:lineRule="atLeast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00631F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</w:rPr>
              <w:t>Мезенцева Наталья Романовна</w:t>
            </w:r>
          </w:p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ГКУ НО «Центр занятости населения города Шахун</w:t>
            </w:r>
            <w:r w:rsidR="00F9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ьи</w:t>
            </w: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Зубарева Марина Евгеньевна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tabs>
                <w:tab w:val="left" w:pos="426"/>
              </w:tabs>
              <w:spacing w:afterLines="120" w:after="288"/>
              <w:rPr>
                <w:bCs/>
              </w:rPr>
            </w:pPr>
            <w:r w:rsidRPr="0000631F">
              <w:rPr>
                <w:bCs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Золотов Сергей Николаевич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НО «Шахунская ЦРБ»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Инесса Юрьевна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tabs>
                <w:tab w:val="left" w:pos="426"/>
              </w:tabs>
              <w:spacing w:afterLines="120" w:after="288"/>
              <w:rPr>
                <w:bCs/>
              </w:rPr>
            </w:pPr>
            <w:r w:rsidRPr="0000631F">
              <w:rPr>
                <w:bCs/>
              </w:rPr>
              <w:t xml:space="preserve">председатель </w:t>
            </w:r>
            <w:proofErr w:type="spellStart"/>
            <w:r w:rsidRPr="0000631F">
              <w:rPr>
                <w:bCs/>
              </w:rPr>
              <w:t>Шахунской</w:t>
            </w:r>
            <w:proofErr w:type="spellEnd"/>
            <w:r w:rsidRPr="0000631F">
              <w:rPr>
                <w:bCs/>
              </w:rPr>
              <w:t xml:space="preserve"> районной организации     Нижегородской областной организации профессионального союза работников народного образования и науки   РФ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shd w:val="clear" w:color="auto" w:fill="FFFFFF"/>
              <w:tabs>
                <w:tab w:val="left" w:pos="426"/>
              </w:tabs>
              <w:spacing w:line="276" w:lineRule="auto"/>
              <w:outlineLvl w:val="0"/>
              <w:rPr>
                <w:bCs/>
              </w:rPr>
            </w:pPr>
            <w:proofErr w:type="spellStart"/>
            <w:r w:rsidRPr="0000631F">
              <w:rPr>
                <w:bCs/>
              </w:rPr>
              <w:t>Шавин</w:t>
            </w:r>
            <w:proofErr w:type="spellEnd"/>
            <w:r w:rsidRPr="0000631F">
              <w:rPr>
                <w:bCs/>
              </w:rPr>
              <w:t xml:space="preserve"> Олег Борисович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shd w:val="clear" w:color="auto" w:fill="FFFFFF"/>
              <w:tabs>
                <w:tab w:val="left" w:pos="426"/>
              </w:tabs>
              <w:spacing w:afterLines="120" w:after="288"/>
              <w:rPr>
                <w:bCs/>
              </w:rPr>
            </w:pPr>
            <w:r w:rsidRPr="0000631F">
              <w:rPr>
                <w:bCs/>
              </w:rPr>
              <w:t>Депутат Законодательного Собрания VI созыва,</w:t>
            </w:r>
            <w:r w:rsidR="00F92405">
              <w:rPr>
                <w:bCs/>
              </w:rPr>
              <w:t xml:space="preserve"> </w:t>
            </w:r>
            <w:r w:rsidRPr="0000631F">
              <w:rPr>
                <w:bCs/>
              </w:rPr>
              <w:t>Председатель комитета Законодательного Собрания по вопросам градостроительной деятельности, жилищно-коммунального хозяйства и топливно-энергетического комплекса (по согласованию)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Кондрашова Галина Викторовна 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Шахунской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14, депутат фракции (депутатского объединения) "Единая Россия" </w:t>
            </w: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Советая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округа город Шахунья</w:t>
            </w:r>
          </w:p>
        </w:tc>
      </w:tr>
      <w:tr w:rsidR="00E95944" w:rsidRPr="00D812FC" w:rsidTr="005B5FAD">
        <w:trPr>
          <w:jc w:val="center"/>
        </w:trPr>
        <w:tc>
          <w:tcPr>
            <w:tcW w:w="3844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Корпусова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Аркадьевна </w:t>
            </w:r>
          </w:p>
        </w:tc>
        <w:tc>
          <w:tcPr>
            <w:tcW w:w="5657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МАОУ «</w:t>
            </w:r>
            <w:proofErr w:type="spellStart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Вахтанская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СШ», депутат фракции (депутатского объединения) "Единая Россия" Совета депутатов городского округа город Шахунья</w:t>
            </w:r>
          </w:p>
        </w:tc>
      </w:tr>
    </w:tbl>
    <w:p w:rsidR="00E95944" w:rsidRPr="00D812FC" w:rsidRDefault="00E95944" w:rsidP="00E95944">
      <w:pPr>
        <w:tabs>
          <w:tab w:val="left" w:pos="426"/>
        </w:tabs>
        <w:spacing w:line="276" w:lineRule="auto"/>
        <w:ind w:firstLine="426"/>
      </w:pPr>
      <w:r w:rsidRPr="00D812FC">
        <w:t xml:space="preserve">             </w:t>
      </w: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E95944" w:rsidRDefault="00E95944" w:rsidP="0000631F">
      <w:pPr>
        <w:tabs>
          <w:tab w:val="left" w:pos="2100"/>
        </w:tabs>
        <w:jc w:val="center"/>
        <w:rPr>
          <w:lang w:eastAsia="en-US"/>
        </w:rPr>
      </w:pPr>
      <w:r>
        <w:rPr>
          <w:lang w:eastAsia="en-US"/>
        </w:rPr>
        <w:t>_______________________________</w:t>
      </w:r>
    </w:p>
    <w:p w:rsidR="00E95944" w:rsidRPr="00044781" w:rsidRDefault="00E95944" w:rsidP="00E95944">
      <w:pPr>
        <w:tabs>
          <w:tab w:val="left" w:pos="2100"/>
        </w:tabs>
        <w:rPr>
          <w:lang w:eastAsia="en-US"/>
        </w:rPr>
        <w:sectPr w:rsidR="00E95944" w:rsidRPr="00044781" w:rsidSect="0000631F">
          <w:pgSz w:w="11909" w:h="16838"/>
          <w:pgMar w:top="1111" w:right="710" w:bottom="709" w:left="1336" w:header="0" w:footer="3" w:gutter="0"/>
          <w:cols w:space="720"/>
          <w:noEndnote/>
          <w:titlePg/>
          <w:docGrid w:linePitch="360"/>
        </w:sectPr>
      </w:pPr>
      <w:r>
        <w:rPr>
          <w:lang w:eastAsia="en-US"/>
        </w:rPr>
        <w:tab/>
      </w: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670" w:firstLine="0"/>
        <w:rPr>
          <w:sz w:val="26"/>
          <w:szCs w:val="26"/>
        </w:rPr>
      </w:pPr>
      <w:r w:rsidRPr="0000631F">
        <w:rPr>
          <w:sz w:val="26"/>
          <w:szCs w:val="26"/>
        </w:rPr>
        <w:lastRenderedPageBreak/>
        <w:t>УТВЕРЖДЕН</w:t>
      </w: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670" w:firstLine="0"/>
        <w:rPr>
          <w:sz w:val="26"/>
          <w:szCs w:val="26"/>
        </w:rPr>
      </w:pPr>
      <w:r w:rsidRPr="0000631F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00631F" w:rsidRPr="0000631F" w:rsidRDefault="0000631F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40" w:lineRule="auto"/>
        <w:ind w:left="5670" w:firstLine="0"/>
        <w:rPr>
          <w:sz w:val="26"/>
          <w:szCs w:val="26"/>
        </w:rPr>
      </w:pPr>
      <w:r w:rsidRPr="0000631F">
        <w:rPr>
          <w:sz w:val="26"/>
          <w:szCs w:val="26"/>
        </w:rPr>
        <w:t>от 21.04.20</w:t>
      </w:r>
      <w:r w:rsidR="00F92405">
        <w:rPr>
          <w:sz w:val="26"/>
          <w:szCs w:val="26"/>
        </w:rPr>
        <w:t xml:space="preserve">21 г. </w:t>
      </w:r>
      <w:r w:rsidRPr="0000631F">
        <w:rPr>
          <w:sz w:val="26"/>
          <w:szCs w:val="26"/>
        </w:rPr>
        <w:t>№ 434</w:t>
      </w:r>
    </w:p>
    <w:p w:rsidR="00E95944" w:rsidRPr="00D812FC" w:rsidRDefault="00E95944" w:rsidP="0000631F">
      <w:pPr>
        <w:pStyle w:val="Bodytext40"/>
        <w:shd w:val="clear" w:color="auto" w:fill="auto"/>
        <w:tabs>
          <w:tab w:val="left" w:pos="426"/>
          <w:tab w:val="left" w:pos="993"/>
        </w:tabs>
        <w:spacing w:after="0" w:line="276" w:lineRule="auto"/>
        <w:ind w:left="5103" w:firstLine="0"/>
        <w:rPr>
          <w:sz w:val="24"/>
          <w:szCs w:val="24"/>
        </w:rPr>
      </w:pP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  <w:r w:rsidRPr="00D812FC">
        <w:rPr>
          <w:sz w:val="24"/>
          <w:szCs w:val="24"/>
        </w:rPr>
        <w:t>СОСТАВ</w:t>
      </w: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  <w:r w:rsidRPr="00D812FC">
        <w:rPr>
          <w:sz w:val="24"/>
          <w:szCs w:val="24"/>
        </w:rPr>
        <w:t xml:space="preserve">рабочей группы </w:t>
      </w:r>
      <w:r>
        <w:rPr>
          <w:sz w:val="24"/>
          <w:szCs w:val="24"/>
        </w:rPr>
        <w:t>межведомственной комиссии</w:t>
      </w:r>
      <w:r w:rsidRPr="00D812FC">
        <w:rPr>
          <w:sz w:val="24"/>
          <w:szCs w:val="24"/>
        </w:rPr>
        <w:t xml:space="preserve"> по организации отдыха, оздоровления и занятости детей и молодежи городского округа город Шахунья</w:t>
      </w:r>
    </w:p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  <w:r w:rsidRPr="00D812FC">
        <w:rPr>
          <w:sz w:val="24"/>
          <w:szCs w:val="24"/>
        </w:rPr>
        <w:t>Нижегородской области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E95944" w:rsidRPr="00D812FC" w:rsidTr="005B5FAD">
        <w:trPr>
          <w:trHeight w:val="957"/>
        </w:trPr>
        <w:tc>
          <w:tcPr>
            <w:tcW w:w="3936" w:type="dxa"/>
          </w:tcPr>
          <w:p w:rsidR="00E95944" w:rsidRPr="0000631F" w:rsidRDefault="00E95944" w:rsidP="005B5FAD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0631F">
              <w:rPr>
                <w:b w:val="0"/>
                <w:bCs w:val="0"/>
                <w:sz w:val="24"/>
                <w:szCs w:val="24"/>
              </w:rPr>
              <w:t>Багерян</w:t>
            </w:r>
            <w:proofErr w:type="spellEnd"/>
            <w:r w:rsidRPr="0000631F">
              <w:rPr>
                <w:b w:val="0"/>
                <w:bCs w:val="0"/>
                <w:sz w:val="24"/>
                <w:szCs w:val="24"/>
              </w:rPr>
              <w:t xml:space="preserve"> Алена </w:t>
            </w:r>
            <w:proofErr w:type="spellStart"/>
            <w:r w:rsidRPr="0000631F">
              <w:rPr>
                <w:b w:val="0"/>
                <w:bCs w:val="0"/>
                <w:sz w:val="24"/>
                <w:szCs w:val="24"/>
              </w:rPr>
              <w:t>Гилимзяновна</w:t>
            </w:r>
            <w:proofErr w:type="spellEnd"/>
          </w:p>
        </w:tc>
        <w:tc>
          <w:tcPr>
            <w:tcW w:w="5982" w:type="dxa"/>
          </w:tcPr>
          <w:p w:rsidR="00E95944" w:rsidRPr="00D812FC" w:rsidRDefault="00E95944" w:rsidP="00F92405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Lines="120" w:after="288" w:line="240" w:lineRule="auto"/>
              <w:ind w:firstLine="0"/>
              <w:jc w:val="left"/>
              <w:rPr>
                <w:sz w:val="24"/>
                <w:szCs w:val="24"/>
              </w:rPr>
            </w:pPr>
            <w:r w:rsidRPr="00D812FC">
              <w:rPr>
                <w:sz w:val="24"/>
                <w:szCs w:val="24"/>
              </w:rPr>
              <w:t>начальник Управления образования администрации городского округа город Шахунья Нижегородской области, руководитель рабочей группы</w:t>
            </w:r>
          </w:p>
        </w:tc>
      </w:tr>
      <w:tr w:rsidR="00E95944" w:rsidRPr="00D812FC" w:rsidTr="005B5FAD">
        <w:trPr>
          <w:trHeight w:val="957"/>
        </w:trPr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Шубенкина</w:t>
            </w:r>
            <w:proofErr w:type="spellEnd"/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5982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межведомственной комиссии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Максим Леонидович</w:t>
            </w:r>
          </w:p>
        </w:tc>
        <w:tc>
          <w:tcPr>
            <w:tcW w:w="5982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Геннадьевич</w:t>
            </w:r>
          </w:p>
        </w:tc>
        <w:tc>
          <w:tcPr>
            <w:tcW w:w="5982" w:type="dxa"/>
          </w:tcPr>
          <w:p w:rsidR="00E95944" w:rsidRPr="00D812FC" w:rsidRDefault="00E95944" w:rsidP="00F92405">
            <w:pPr>
              <w:tabs>
                <w:tab w:val="left" w:pos="426"/>
              </w:tabs>
              <w:spacing w:afterLines="120" w:after="288"/>
            </w:pPr>
            <w:r w:rsidRPr="00D812FC">
              <w:t>Директор МКУ «Центр по обучению деятельности учреждений культуры городского округа город Шахунья»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D812FC" w:rsidRDefault="00E95944" w:rsidP="005B5FAD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0631F">
              <w:t>Горюнова  Елена Александровна</w:t>
            </w:r>
          </w:p>
          <w:p w:rsidR="00E95944" w:rsidRPr="0000631F" w:rsidRDefault="00E95944" w:rsidP="005B5FAD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82" w:type="dxa"/>
          </w:tcPr>
          <w:p w:rsidR="00E95944" w:rsidRPr="0000631F" w:rsidRDefault="00E95944" w:rsidP="00F92405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Lines="120" w:after="288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00631F">
              <w:rPr>
                <w:b w:val="0"/>
                <w:bCs w:val="0"/>
                <w:sz w:val="24"/>
                <w:szCs w:val="24"/>
              </w:rPr>
              <w:t xml:space="preserve">заместитель главного государственного санитарного врача по городскому округу город Шахунья, </w:t>
            </w:r>
            <w:proofErr w:type="spellStart"/>
            <w:r w:rsidRPr="0000631F">
              <w:rPr>
                <w:b w:val="0"/>
                <w:bCs w:val="0"/>
                <w:sz w:val="24"/>
                <w:szCs w:val="24"/>
              </w:rPr>
              <w:t>Тоншаевскому</w:t>
            </w:r>
            <w:proofErr w:type="spellEnd"/>
            <w:r w:rsidRPr="0000631F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0631F">
              <w:rPr>
                <w:b w:val="0"/>
                <w:bCs w:val="0"/>
                <w:sz w:val="24"/>
                <w:szCs w:val="24"/>
              </w:rPr>
              <w:t>Шарангскому</w:t>
            </w:r>
            <w:proofErr w:type="spellEnd"/>
            <w:r w:rsidRPr="0000631F">
              <w:rPr>
                <w:b w:val="0"/>
                <w:bCs w:val="0"/>
                <w:sz w:val="24"/>
                <w:szCs w:val="24"/>
              </w:rPr>
              <w:t xml:space="preserve">, Ветлужскому, Тонкинскому, </w:t>
            </w:r>
            <w:proofErr w:type="spellStart"/>
            <w:r w:rsidRPr="0000631F">
              <w:rPr>
                <w:b w:val="0"/>
                <w:bCs w:val="0"/>
                <w:sz w:val="24"/>
                <w:szCs w:val="24"/>
              </w:rPr>
              <w:t>Уренскому</w:t>
            </w:r>
            <w:proofErr w:type="spellEnd"/>
            <w:r w:rsidRPr="0000631F">
              <w:rPr>
                <w:b w:val="0"/>
                <w:bCs w:val="0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E95944" w:rsidRPr="00D812FC" w:rsidTr="005B5FAD">
        <w:trPr>
          <w:trHeight w:val="560"/>
        </w:trPr>
        <w:tc>
          <w:tcPr>
            <w:tcW w:w="3936" w:type="dxa"/>
          </w:tcPr>
          <w:p w:rsidR="00E95944" w:rsidRPr="0000631F" w:rsidRDefault="00E95944" w:rsidP="005B5FAD">
            <w:pPr>
              <w:pStyle w:val="4"/>
              <w:shd w:val="clear" w:color="auto" w:fill="FFFFFF"/>
              <w:tabs>
                <w:tab w:val="left" w:pos="426"/>
              </w:tabs>
              <w:spacing w:before="0" w:after="300" w:line="30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00631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Мезенцева Наталья Романовна</w:t>
            </w:r>
          </w:p>
        </w:tc>
        <w:tc>
          <w:tcPr>
            <w:tcW w:w="5982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ГКУ НО «Центр занятости населения города Шахун</w:t>
            </w:r>
            <w:r w:rsidR="00F9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ьи»</w:t>
            </w: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Дмитрия Вячеславовича</w:t>
            </w:r>
          </w:p>
        </w:tc>
        <w:tc>
          <w:tcPr>
            <w:tcW w:w="5982" w:type="dxa"/>
          </w:tcPr>
          <w:p w:rsidR="00E95944" w:rsidRPr="0000631F" w:rsidRDefault="00E95944" w:rsidP="00F92405">
            <w:pPr>
              <w:pStyle w:val="ad"/>
              <w:tabs>
                <w:tab w:val="left" w:pos="426"/>
              </w:tabs>
              <w:spacing w:afterLines="120" w:after="288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городскому округу город Шахунья Нижегородской области (по согласованию)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Людмила Владимировна</w:t>
            </w:r>
          </w:p>
        </w:tc>
        <w:tc>
          <w:tcPr>
            <w:tcW w:w="5982" w:type="dxa"/>
          </w:tcPr>
          <w:p w:rsidR="00E95944" w:rsidRPr="00D812FC" w:rsidRDefault="00E95944" w:rsidP="00F92405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Lines="120" w:after="288" w:line="240" w:lineRule="auto"/>
              <w:ind w:firstLine="0"/>
              <w:jc w:val="left"/>
              <w:rPr>
                <w:sz w:val="24"/>
                <w:szCs w:val="24"/>
              </w:rPr>
            </w:pPr>
            <w:r w:rsidRPr="00D812FC">
              <w:rPr>
                <w:sz w:val="24"/>
                <w:szCs w:val="24"/>
              </w:rPr>
              <w:t xml:space="preserve">специалист ГКУ </w:t>
            </w:r>
            <w:r>
              <w:rPr>
                <w:sz w:val="24"/>
                <w:szCs w:val="24"/>
              </w:rPr>
              <w:t>НО</w:t>
            </w:r>
            <w:r w:rsidRPr="00D812FC">
              <w:rPr>
                <w:sz w:val="24"/>
                <w:szCs w:val="24"/>
              </w:rPr>
              <w:t xml:space="preserve"> «Управление социальной защиты населения город Шахунья» (по согласованию)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Инесса Юрьевна</w:t>
            </w:r>
          </w:p>
        </w:tc>
        <w:tc>
          <w:tcPr>
            <w:tcW w:w="5982" w:type="dxa"/>
          </w:tcPr>
          <w:p w:rsidR="00E95944" w:rsidRPr="00D812FC" w:rsidRDefault="00E95944" w:rsidP="00F92405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Lines="120" w:after="288" w:line="240" w:lineRule="auto"/>
              <w:ind w:firstLine="0"/>
              <w:jc w:val="left"/>
              <w:rPr>
                <w:sz w:val="24"/>
                <w:szCs w:val="24"/>
              </w:rPr>
            </w:pPr>
            <w:r w:rsidRPr="00D812FC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812FC">
              <w:rPr>
                <w:sz w:val="24"/>
                <w:szCs w:val="24"/>
              </w:rPr>
              <w:t>Шахунской</w:t>
            </w:r>
            <w:proofErr w:type="spellEnd"/>
            <w:r w:rsidRPr="00D812FC">
              <w:rPr>
                <w:sz w:val="24"/>
                <w:szCs w:val="24"/>
              </w:rPr>
              <w:t xml:space="preserve"> районной организации Нижегородской областной организации профессионального союза работников народного образования и науки РФ (по согласованию)</w:t>
            </w:r>
          </w:p>
        </w:tc>
      </w:tr>
      <w:tr w:rsidR="00E95944" w:rsidRPr="00D812FC" w:rsidTr="005B5FAD">
        <w:tc>
          <w:tcPr>
            <w:tcW w:w="3936" w:type="dxa"/>
          </w:tcPr>
          <w:p w:rsidR="00E95944" w:rsidRPr="0000631F" w:rsidRDefault="00E95944" w:rsidP="005B5FAD">
            <w:pPr>
              <w:pStyle w:val="ad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Ольга Сергеевна</w:t>
            </w:r>
          </w:p>
        </w:tc>
        <w:tc>
          <w:tcPr>
            <w:tcW w:w="5982" w:type="dxa"/>
          </w:tcPr>
          <w:p w:rsidR="00E95944" w:rsidRPr="0000631F" w:rsidRDefault="00E95944" w:rsidP="00F92405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Lines="120" w:after="288" w:line="240" w:lineRule="auto"/>
              <w:ind w:firstLine="0"/>
              <w:jc w:val="left"/>
              <w:rPr>
                <w:sz w:val="24"/>
                <w:szCs w:val="24"/>
              </w:rPr>
            </w:pPr>
            <w:r w:rsidRPr="00D812FC">
              <w:rPr>
                <w:sz w:val="24"/>
                <w:szCs w:val="24"/>
              </w:rPr>
              <w:t>заместитель главного бухгалтера МКУ «МСЦС</w:t>
            </w:r>
            <w:r>
              <w:rPr>
                <w:sz w:val="24"/>
                <w:szCs w:val="24"/>
              </w:rPr>
              <w:t>О</w:t>
            </w:r>
            <w:r w:rsidRPr="00D812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00631F">
              <w:rPr>
                <w:sz w:val="24"/>
                <w:szCs w:val="24"/>
              </w:rPr>
              <w:t>(по согласованию)</w:t>
            </w:r>
          </w:p>
        </w:tc>
      </w:tr>
    </w:tbl>
    <w:p w:rsidR="00E95944" w:rsidRPr="00D812FC" w:rsidRDefault="00E95944" w:rsidP="00E95944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E95944" w:rsidRDefault="00E95944" w:rsidP="0000631F">
      <w:pPr>
        <w:tabs>
          <w:tab w:val="left" w:pos="3585"/>
        </w:tabs>
        <w:jc w:val="center"/>
      </w:pPr>
      <w:r>
        <w:rPr>
          <w:lang w:eastAsia="en-US"/>
        </w:rPr>
        <w:t>_____________</w:t>
      </w:r>
      <w:r w:rsidR="00F92405">
        <w:rPr>
          <w:lang w:eastAsia="en-US"/>
        </w:rPr>
        <w:t>_________</w:t>
      </w:r>
    </w:p>
    <w:sectPr w:rsidR="00E95944" w:rsidSect="00E95944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E7" w:rsidRDefault="004D1FE7">
      <w:r>
        <w:separator/>
      </w:r>
    </w:p>
  </w:endnote>
  <w:endnote w:type="continuationSeparator" w:id="0">
    <w:p w:rsidR="004D1FE7" w:rsidRDefault="004D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E7" w:rsidRDefault="004D1FE7">
      <w:r>
        <w:separator/>
      </w:r>
    </w:p>
  </w:footnote>
  <w:footnote w:type="continuationSeparator" w:id="0">
    <w:p w:rsidR="004D1FE7" w:rsidRDefault="004D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523C"/>
    <w:multiLevelType w:val="multilevel"/>
    <w:tmpl w:val="FECEB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70CF9"/>
    <w:multiLevelType w:val="multilevel"/>
    <w:tmpl w:val="BB0A0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A7D07C9"/>
    <w:multiLevelType w:val="multilevel"/>
    <w:tmpl w:val="C1B4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31F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FE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12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3949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5944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1C13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2405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E9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Bodytext">
    <w:name w:val="Body text_"/>
    <w:basedOn w:val="a0"/>
    <w:link w:val="28"/>
    <w:rsid w:val="00E95944"/>
    <w:rPr>
      <w:shd w:val="clear" w:color="auto" w:fill="FFFFFF"/>
    </w:rPr>
  </w:style>
  <w:style w:type="character" w:customStyle="1" w:styleId="13">
    <w:name w:val="Основной текст1"/>
    <w:basedOn w:val="Bodytext"/>
    <w:rsid w:val="00E9594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95944"/>
    <w:rPr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9594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link w:val="Bodytext"/>
    <w:rsid w:val="00E95944"/>
    <w:pPr>
      <w:widowControl w:val="0"/>
      <w:shd w:val="clear" w:color="auto" w:fill="FFFFFF"/>
      <w:spacing w:before="900" w:after="660" w:line="0" w:lineRule="atLeast"/>
      <w:jc w:val="both"/>
    </w:pPr>
    <w:rPr>
      <w:sz w:val="20"/>
      <w:szCs w:val="20"/>
    </w:rPr>
  </w:style>
  <w:style w:type="paragraph" w:customStyle="1" w:styleId="Bodytext30">
    <w:name w:val="Body text (3)"/>
    <w:basedOn w:val="a"/>
    <w:link w:val="Bodytext3"/>
    <w:rsid w:val="00E95944"/>
    <w:pPr>
      <w:widowControl w:val="0"/>
      <w:shd w:val="clear" w:color="auto" w:fill="FFFFFF"/>
      <w:spacing w:before="660" w:after="600" w:line="298" w:lineRule="exact"/>
      <w:jc w:val="center"/>
    </w:pPr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9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odytext4">
    <w:name w:val="Body text (4)_"/>
    <w:basedOn w:val="a0"/>
    <w:link w:val="Bodytext40"/>
    <w:rsid w:val="00E95944"/>
    <w:rPr>
      <w:shd w:val="clear" w:color="auto" w:fill="FFFFFF"/>
    </w:rPr>
  </w:style>
  <w:style w:type="character" w:customStyle="1" w:styleId="Bodytext4Exact1">
    <w:name w:val="Body text (4) Exact1"/>
    <w:basedOn w:val="Bodytext4"/>
    <w:rsid w:val="00E95944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E95944"/>
    <w:pPr>
      <w:widowControl w:val="0"/>
      <w:shd w:val="clear" w:color="auto" w:fill="FFFFFF"/>
      <w:spacing w:after="180" w:line="274" w:lineRule="exact"/>
      <w:ind w:hanging="252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8BE2-0B4F-41E1-A24F-E34D7597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2021-04-22T05:49:00Z</cp:lastPrinted>
  <dcterms:created xsi:type="dcterms:W3CDTF">2021-04-22T05:50:00Z</dcterms:created>
  <dcterms:modified xsi:type="dcterms:W3CDTF">2021-04-22T05:50:00Z</dcterms:modified>
</cp:coreProperties>
</file>