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0E3A0D">
        <w:rPr>
          <w:sz w:val="26"/>
          <w:szCs w:val="26"/>
          <w:u w:val="single"/>
        </w:rPr>
        <w:t>12</w:t>
      </w:r>
      <w:r w:rsidRPr="00502F0A">
        <w:rPr>
          <w:sz w:val="26"/>
          <w:szCs w:val="26"/>
          <w:u w:val="single"/>
        </w:rPr>
        <w:t xml:space="preserve"> </w:t>
      </w:r>
      <w:r w:rsidR="00504ABD">
        <w:rPr>
          <w:sz w:val="26"/>
          <w:szCs w:val="26"/>
          <w:u w:val="single"/>
        </w:rPr>
        <w:t>апреля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0E3A0D">
        <w:rPr>
          <w:sz w:val="26"/>
          <w:szCs w:val="26"/>
          <w:u w:val="single"/>
        </w:rPr>
        <w:t>384</w:t>
      </w:r>
    </w:p>
    <w:p w:rsidR="00C7504B" w:rsidRPr="00E47CD2" w:rsidRDefault="00C7504B" w:rsidP="005B09E8">
      <w:pPr>
        <w:jc w:val="both"/>
      </w:pPr>
    </w:p>
    <w:p w:rsidR="00E47CD2" w:rsidRPr="00E47CD2" w:rsidRDefault="00E47CD2" w:rsidP="005B09E8">
      <w:pPr>
        <w:jc w:val="both"/>
      </w:pPr>
    </w:p>
    <w:p w:rsidR="000E3A0D" w:rsidRPr="0097268D" w:rsidRDefault="000E3A0D" w:rsidP="000E3A0D">
      <w:pPr>
        <w:pStyle w:val="ConsPlusTitle"/>
        <w:jc w:val="center"/>
        <w:rPr>
          <w:rFonts w:ascii="Times New Roman" w:hAnsi="Times New Roman" w:cs="Times New Roman"/>
          <w:bCs w:val="0"/>
          <w:sz w:val="26"/>
          <w:szCs w:val="26"/>
        </w:rPr>
      </w:pPr>
      <w:r w:rsidRPr="0097268D">
        <w:rPr>
          <w:rFonts w:ascii="Times New Roman" w:hAnsi="Times New Roman" w:cs="Times New Roman"/>
          <w:bCs w:val="0"/>
          <w:sz w:val="26"/>
          <w:szCs w:val="26"/>
        </w:rPr>
        <w:t xml:space="preserve">Об утверждении </w:t>
      </w:r>
      <w:proofErr w:type="gramStart"/>
      <w:r>
        <w:rPr>
          <w:rFonts w:ascii="Times New Roman" w:hAnsi="Times New Roman" w:cs="Times New Roman"/>
          <w:bCs w:val="0"/>
          <w:sz w:val="26"/>
          <w:szCs w:val="26"/>
        </w:rPr>
        <w:t>По</w:t>
      </w:r>
      <w:r w:rsidRPr="0097268D">
        <w:rPr>
          <w:rFonts w:ascii="Times New Roman" w:hAnsi="Times New Roman" w:cs="Times New Roman"/>
          <w:bCs w:val="0"/>
          <w:sz w:val="26"/>
          <w:szCs w:val="26"/>
        </w:rPr>
        <w:t>рядка составления проекта бюджета</w:t>
      </w:r>
      <w:r>
        <w:rPr>
          <w:rFonts w:ascii="Times New Roman" w:hAnsi="Times New Roman" w:cs="Times New Roman"/>
          <w:bCs w:val="0"/>
          <w:sz w:val="26"/>
          <w:szCs w:val="26"/>
        </w:rPr>
        <w:t xml:space="preserve"> </w:t>
      </w:r>
      <w:r w:rsidRPr="0097268D">
        <w:rPr>
          <w:rFonts w:ascii="Times New Roman" w:hAnsi="Times New Roman" w:cs="Times New Roman"/>
          <w:bCs w:val="0"/>
          <w:sz w:val="26"/>
          <w:szCs w:val="26"/>
        </w:rPr>
        <w:t>городского округа</w:t>
      </w:r>
      <w:proofErr w:type="gramEnd"/>
      <w:r>
        <w:rPr>
          <w:rFonts w:ascii="Times New Roman" w:hAnsi="Times New Roman" w:cs="Times New Roman"/>
          <w:bCs w:val="0"/>
          <w:sz w:val="26"/>
          <w:szCs w:val="26"/>
        </w:rPr>
        <w:br/>
      </w:r>
      <w:r w:rsidRPr="0097268D">
        <w:rPr>
          <w:rFonts w:ascii="Times New Roman" w:hAnsi="Times New Roman" w:cs="Times New Roman"/>
          <w:bCs w:val="0"/>
          <w:sz w:val="26"/>
          <w:szCs w:val="26"/>
        </w:rPr>
        <w:t xml:space="preserve"> город Шахунья Нижегородской области</w:t>
      </w:r>
      <w:r>
        <w:rPr>
          <w:rFonts w:ascii="Times New Roman" w:hAnsi="Times New Roman" w:cs="Times New Roman"/>
          <w:bCs w:val="0"/>
          <w:sz w:val="26"/>
          <w:szCs w:val="26"/>
        </w:rPr>
        <w:t xml:space="preserve"> </w:t>
      </w:r>
      <w:r w:rsidRPr="0097268D">
        <w:rPr>
          <w:rFonts w:ascii="Times New Roman" w:hAnsi="Times New Roman" w:cs="Times New Roman"/>
          <w:bCs w:val="0"/>
          <w:sz w:val="26"/>
          <w:szCs w:val="26"/>
        </w:rPr>
        <w:t xml:space="preserve">на очередной финансовый год и плановый период и подготовки внесения изменений в решение </w:t>
      </w:r>
      <w:r>
        <w:rPr>
          <w:rFonts w:ascii="Times New Roman" w:hAnsi="Times New Roman" w:cs="Times New Roman"/>
          <w:bCs w:val="0"/>
          <w:sz w:val="26"/>
          <w:szCs w:val="26"/>
        </w:rPr>
        <w:t xml:space="preserve">Совета депутатов городского округа город Шахунья </w:t>
      </w:r>
      <w:r w:rsidRPr="0097268D">
        <w:rPr>
          <w:rFonts w:ascii="Times New Roman" w:hAnsi="Times New Roman" w:cs="Times New Roman"/>
          <w:bCs w:val="0"/>
          <w:sz w:val="26"/>
          <w:szCs w:val="26"/>
        </w:rPr>
        <w:t>о бюджете городского округа</w:t>
      </w:r>
      <w:r>
        <w:rPr>
          <w:rFonts w:ascii="Times New Roman" w:hAnsi="Times New Roman" w:cs="Times New Roman"/>
          <w:bCs w:val="0"/>
          <w:sz w:val="26"/>
          <w:szCs w:val="26"/>
        </w:rPr>
        <w:t xml:space="preserve"> город Шахунья </w:t>
      </w:r>
      <w:r>
        <w:rPr>
          <w:rFonts w:ascii="Times New Roman" w:hAnsi="Times New Roman" w:cs="Times New Roman"/>
          <w:bCs w:val="0"/>
          <w:sz w:val="26"/>
          <w:szCs w:val="26"/>
        </w:rPr>
        <w:br/>
      </w:r>
      <w:r w:rsidRPr="0097268D">
        <w:rPr>
          <w:rFonts w:ascii="Times New Roman" w:hAnsi="Times New Roman" w:cs="Times New Roman"/>
          <w:bCs w:val="0"/>
          <w:sz w:val="26"/>
          <w:szCs w:val="26"/>
        </w:rPr>
        <w:t>на текущий финансовый год</w:t>
      </w:r>
    </w:p>
    <w:p w:rsidR="000E3A0D" w:rsidRDefault="000E3A0D" w:rsidP="000E3A0D">
      <w:pPr>
        <w:pStyle w:val="ConsPlusNormal"/>
        <w:ind w:firstLine="539"/>
        <w:jc w:val="both"/>
        <w:rPr>
          <w:rFonts w:ascii="Times New Roman" w:hAnsi="Times New Roman" w:cs="Times New Roman"/>
          <w:sz w:val="26"/>
          <w:szCs w:val="26"/>
        </w:rPr>
      </w:pPr>
    </w:p>
    <w:p w:rsidR="000E3A0D" w:rsidRPr="0015526A" w:rsidRDefault="000E3A0D" w:rsidP="000E3A0D">
      <w:pPr>
        <w:pStyle w:val="ConsPlusNormal"/>
        <w:ind w:firstLine="539"/>
        <w:jc w:val="both"/>
        <w:rPr>
          <w:rFonts w:ascii="Times New Roman" w:hAnsi="Times New Roman" w:cs="Times New Roman"/>
          <w:sz w:val="26"/>
          <w:szCs w:val="26"/>
        </w:rPr>
      </w:pPr>
    </w:p>
    <w:p w:rsidR="000E3A0D" w:rsidRPr="0015526A" w:rsidRDefault="000E3A0D" w:rsidP="008D4B52">
      <w:pPr>
        <w:pStyle w:val="ConsPlusNormal"/>
        <w:spacing w:line="360" w:lineRule="auto"/>
        <w:ind w:firstLine="709"/>
        <w:jc w:val="both"/>
        <w:rPr>
          <w:rFonts w:ascii="Times New Roman" w:hAnsi="Times New Roman" w:cs="Times New Roman"/>
          <w:sz w:val="26"/>
          <w:szCs w:val="26"/>
        </w:rPr>
      </w:pPr>
      <w:r w:rsidRPr="0015526A">
        <w:rPr>
          <w:rFonts w:ascii="Times New Roman" w:hAnsi="Times New Roman" w:cs="Times New Roman"/>
          <w:sz w:val="26"/>
          <w:szCs w:val="26"/>
        </w:rPr>
        <w:t xml:space="preserve">В соответствии с Бюджетным кодексом Российской Федерации администрация городского округа </w:t>
      </w:r>
      <w:r>
        <w:rPr>
          <w:rFonts w:ascii="Times New Roman" w:hAnsi="Times New Roman" w:cs="Times New Roman"/>
          <w:sz w:val="26"/>
          <w:szCs w:val="26"/>
        </w:rPr>
        <w:t xml:space="preserve">город </w:t>
      </w:r>
      <w:r w:rsidRPr="0015526A">
        <w:rPr>
          <w:rFonts w:ascii="Times New Roman" w:hAnsi="Times New Roman" w:cs="Times New Roman"/>
          <w:sz w:val="26"/>
          <w:szCs w:val="26"/>
        </w:rPr>
        <w:t xml:space="preserve">Шахунья Нижегородской области </w:t>
      </w:r>
      <w:r>
        <w:rPr>
          <w:rFonts w:ascii="Times New Roman" w:hAnsi="Times New Roman" w:cs="Times New Roman"/>
          <w:sz w:val="26"/>
          <w:szCs w:val="26"/>
        </w:rPr>
        <w:t xml:space="preserve"> </w:t>
      </w:r>
      <w:proofErr w:type="gramStart"/>
      <w:r w:rsidRPr="000E3A0D">
        <w:rPr>
          <w:rFonts w:ascii="Times New Roman" w:hAnsi="Times New Roman" w:cs="Times New Roman"/>
          <w:b/>
          <w:sz w:val="26"/>
          <w:szCs w:val="26"/>
        </w:rPr>
        <w:t>п</w:t>
      </w:r>
      <w:proofErr w:type="gramEnd"/>
      <w:r>
        <w:rPr>
          <w:rFonts w:ascii="Times New Roman" w:hAnsi="Times New Roman" w:cs="Times New Roman"/>
          <w:b/>
          <w:sz w:val="26"/>
          <w:szCs w:val="26"/>
        </w:rPr>
        <w:t xml:space="preserve"> </w:t>
      </w:r>
      <w:r w:rsidRPr="000E3A0D">
        <w:rPr>
          <w:rFonts w:ascii="Times New Roman" w:hAnsi="Times New Roman" w:cs="Times New Roman"/>
          <w:b/>
          <w:sz w:val="26"/>
          <w:szCs w:val="26"/>
        </w:rPr>
        <w:t>о</w:t>
      </w:r>
      <w:r>
        <w:rPr>
          <w:rFonts w:ascii="Times New Roman" w:hAnsi="Times New Roman" w:cs="Times New Roman"/>
          <w:b/>
          <w:sz w:val="26"/>
          <w:szCs w:val="26"/>
        </w:rPr>
        <w:t xml:space="preserve"> </w:t>
      </w:r>
      <w:r w:rsidRPr="000E3A0D">
        <w:rPr>
          <w:rFonts w:ascii="Times New Roman" w:hAnsi="Times New Roman" w:cs="Times New Roman"/>
          <w:b/>
          <w:sz w:val="26"/>
          <w:szCs w:val="26"/>
        </w:rPr>
        <w:t>с</w:t>
      </w:r>
      <w:r>
        <w:rPr>
          <w:rFonts w:ascii="Times New Roman" w:hAnsi="Times New Roman" w:cs="Times New Roman"/>
          <w:b/>
          <w:sz w:val="26"/>
          <w:szCs w:val="26"/>
        </w:rPr>
        <w:t xml:space="preserve"> </w:t>
      </w:r>
      <w:r w:rsidRPr="000E3A0D">
        <w:rPr>
          <w:rFonts w:ascii="Times New Roman" w:hAnsi="Times New Roman" w:cs="Times New Roman"/>
          <w:b/>
          <w:sz w:val="26"/>
          <w:szCs w:val="26"/>
        </w:rPr>
        <w:t>т</w:t>
      </w:r>
      <w:r>
        <w:rPr>
          <w:rFonts w:ascii="Times New Roman" w:hAnsi="Times New Roman" w:cs="Times New Roman"/>
          <w:b/>
          <w:sz w:val="26"/>
          <w:szCs w:val="26"/>
        </w:rPr>
        <w:t xml:space="preserve"> </w:t>
      </w:r>
      <w:r w:rsidRPr="000E3A0D">
        <w:rPr>
          <w:rFonts w:ascii="Times New Roman" w:hAnsi="Times New Roman" w:cs="Times New Roman"/>
          <w:b/>
          <w:sz w:val="26"/>
          <w:szCs w:val="26"/>
        </w:rPr>
        <w:t>а</w:t>
      </w:r>
      <w:r>
        <w:rPr>
          <w:rFonts w:ascii="Times New Roman" w:hAnsi="Times New Roman" w:cs="Times New Roman"/>
          <w:b/>
          <w:sz w:val="26"/>
          <w:szCs w:val="26"/>
        </w:rPr>
        <w:t xml:space="preserve"> </w:t>
      </w:r>
      <w:r w:rsidRPr="000E3A0D">
        <w:rPr>
          <w:rFonts w:ascii="Times New Roman" w:hAnsi="Times New Roman" w:cs="Times New Roman"/>
          <w:b/>
          <w:sz w:val="26"/>
          <w:szCs w:val="26"/>
        </w:rPr>
        <w:t>н</w:t>
      </w:r>
      <w:r>
        <w:rPr>
          <w:rFonts w:ascii="Times New Roman" w:hAnsi="Times New Roman" w:cs="Times New Roman"/>
          <w:b/>
          <w:sz w:val="26"/>
          <w:szCs w:val="26"/>
        </w:rPr>
        <w:t xml:space="preserve"> </w:t>
      </w:r>
      <w:r w:rsidRPr="000E3A0D">
        <w:rPr>
          <w:rFonts w:ascii="Times New Roman" w:hAnsi="Times New Roman" w:cs="Times New Roman"/>
          <w:b/>
          <w:sz w:val="26"/>
          <w:szCs w:val="26"/>
        </w:rPr>
        <w:t>о</w:t>
      </w:r>
      <w:r>
        <w:rPr>
          <w:rFonts w:ascii="Times New Roman" w:hAnsi="Times New Roman" w:cs="Times New Roman"/>
          <w:b/>
          <w:sz w:val="26"/>
          <w:szCs w:val="26"/>
        </w:rPr>
        <w:t xml:space="preserve"> </w:t>
      </w:r>
      <w:r w:rsidRPr="000E3A0D">
        <w:rPr>
          <w:rFonts w:ascii="Times New Roman" w:hAnsi="Times New Roman" w:cs="Times New Roman"/>
          <w:b/>
          <w:sz w:val="26"/>
          <w:szCs w:val="26"/>
        </w:rPr>
        <w:t>в</w:t>
      </w:r>
      <w:r>
        <w:rPr>
          <w:rFonts w:ascii="Times New Roman" w:hAnsi="Times New Roman" w:cs="Times New Roman"/>
          <w:b/>
          <w:sz w:val="26"/>
          <w:szCs w:val="26"/>
        </w:rPr>
        <w:t xml:space="preserve"> </w:t>
      </w:r>
      <w:r w:rsidRPr="000E3A0D">
        <w:rPr>
          <w:rFonts w:ascii="Times New Roman" w:hAnsi="Times New Roman" w:cs="Times New Roman"/>
          <w:b/>
          <w:sz w:val="26"/>
          <w:szCs w:val="26"/>
        </w:rPr>
        <w:t>л</w:t>
      </w:r>
      <w:r>
        <w:rPr>
          <w:rFonts w:ascii="Times New Roman" w:hAnsi="Times New Roman" w:cs="Times New Roman"/>
          <w:b/>
          <w:sz w:val="26"/>
          <w:szCs w:val="26"/>
        </w:rPr>
        <w:t xml:space="preserve"> </w:t>
      </w:r>
      <w:r w:rsidRPr="000E3A0D">
        <w:rPr>
          <w:rFonts w:ascii="Times New Roman" w:hAnsi="Times New Roman" w:cs="Times New Roman"/>
          <w:b/>
          <w:sz w:val="26"/>
          <w:szCs w:val="26"/>
        </w:rPr>
        <w:t>я</w:t>
      </w:r>
      <w:r>
        <w:rPr>
          <w:rFonts w:ascii="Times New Roman" w:hAnsi="Times New Roman" w:cs="Times New Roman"/>
          <w:b/>
          <w:sz w:val="26"/>
          <w:szCs w:val="26"/>
        </w:rPr>
        <w:t xml:space="preserve"> </w:t>
      </w:r>
      <w:r w:rsidRPr="000E3A0D">
        <w:rPr>
          <w:rFonts w:ascii="Times New Roman" w:hAnsi="Times New Roman" w:cs="Times New Roman"/>
          <w:b/>
          <w:sz w:val="26"/>
          <w:szCs w:val="26"/>
        </w:rPr>
        <w:t>е</w:t>
      </w:r>
      <w:r>
        <w:rPr>
          <w:rFonts w:ascii="Times New Roman" w:hAnsi="Times New Roman" w:cs="Times New Roman"/>
          <w:b/>
          <w:sz w:val="26"/>
          <w:szCs w:val="26"/>
        </w:rPr>
        <w:t xml:space="preserve"> </w:t>
      </w:r>
      <w:r w:rsidRPr="000E3A0D">
        <w:rPr>
          <w:rFonts w:ascii="Times New Roman" w:hAnsi="Times New Roman" w:cs="Times New Roman"/>
          <w:b/>
          <w:sz w:val="26"/>
          <w:szCs w:val="26"/>
        </w:rPr>
        <w:t>т:</w:t>
      </w:r>
    </w:p>
    <w:p w:rsidR="000E3A0D" w:rsidRDefault="000E3A0D" w:rsidP="008D4B52">
      <w:pPr>
        <w:pStyle w:val="ConsPlusNormal"/>
        <w:spacing w:line="360" w:lineRule="auto"/>
        <w:ind w:firstLine="709"/>
        <w:jc w:val="both"/>
        <w:rPr>
          <w:rFonts w:ascii="Times New Roman" w:hAnsi="Times New Roman" w:cs="Times New Roman"/>
          <w:sz w:val="26"/>
          <w:szCs w:val="26"/>
        </w:rPr>
      </w:pPr>
      <w:r w:rsidRPr="0015526A">
        <w:rPr>
          <w:rFonts w:ascii="Times New Roman" w:hAnsi="Times New Roman" w:cs="Times New Roman"/>
          <w:sz w:val="26"/>
          <w:szCs w:val="26"/>
        </w:rPr>
        <w:t xml:space="preserve">1. Утвердить прилагаемый Порядок составления проекта бюджета городского округа </w:t>
      </w:r>
      <w:r>
        <w:rPr>
          <w:rFonts w:ascii="Times New Roman" w:hAnsi="Times New Roman" w:cs="Times New Roman"/>
          <w:sz w:val="26"/>
          <w:szCs w:val="26"/>
        </w:rPr>
        <w:t xml:space="preserve">город </w:t>
      </w:r>
      <w:r w:rsidRPr="0015526A">
        <w:rPr>
          <w:rFonts w:ascii="Times New Roman" w:hAnsi="Times New Roman" w:cs="Times New Roman"/>
          <w:sz w:val="26"/>
          <w:szCs w:val="26"/>
        </w:rPr>
        <w:t xml:space="preserve">Шахунья Нижегородской области на очередной финансовый год и </w:t>
      </w:r>
      <w:r>
        <w:rPr>
          <w:rFonts w:ascii="Times New Roman" w:hAnsi="Times New Roman" w:cs="Times New Roman"/>
          <w:sz w:val="26"/>
          <w:szCs w:val="26"/>
        </w:rPr>
        <w:t xml:space="preserve">плановый период </w:t>
      </w:r>
      <w:r w:rsidRPr="0015526A">
        <w:rPr>
          <w:rFonts w:ascii="Times New Roman" w:hAnsi="Times New Roman" w:cs="Times New Roman"/>
          <w:sz w:val="26"/>
          <w:szCs w:val="26"/>
        </w:rPr>
        <w:t>и подготовки внесения изменений в решение о бюджете на текущий финансовый год.</w:t>
      </w:r>
    </w:p>
    <w:p w:rsidR="000E3A0D" w:rsidRPr="0015526A" w:rsidRDefault="000E3A0D" w:rsidP="008D4B52">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 Настоящее постановление вступает в силу со дня официального опубликования.</w:t>
      </w:r>
    </w:p>
    <w:p w:rsidR="000E3A0D" w:rsidRDefault="000E3A0D" w:rsidP="008D4B52">
      <w:pPr>
        <w:pStyle w:val="ConsPlusNormal"/>
        <w:spacing w:line="360" w:lineRule="auto"/>
        <w:ind w:firstLine="709"/>
        <w:jc w:val="both"/>
        <w:rPr>
          <w:rFonts w:ascii="Times New Roman" w:hAnsi="Times New Roman" w:cs="Times New Roman"/>
          <w:sz w:val="26"/>
          <w:szCs w:val="26"/>
        </w:rPr>
      </w:pPr>
      <w:r w:rsidRPr="0015526A">
        <w:rPr>
          <w:rFonts w:ascii="Times New Roman" w:hAnsi="Times New Roman" w:cs="Times New Roman"/>
          <w:sz w:val="26"/>
          <w:szCs w:val="26"/>
        </w:rPr>
        <w:t xml:space="preserve">3. Общему отделу </w:t>
      </w:r>
      <w:r>
        <w:rPr>
          <w:rFonts w:ascii="Times New Roman" w:hAnsi="Times New Roman" w:cs="Times New Roman"/>
          <w:sz w:val="26"/>
          <w:szCs w:val="26"/>
        </w:rPr>
        <w:t>администрации городского округа город Шахунья</w:t>
      </w:r>
      <w:r w:rsidRPr="0015526A">
        <w:rPr>
          <w:rFonts w:ascii="Times New Roman" w:hAnsi="Times New Roman" w:cs="Times New Roman"/>
          <w:sz w:val="26"/>
          <w:szCs w:val="26"/>
        </w:rPr>
        <w:t xml:space="preserve"> </w:t>
      </w:r>
      <w:proofErr w:type="gramStart"/>
      <w:r w:rsidRPr="0015526A">
        <w:rPr>
          <w:rFonts w:ascii="Times New Roman" w:hAnsi="Times New Roman" w:cs="Times New Roman"/>
          <w:sz w:val="26"/>
          <w:szCs w:val="26"/>
        </w:rPr>
        <w:t>разместить</w:t>
      </w:r>
      <w:proofErr w:type="gramEnd"/>
      <w:r w:rsidRPr="0015526A">
        <w:rPr>
          <w:rFonts w:ascii="Times New Roman" w:hAnsi="Times New Roman" w:cs="Times New Roman"/>
          <w:sz w:val="26"/>
          <w:szCs w:val="26"/>
        </w:rPr>
        <w:t xml:space="preserve"> настоящее постановление на официальном сайте </w:t>
      </w:r>
      <w:r>
        <w:rPr>
          <w:rFonts w:ascii="Times New Roman" w:hAnsi="Times New Roman" w:cs="Times New Roman"/>
          <w:sz w:val="26"/>
          <w:szCs w:val="26"/>
        </w:rPr>
        <w:t xml:space="preserve">администрации </w:t>
      </w:r>
      <w:r w:rsidRPr="0015526A">
        <w:rPr>
          <w:rFonts w:ascii="Times New Roman" w:hAnsi="Times New Roman" w:cs="Times New Roman"/>
          <w:sz w:val="26"/>
          <w:szCs w:val="26"/>
        </w:rPr>
        <w:t>городского округа</w:t>
      </w:r>
      <w:r>
        <w:rPr>
          <w:rFonts w:ascii="Times New Roman" w:hAnsi="Times New Roman" w:cs="Times New Roman"/>
          <w:sz w:val="26"/>
          <w:szCs w:val="26"/>
        </w:rPr>
        <w:t xml:space="preserve"> город </w:t>
      </w:r>
      <w:r w:rsidRPr="0015526A">
        <w:rPr>
          <w:rFonts w:ascii="Times New Roman" w:hAnsi="Times New Roman" w:cs="Times New Roman"/>
          <w:sz w:val="26"/>
          <w:szCs w:val="26"/>
        </w:rPr>
        <w:t>Шахунья Нижегородской области.</w:t>
      </w:r>
    </w:p>
    <w:p w:rsidR="000E3A0D" w:rsidRPr="0015526A" w:rsidRDefault="000E3A0D" w:rsidP="008D4B52">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15526A">
        <w:rPr>
          <w:rFonts w:ascii="Times New Roman" w:hAnsi="Times New Roman" w:cs="Times New Roman"/>
          <w:sz w:val="26"/>
          <w:szCs w:val="26"/>
        </w:rPr>
        <w:t>.</w:t>
      </w:r>
      <w:r>
        <w:rPr>
          <w:rFonts w:ascii="Times New Roman" w:hAnsi="Times New Roman" w:cs="Times New Roman"/>
          <w:sz w:val="26"/>
          <w:szCs w:val="26"/>
        </w:rPr>
        <w:t xml:space="preserve"> Со дня вступления в силу настоящего постановления п</w:t>
      </w:r>
      <w:r w:rsidRPr="0015526A">
        <w:rPr>
          <w:rFonts w:ascii="Times New Roman" w:hAnsi="Times New Roman" w:cs="Times New Roman"/>
          <w:sz w:val="26"/>
          <w:szCs w:val="26"/>
        </w:rPr>
        <w:t>ризнать утратившими силу:</w:t>
      </w:r>
    </w:p>
    <w:p w:rsidR="000E3A0D" w:rsidRDefault="000E3A0D" w:rsidP="008D4B52">
      <w:pPr>
        <w:pStyle w:val="ConsPlusNormal"/>
        <w:spacing w:line="36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15526A">
        <w:rPr>
          <w:rFonts w:ascii="Times New Roman" w:hAnsi="Times New Roman" w:cs="Times New Roman"/>
          <w:sz w:val="26"/>
          <w:szCs w:val="26"/>
        </w:rPr>
        <w:t>постановление</w:t>
      </w:r>
      <w:r>
        <w:rPr>
          <w:rFonts w:ascii="Times New Roman" w:hAnsi="Times New Roman" w:cs="Times New Roman"/>
          <w:sz w:val="26"/>
          <w:szCs w:val="26"/>
        </w:rPr>
        <w:t xml:space="preserve"> администрации </w:t>
      </w:r>
      <w:r w:rsidRPr="0015526A">
        <w:rPr>
          <w:rFonts w:ascii="Times New Roman" w:hAnsi="Times New Roman" w:cs="Times New Roman"/>
          <w:sz w:val="26"/>
          <w:szCs w:val="26"/>
        </w:rPr>
        <w:t>городского округа город Шахунья Нижегородской области</w:t>
      </w:r>
      <w:r>
        <w:rPr>
          <w:rFonts w:ascii="Times New Roman" w:hAnsi="Times New Roman" w:cs="Times New Roman"/>
          <w:sz w:val="26"/>
          <w:szCs w:val="26"/>
        </w:rPr>
        <w:t xml:space="preserve"> </w:t>
      </w:r>
      <w:r w:rsidRPr="0015526A">
        <w:rPr>
          <w:rFonts w:ascii="Times New Roman" w:hAnsi="Times New Roman" w:cs="Times New Roman"/>
          <w:sz w:val="26"/>
          <w:szCs w:val="26"/>
        </w:rPr>
        <w:t xml:space="preserve">от </w:t>
      </w:r>
      <w:r w:rsidRPr="0097268D">
        <w:rPr>
          <w:rFonts w:ascii="Times New Roman" w:hAnsi="Times New Roman" w:cs="Times New Roman"/>
          <w:sz w:val="26"/>
          <w:szCs w:val="26"/>
        </w:rPr>
        <w:t>12</w:t>
      </w:r>
      <w:r w:rsidRPr="0015526A">
        <w:rPr>
          <w:rFonts w:ascii="Times New Roman" w:hAnsi="Times New Roman" w:cs="Times New Roman"/>
          <w:sz w:val="26"/>
          <w:szCs w:val="26"/>
        </w:rPr>
        <w:t xml:space="preserve"> </w:t>
      </w:r>
      <w:r>
        <w:rPr>
          <w:rFonts w:ascii="Times New Roman" w:hAnsi="Times New Roman" w:cs="Times New Roman"/>
          <w:sz w:val="26"/>
          <w:szCs w:val="26"/>
        </w:rPr>
        <w:t>декабря</w:t>
      </w:r>
      <w:r w:rsidRPr="0015526A">
        <w:rPr>
          <w:rFonts w:ascii="Times New Roman" w:hAnsi="Times New Roman" w:cs="Times New Roman"/>
          <w:sz w:val="26"/>
          <w:szCs w:val="26"/>
        </w:rPr>
        <w:t xml:space="preserve"> 2017 года </w:t>
      </w:r>
      <w:r>
        <w:rPr>
          <w:rFonts w:ascii="Times New Roman" w:hAnsi="Times New Roman" w:cs="Times New Roman"/>
          <w:sz w:val="26"/>
          <w:szCs w:val="26"/>
        </w:rPr>
        <w:t>№</w:t>
      </w:r>
      <w:r w:rsidRPr="0015526A">
        <w:rPr>
          <w:rFonts w:ascii="Times New Roman" w:hAnsi="Times New Roman" w:cs="Times New Roman"/>
          <w:sz w:val="26"/>
          <w:szCs w:val="26"/>
        </w:rPr>
        <w:t xml:space="preserve"> </w:t>
      </w:r>
      <w:r>
        <w:rPr>
          <w:rFonts w:ascii="Times New Roman" w:hAnsi="Times New Roman" w:cs="Times New Roman"/>
          <w:sz w:val="26"/>
          <w:szCs w:val="26"/>
        </w:rPr>
        <w:t>1626</w:t>
      </w:r>
      <w:r w:rsidRPr="0015526A">
        <w:rPr>
          <w:rFonts w:ascii="Times New Roman" w:hAnsi="Times New Roman" w:cs="Times New Roman"/>
          <w:sz w:val="26"/>
          <w:szCs w:val="26"/>
        </w:rPr>
        <w:t xml:space="preserve"> </w:t>
      </w:r>
      <w:r>
        <w:rPr>
          <w:rFonts w:ascii="Times New Roman" w:hAnsi="Times New Roman" w:cs="Times New Roman"/>
          <w:sz w:val="26"/>
          <w:szCs w:val="26"/>
        </w:rPr>
        <w:t>«</w:t>
      </w:r>
      <w:r w:rsidRPr="0097268D">
        <w:rPr>
          <w:rFonts w:ascii="Times New Roman" w:hAnsi="Times New Roman" w:cs="Times New Roman"/>
          <w:sz w:val="26"/>
          <w:szCs w:val="26"/>
        </w:rPr>
        <w:t>Об утверждении Порядка составления проекта бюджета городского округа</w:t>
      </w:r>
      <w:r>
        <w:rPr>
          <w:rFonts w:ascii="Times New Roman" w:hAnsi="Times New Roman" w:cs="Times New Roman"/>
          <w:sz w:val="26"/>
          <w:szCs w:val="26"/>
        </w:rPr>
        <w:t xml:space="preserve"> </w:t>
      </w:r>
      <w:r w:rsidRPr="0097268D">
        <w:rPr>
          <w:rFonts w:ascii="Times New Roman" w:hAnsi="Times New Roman" w:cs="Times New Roman"/>
          <w:sz w:val="26"/>
          <w:szCs w:val="26"/>
        </w:rPr>
        <w:t xml:space="preserve">город Шахунья Нижегородской области на очередной финансовый год и плановый период и подготовки внесения изменений в решение Совета депутатов городского округа город Шахунья о бюджете городского округа на текущий </w:t>
      </w:r>
      <w:r w:rsidRPr="0097268D">
        <w:rPr>
          <w:rFonts w:ascii="Times New Roman" w:hAnsi="Times New Roman" w:cs="Times New Roman"/>
          <w:sz w:val="26"/>
          <w:szCs w:val="26"/>
        </w:rPr>
        <w:lastRenderedPageBreak/>
        <w:t>финансовый год</w:t>
      </w:r>
      <w:r>
        <w:rPr>
          <w:rFonts w:ascii="Times New Roman" w:hAnsi="Times New Roman" w:cs="Times New Roman"/>
          <w:sz w:val="26"/>
          <w:szCs w:val="26"/>
        </w:rPr>
        <w:t>»</w:t>
      </w:r>
      <w:r w:rsidRPr="0015526A">
        <w:rPr>
          <w:rFonts w:ascii="Times New Roman" w:hAnsi="Times New Roman" w:cs="Times New Roman"/>
          <w:sz w:val="26"/>
          <w:szCs w:val="26"/>
        </w:rPr>
        <w:t>;</w:t>
      </w:r>
      <w:proofErr w:type="gramEnd"/>
    </w:p>
    <w:p w:rsidR="000E3A0D" w:rsidRDefault="000E3A0D" w:rsidP="008D4B52">
      <w:pPr>
        <w:pStyle w:val="ConsPlusNormal"/>
        <w:spacing w:line="36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15526A">
        <w:rPr>
          <w:rFonts w:ascii="Times New Roman" w:hAnsi="Times New Roman" w:cs="Times New Roman"/>
          <w:sz w:val="26"/>
          <w:szCs w:val="26"/>
        </w:rPr>
        <w:t>постановление</w:t>
      </w:r>
      <w:r>
        <w:rPr>
          <w:rFonts w:ascii="Times New Roman" w:hAnsi="Times New Roman" w:cs="Times New Roman"/>
          <w:sz w:val="26"/>
          <w:szCs w:val="26"/>
        </w:rPr>
        <w:t xml:space="preserve"> администрации </w:t>
      </w:r>
      <w:r w:rsidRPr="0015526A">
        <w:rPr>
          <w:rFonts w:ascii="Times New Roman" w:hAnsi="Times New Roman" w:cs="Times New Roman"/>
          <w:sz w:val="26"/>
          <w:szCs w:val="26"/>
        </w:rPr>
        <w:t>городского округа город Шахунья Нижегородской области</w:t>
      </w:r>
      <w:r>
        <w:rPr>
          <w:rFonts w:ascii="Times New Roman" w:hAnsi="Times New Roman" w:cs="Times New Roman"/>
          <w:sz w:val="26"/>
          <w:szCs w:val="26"/>
        </w:rPr>
        <w:t xml:space="preserve"> </w:t>
      </w:r>
      <w:r w:rsidRPr="0015526A">
        <w:rPr>
          <w:rFonts w:ascii="Times New Roman" w:hAnsi="Times New Roman" w:cs="Times New Roman"/>
          <w:sz w:val="26"/>
          <w:szCs w:val="26"/>
        </w:rPr>
        <w:t xml:space="preserve">от </w:t>
      </w:r>
      <w:r>
        <w:rPr>
          <w:rFonts w:ascii="Times New Roman" w:hAnsi="Times New Roman" w:cs="Times New Roman"/>
          <w:sz w:val="26"/>
          <w:szCs w:val="26"/>
        </w:rPr>
        <w:t>15</w:t>
      </w:r>
      <w:r w:rsidRPr="0015526A">
        <w:rPr>
          <w:rFonts w:ascii="Times New Roman" w:hAnsi="Times New Roman" w:cs="Times New Roman"/>
          <w:sz w:val="26"/>
          <w:szCs w:val="26"/>
        </w:rPr>
        <w:t xml:space="preserve"> </w:t>
      </w:r>
      <w:r>
        <w:rPr>
          <w:rFonts w:ascii="Times New Roman" w:hAnsi="Times New Roman" w:cs="Times New Roman"/>
          <w:sz w:val="26"/>
          <w:szCs w:val="26"/>
        </w:rPr>
        <w:t>августа</w:t>
      </w:r>
      <w:r w:rsidRPr="0015526A">
        <w:rPr>
          <w:rFonts w:ascii="Times New Roman" w:hAnsi="Times New Roman" w:cs="Times New Roman"/>
          <w:sz w:val="26"/>
          <w:szCs w:val="26"/>
        </w:rPr>
        <w:t xml:space="preserve"> 201</w:t>
      </w:r>
      <w:r>
        <w:rPr>
          <w:rFonts w:ascii="Times New Roman" w:hAnsi="Times New Roman" w:cs="Times New Roman"/>
          <w:sz w:val="26"/>
          <w:szCs w:val="26"/>
        </w:rPr>
        <w:t>8</w:t>
      </w:r>
      <w:r w:rsidRPr="0015526A">
        <w:rPr>
          <w:rFonts w:ascii="Times New Roman" w:hAnsi="Times New Roman" w:cs="Times New Roman"/>
          <w:sz w:val="26"/>
          <w:szCs w:val="26"/>
        </w:rPr>
        <w:t xml:space="preserve"> года </w:t>
      </w:r>
      <w:r>
        <w:rPr>
          <w:rFonts w:ascii="Times New Roman" w:hAnsi="Times New Roman" w:cs="Times New Roman"/>
          <w:sz w:val="26"/>
          <w:szCs w:val="26"/>
        </w:rPr>
        <w:t>№ 1121</w:t>
      </w:r>
      <w:r w:rsidRPr="0015526A">
        <w:rPr>
          <w:rFonts w:ascii="Times New Roman" w:hAnsi="Times New Roman" w:cs="Times New Roman"/>
          <w:sz w:val="26"/>
          <w:szCs w:val="26"/>
        </w:rPr>
        <w:t xml:space="preserve"> </w:t>
      </w:r>
      <w:r>
        <w:rPr>
          <w:rFonts w:ascii="Times New Roman" w:hAnsi="Times New Roman" w:cs="Times New Roman"/>
          <w:sz w:val="26"/>
          <w:szCs w:val="26"/>
        </w:rPr>
        <w:t>«</w:t>
      </w:r>
      <w:r w:rsidRPr="0097268D">
        <w:rPr>
          <w:rFonts w:ascii="Times New Roman" w:hAnsi="Times New Roman" w:cs="Times New Roman"/>
          <w:sz w:val="26"/>
          <w:szCs w:val="26"/>
        </w:rPr>
        <w:t xml:space="preserve">О внесении изменений в постановление администрации городского округа город Шахунья Нижегородской области от 12 декабря 2017 года № 1626 </w:t>
      </w:r>
      <w:r>
        <w:rPr>
          <w:rFonts w:ascii="Times New Roman" w:hAnsi="Times New Roman" w:cs="Times New Roman"/>
          <w:sz w:val="26"/>
          <w:szCs w:val="26"/>
        </w:rPr>
        <w:t>«</w:t>
      </w:r>
      <w:r w:rsidRPr="0097268D">
        <w:rPr>
          <w:rFonts w:ascii="Times New Roman" w:hAnsi="Times New Roman" w:cs="Times New Roman"/>
          <w:sz w:val="26"/>
          <w:szCs w:val="26"/>
        </w:rPr>
        <w:t>Об утверждении Порядка составления проекта бюджета городского округа город Шахунья Нижегородской области на очередной финансовый год и плановый период и подготовки внесения изменений в решение Совета депутатов городского</w:t>
      </w:r>
      <w:proofErr w:type="gramEnd"/>
      <w:r w:rsidRPr="0097268D">
        <w:rPr>
          <w:rFonts w:ascii="Times New Roman" w:hAnsi="Times New Roman" w:cs="Times New Roman"/>
          <w:sz w:val="26"/>
          <w:szCs w:val="26"/>
        </w:rPr>
        <w:t xml:space="preserve"> округа город Шахунья о бюджете городского округа на текущий финансовый год</w:t>
      </w:r>
      <w:r>
        <w:rPr>
          <w:rFonts w:ascii="Times New Roman" w:hAnsi="Times New Roman" w:cs="Times New Roman"/>
          <w:sz w:val="26"/>
          <w:szCs w:val="26"/>
        </w:rPr>
        <w:t>».</w:t>
      </w:r>
    </w:p>
    <w:p w:rsidR="000E3A0D" w:rsidRPr="0015526A" w:rsidRDefault="000E3A0D" w:rsidP="008D4B52">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15526A">
        <w:rPr>
          <w:rFonts w:ascii="Times New Roman" w:hAnsi="Times New Roman" w:cs="Times New Roman"/>
          <w:sz w:val="26"/>
          <w:szCs w:val="26"/>
        </w:rPr>
        <w:t xml:space="preserve">. </w:t>
      </w:r>
      <w:proofErr w:type="gramStart"/>
      <w:r w:rsidRPr="0015526A">
        <w:rPr>
          <w:rFonts w:ascii="Times New Roman" w:hAnsi="Times New Roman" w:cs="Times New Roman"/>
          <w:sz w:val="26"/>
          <w:szCs w:val="26"/>
        </w:rPr>
        <w:t>Контроль за</w:t>
      </w:r>
      <w:proofErr w:type="gramEnd"/>
      <w:r w:rsidRPr="0015526A">
        <w:rPr>
          <w:rFonts w:ascii="Times New Roman" w:hAnsi="Times New Roman" w:cs="Times New Roman"/>
          <w:sz w:val="26"/>
          <w:szCs w:val="26"/>
        </w:rPr>
        <w:t xml:space="preserve"> исполнением настоящего постановления оставляю за собой.</w:t>
      </w:r>
    </w:p>
    <w:p w:rsidR="000652EE" w:rsidRDefault="000652EE" w:rsidP="004D2212">
      <w:pPr>
        <w:jc w:val="both"/>
        <w:rPr>
          <w:sz w:val="26"/>
          <w:szCs w:val="26"/>
        </w:rPr>
      </w:pPr>
    </w:p>
    <w:p w:rsidR="000E3A0D" w:rsidRDefault="000E3A0D" w:rsidP="004D2212">
      <w:pPr>
        <w:jc w:val="both"/>
        <w:rPr>
          <w:sz w:val="26"/>
          <w:szCs w:val="26"/>
        </w:rPr>
      </w:pPr>
    </w:p>
    <w:p w:rsidR="000E3A0D" w:rsidRDefault="000E3A0D" w:rsidP="004D2212">
      <w:pPr>
        <w:jc w:val="both"/>
        <w:rPr>
          <w:sz w:val="26"/>
          <w:szCs w:val="26"/>
        </w:rPr>
      </w:pPr>
    </w:p>
    <w:p w:rsidR="000E3A0D" w:rsidRDefault="000E3A0D" w:rsidP="004D2212">
      <w:pPr>
        <w:jc w:val="both"/>
        <w:rPr>
          <w:sz w:val="26"/>
          <w:szCs w:val="26"/>
        </w:rPr>
      </w:pPr>
    </w:p>
    <w:p w:rsidR="004E149F" w:rsidRDefault="004E149F" w:rsidP="004E149F">
      <w:pPr>
        <w:jc w:val="both"/>
        <w:rPr>
          <w:sz w:val="26"/>
          <w:szCs w:val="26"/>
        </w:rPr>
      </w:pPr>
      <w:proofErr w:type="spellStart"/>
      <w:r>
        <w:rPr>
          <w:sz w:val="26"/>
          <w:szCs w:val="26"/>
        </w:rPr>
        <w:t>И.о</w:t>
      </w:r>
      <w:proofErr w:type="spellEnd"/>
      <w:r>
        <w:rPr>
          <w:sz w:val="26"/>
          <w:szCs w:val="26"/>
        </w:rPr>
        <w:t>. главы местного самоуправления</w:t>
      </w:r>
    </w:p>
    <w:p w:rsidR="004E149F" w:rsidRDefault="004E149F" w:rsidP="004E149F">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BC7F5D" w:rsidRDefault="00BC7F5D" w:rsidP="004D2212">
      <w:pPr>
        <w:jc w:val="both"/>
        <w:rPr>
          <w:sz w:val="22"/>
          <w:szCs w:val="22"/>
        </w:rPr>
      </w:pPr>
    </w:p>
    <w:p w:rsidR="00AA64B9" w:rsidRDefault="00AA64B9" w:rsidP="004D2212">
      <w:pPr>
        <w:jc w:val="both"/>
        <w:rPr>
          <w:sz w:val="22"/>
          <w:szCs w:val="22"/>
        </w:rPr>
      </w:pPr>
    </w:p>
    <w:p w:rsidR="00AA64B9" w:rsidRDefault="00AA64B9" w:rsidP="004D2212">
      <w:pPr>
        <w:jc w:val="both"/>
        <w:rPr>
          <w:sz w:val="22"/>
          <w:szCs w:val="22"/>
        </w:rPr>
      </w:pPr>
    </w:p>
    <w:p w:rsidR="00AA64B9" w:rsidRDefault="00AA64B9" w:rsidP="004D2212">
      <w:pPr>
        <w:jc w:val="both"/>
        <w:rPr>
          <w:sz w:val="22"/>
          <w:szCs w:val="22"/>
        </w:rPr>
      </w:pPr>
    </w:p>
    <w:p w:rsidR="00AA64B9" w:rsidRDefault="00AA64B9" w:rsidP="004D2212">
      <w:pPr>
        <w:jc w:val="both"/>
        <w:rPr>
          <w:sz w:val="22"/>
          <w:szCs w:val="22"/>
        </w:rPr>
      </w:pPr>
    </w:p>
    <w:p w:rsidR="00BA3603" w:rsidRDefault="00BA3603"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9D5BB1" w:rsidRDefault="009D5BB1" w:rsidP="004D2212">
      <w:pPr>
        <w:jc w:val="both"/>
        <w:rPr>
          <w:sz w:val="22"/>
          <w:szCs w:val="22"/>
        </w:rPr>
      </w:pPr>
    </w:p>
    <w:p w:rsidR="009D5BB1" w:rsidRDefault="009D5BB1" w:rsidP="004D2212">
      <w:pPr>
        <w:jc w:val="both"/>
        <w:rPr>
          <w:sz w:val="22"/>
          <w:szCs w:val="22"/>
        </w:rPr>
      </w:pPr>
    </w:p>
    <w:p w:rsidR="009D5BB1" w:rsidRDefault="009D5BB1" w:rsidP="004D2212">
      <w:pPr>
        <w:jc w:val="both"/>
        <w:rPr>
          <w:sz w:val="22"/>
          <w:szCs w:val="22"/>
        </w:rPr>
      </w:pPr>
    </w:p>
    <w:p w:rsidR="009D5BB1" w:rsidRDefault="009D5BB1" w:rsidP="004D2212">
      <w:pPr>
        <w:jc w:val="both"/>
        <w:rPr>
          <w:sz w:val="22"/>
          <w:szCs w:val="22"/>
        </w:rPr>
      </w:pPr>
    </w:p>
    <w:p w:rsidR="009D5BB1" w:rsidRDefault="009D5BB1" w:rsidP="004D2212">
      <w:pPr>
        <w:jc w:val="both"/>
        <w:rPr>
          <w:sz w:val="22"/>
          <w:szCs w:val="22"/>
        </w:rPr>
      </w:pPr>
    </w:p>
    <w:p w:rsidR="009D5BB1" w:rsidRDefault="009D5BB1" w:rsidP="004D2212">
      <w:pPr>
        <w:jc w:val="both"/>
        <w:rPr>
          <w:sz w:val="22"/>
          <w:szCs w:val="22"/>
        </w:rPr>
      </w:pPr>
    </w:p>
    <w:p w:rsidR="009D5BB1" w:rsidRDefault="009D5BB1" w:rsidP="004D2212">
      <w:pPr>
        <w:jc w:val="both"/>
        <w:rPr>
          <w:sz w:val="22"/>
          <w:szCs w:val="22"/>
        </w:rPr>
      </w:pPr>
    </w:p>
    <w:p w:rsidR="009D5BB1" w:rsidRDefault="009D5BB1" w:rsidP="004D2212">
      <w:pPr>
        <w:jc w:val="both"/>
        <w:rPr>
          <w:sz w:val="22"/>
          <w:szCs w:val="22"/>
        </w:rPr>
      </w:pPr>
    </w:p>
    <w:p w:rsidR="009D5BB1" w:rsidRDefault="009D5BB1" w:rsidP="004D2212">
      <w:pPr>
        <w:jc w:val="both"/>
        <w:rPr>
          <w:sz w:val="22"/>
          <w:szCs w:val="22"/>
        </w:rPr>
      </w:pPr>
    </w:p>
    <w:p w:rsidR="009D5BB1" w:rsidRDefault="009D5BB1" w:rsidP="004D2212">
      <w:pPr>
        <w:jc w:val="both"/>
        <w:rPr>
          <w:sz w:val="22"/>
          <w:szCs w:val="22"/>
        </w:rPr>
      </w:pPr>
    </w:p>
    <w:p w:rsidR="009D5BB1" w:rsidRDefault="009D5BB1" w:rsidP="004D2212">
      <w:pPr>
        <w:jc w:val="both"/>
        <w:rPr>
          <w:sz w:val="22"/>
          <w:szCs w:val="22"/>
        </w:rPr>
      </w:pPr>
    </w:p>
    <w:p w:rsidR="009D5BB1" w:rsidRDefault="009D5BB1" w:rsidP="004D2212">
      <w:pPr>
        <w:jc w:val="both"/>
        <w:rPr>
          <w:sz w:val="22"/>
          <w:szCs w:val="22"/>
        </w:rPr>
      </w:pPr>
    </w:p>
    <w:p w:rsidR="009D5BB1" w:rsidRDefault="009D5BB1" w:rsidP="004D2212">
      <w:pPr>
        <w:jc w:val="both"/>
        <w:rPr>
          <w:sz w:val="22"/>
          <w:szCs w:val="22"/>
        </w:rPr>
      </w:pPr>
    </w:p>
    <w:p w:rsidR="009D5BB1" w:rsidRDefault="009D5BB1" w:rsidP="004D2212">
      <w:pPr>
        <w:jc w:val="both"/>
        <w:rPr>
          <w:sz w:val="22"/>
          <w:szCs w:val="22"/>
        </w:rPr>
      </w:pPr>
    </w:p>
    <w:p w:rsidR="00BA6C7F" w:rsidRDefault="00BA6C7F" w:rsidP="004D2212">
      <w:pPr>
        <w:jc w:val="both"/>
        <w:rPr>
          <w:sz w:val="22"/>
          <w:szCs w:val="22"/>
        </w:rPr>
      </w:pPr>
    </w:p>
    <w:p w:rsidR="000E3A0D" w:rsidRDefault="000E3A0D" w:rsidP="004D2212">
      <w:pPr>
        <w:jc w:val="both"/>
        <w:rPr>
          <w:sz w:val="22"/>
          <w:szCs w:val="22"/>
        </w:rPr>
      </w:pPr>
    </w:p>
    <w:p w:rsidR="000E3A0D" w:rsidRDefault="000E3A0D" w:rsidP="000E3A0D">
      <w:pPr>
        <w:jc w:val="both"/>
        <w:rPr>
          <w:sz w:val="22"/>
          <w:szCs w:val="22"/>
        </w:rPr>
      </w:pPr>
      <w:bookmarkStart w:id="0" w:name="_GoBack"/>
      <w:bookmarkEnd w:id="0"/>
      <w:r>
        <w:rPr>
          <w:sz w:val="22"/>
          <w:szCs w:val="22"/>
        </w:rPr>
        <w:br w:type="page"/>
      </w:r>
    </w:p>
    <w:p w:rsidR="007679F0" w:rsidRPr="0015526A" w:rsidRDefault="007679F0" w:rsidP="007679F0">
      <w:pPr>
        <w:pStyle w:val="ConsPlusNormal"/>
        <w:ind w:left="6095" w:firstLine="0"/>
        <w:jc w:val="center"/>
        <w:outlineLvl w:val="0"/>
        <w:rPr>
          <w:rFonts w:ascii="Times New Roman" w:hAnsi="Times New Roman" w:cs="Times New Roman"/>
          <w:sz w:val="26"/>
          <w:szCs w:val="26"/>
        </w:rPr>
      </w:pPr>
      <w:r>
        <w:rPr>
          <w:rFonts w:ascii="Times New Roman" w:hAnsi="Times New Roman" w:cs="Times New Roman"/>
          <w:sz w:val="26"/>
          <w:szCs w:val="26"/>
        </w:rPr>
        <w:lastRenderedPageBreak/>
        <w:t>У</w:t>
      </w:r>
      <w:r w:rsidRPr="0015526A">
        <w:rPr>
          <w:rFonts w:ascii="Times New Roman" w:hAnsi="Times New Roman" w:cs="Times New Roman"/>
          <w:sz w:val="26"/>
          <w:szCs w:val="26"/>
        </w:rPr>
        <w:t>твержден</w:t>
      </w:r>
    </w:p>
    <w:p w:rsidR="007679F0" w:rsidRPr="0015526A" w:rsidRDefault="007679F0" w:rsidP="007679F0">
      <w:pPr>
        <w:pStyle w:val="ConsPlusNormal"/>
        <w:ind w:left="6095" w:firstLine="0"/>
        <w:jc w:val="center"/>
        <w:rPr>
          <w:rFonts w:ascii="Times New Roman" w:hAnsi="Times New Roman" w:cs="Times New Roman"/>
          <w:sz w:val="26"/>
          <w:szCs w:val="26"/>
        </w:rPr>
      </w:pPr>
      <w:r w:rsidRPr="0015526A">
        <w:rPr>
          <w:rFonts w:ascii="Times New Roman" w:hAnsi="Times New Roman" w:cs="Times New Roman"/>
          <w:sz w:val="26"/>
          <w:szCs w:val="26"/>
        </w:rPr>
        <w:t>постановлением</w:t>
      </w:r>
      <w:r>
        <w:rPr>
          <w:rFonts w:ascii="Times New Roman" w:hAnsi="Times New Roman" w:cs="Times New Roman"/>
          <w:sz w:val="26"/>
          <w:szCs w:val="26"/>
        </w:rPr>
        <w:t xml:space="preserve"> администрации</w:t>
      </w:r>
    </w:p>
    <w:p w:rsidR="007679F0" w:rsidRPr="0015526A" w:rsidRDefault="007679F0" w:rsidP="007679F0">
      <w:pPr>
        <w:pStyle w:val="ConsPlusNormal"/>
        <w:ind w:left="6095" w:firstLine="0"/>
        <w:jc w:val="center"/>
        <w:rPr>
          <w:rFonts w:ascii="Times New Roman" w:hAnsi="Times New Roman" w:cs="Times New Roman"/>
          <w:sz w:val="26"/>
          <w:szCs w:val="26"/>
        </w:rPr>
      </w:pPr>
      <w:r w:rsidRPr="0015526A">
        <w:rPr>
          <w:rFonts w:ascii="Times New Roman" w:hAnsi="Times New Roman" w:cs="Times New Roman"/>
          <w:sz w:val="26"/>
          <w:szCs w:val="26"/>
        </w:rPr>
        <w:t xml:space="preserve">городского округа </w:t>
      </w:r>
      <w:r>
        <w:rPr>
          <w:rFonts w:ascii="Times New Roman" w:hAnsi="Times New Roman" w:cs="Times New Roman"/>
          <w:sz w:val="26"/>
          <w:szCs w:val="26"/>
        </w:rPr>
        <w:t xml:space="preserve">город </w:t>
      </w:r>
      <w:r w:rsidRPr="0015526A">
        <w:rPr>
          <w:rFonts w:ascii="Times New Roman" w:hAnsi="Times New Roman" w:cs="Times New Roman"/>
          <w:sz w:val="26"/>
          <w:szCs w:val="26"/>
        </w:rPr>
        <w:t>Шахунья</w:t>
      </w:r>
    </w:p>
    <w:p w:rsidR="007679F0" w:rsidRPr="0015526A" w:rsidRDefault="007679F0" w:rsidP="007679F0">
      <w:pPr>
        <w:pStyle w:val="ConsPlusNormal"/>
        <w:ind w:left="6095" w:firstLine="0"/>
        <w:jc w:val="center"/>
        <w:rPr>
          <w:rFonts w:ascii="Times New Roman" w:hAnsi="Times New Roman" w:cs="Times New Roman"/>
          <w:sz w:val="26"/>
          <w:szCs w:val="26"/>
        </w:rPr>
      </w:pPr>
      <w:r w:rsidRPr="0015526A">
        <w:rPr>
          <w:rFonts w:ascii="Times New Roman" w:hAnsi="Times New Roman" w:cs="Times New Roman"/>
          <w:sz w:val="26"/>
          <w:szCs w:val="26"/>
        </w:rPr>
        <w:t xml:space="preserve">от </w:t>
      </w:r>
      <w:r>
        <w:rPr>
          <w:rFonts w:ascii="Times New Roman" w:hAnsi="Times New Roman" w:cs="Times New Roman"/>
          <w:sz w:val="26"/>
          <w:szCs w:val="26"/>
        </w:rPr>
        <w:t>12.04.</w:t>
      </w:r>
      <w:r w:rsidRPr="0015526A">
        <w:rPr>
          <w:rFonts w:ascii="Times New Roman" w:hAnsi="Times New Roman" w:cs="Times New Roman"/>
          <w:sz w:val="26"/>
          <w:szCs w:val="26"/>
        </w:rPr>
        <w:t>20</w:t>
      </w:r>
      <w:r>
        <w:rPr>
          <w:rFonts w:ascii="Times New Roman" w:hAnsi="Times New Roman" w:cs="Times New Roman"/>
          <w:sz w:val="26"/>
          <w:szCs w:val="26"/>
        </w:rPr>
        <w:t>21</w:t>
      </w:r>
      <w:r w:rsidRPr="0015526A">
        <w:rPr>
          <w:rFonts w:ascii="Times New Roman" w:hAnsi="Times New Roman" w:cs="Times New Roman"/>
          <w:sz w:val="26"/>
          <w:szCs w:val="26"/>
        </w:rPr>
        <w:t xml:space="preserve"> г.</w:t>
      </w:r>
      <w:r>
        <w:rPr>
          <w:rFonts w:ascii="Times New Roman" w:hAnsi="Times New Roman" w:cs="Times New Roman"/>
          <w:sz w:val="26"/>
          <w:szCs w:val="26"/>
        </w:rPr>
        <w:t xml:space="preserve"> №</w:t>
      </w:r>
      <w:r w:rsidRPr="0015526A">
        <w:rPr>
          <w:rFonts w:ascii="Times New Roman" w:hAnsi="Times New Roman" w:cs="Times New Roman"/>
          <w:sz w:val="26"/>
          <w:szCs w:val="26"/>
        </w:rPr>
        <w:t xml:space="preserve"> </w:t>
      </w:r>
      <w:r>
        <w:rPr>
          <w:rFonts w:ascii="Times New Roman" w:hAnsi="Times New Roman" w:cs="Times New Roman"/>
          <w:sz w:val="26"/>
          <w:szCs w:val="26"/>
        </w:rPr>
        <w:t>384</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201735" w:rsidRDefault="007679F0" w:rsidP="007679F0">
      <w:pPr>
        <w:pStyle w:val="ConsPlusTitle"/>
        <w:jc w:val="center"/>
        <w:rPr>
          <w:rFonts w:ascii="Times New Roman" w:hAnsi="Times New Roman" w:cs="Times New Roman"/>
          <w:b w:val="0"/>
          <w:sz w:val="26"/>
          <w:szCs w:val="26"/>
        </w:rPr>
      </w:pPr>
      <w:bookmarkStart w:id="1" w:name="P36"/>
      <w:bookmarkEnd w:id="1"/>
      <w:r w:rsidRPr="00201735">
        <w:rPr>
          <w:rFonts w:ascii="Times New Roman" w:hAnsi="Times New Roman" w:cs="Times New Roman"/>
          <w:b w:val="0"/>
          <w:sz w:val="26"/>
          <w:szCs w:val="26"/>
        </w:rPr>
        <w:t>Поряд</w:t>
      </w:r>
      <w:r>
        <w:rPr>
          <w:rFonts w:ascii="Times New Roman" w:hAnsi="Times New Roman" w:cs="Times New Roman"/>
          <w:b w:val="0"/>
          <w:sz w:val="26"/>
          <w:szCs w:val="26"/>
        </w:rPr>
        <w:t xml:space="preserve">ок </w:t>
      </w:r>
      <w:r w:rsidRPr="00201735">
        <w:rPr>
          <w:rFonts w:ascii="Times New Roman" w:hAnsi="Times New Roman" w:cs="Times New Roman"/>
          <w:b w:val="0"/>
          <w:sz w:val="26"/>
          <w:szCs w:val="26"/>
        </w:rPr>
        <w:t>составления проекта бюджета</w:t>
      </w:r>
    </w:p>
    <w:p w:rsidR="007679F0" w:rsidRPr="00201735" w:rsidRDefault="007679F0" w:rsidP="007679F0">
      <w:pPr>
        <w:pStyle w:val="ConsPlusTitle"/>
        <w:jc w:val="center"/>
        <w:rPr>
          <w:rFonts w:ascii="Times New Roman" w:hAnsi="Times New Roman" w:cs="Times New Roman"/>
          <w:b w:val="0"/>
          <w:sz w:val="26"/>
          <w:szCs w:val="26"/>
        </w:rPr>
      </w:pPr>
      <w:r w:rsidRPr="00201735">
        <w:rPr>
          <w:rFonts w:ascii="Times New Roman" w:hAnsi="Times New Roman" w:cs="Times New Roman"/>
          <w:b w:val="0"/>
          <w:sz w:val="26"/>
          <w:szCs w:val="26"/>
        </w:rPr>
        <w:t>городского округа город Шахунья Нижегородской области</w:t>
      </w:r>
    </w:p>
    <w:p w:rsidR="007679F0" w:rsidRPr="00201735" w:rsidRDefault="007679F0" w:rsidP="007679F0">
      <w:pPr>
        <w:pStyle w:val="ConsPlusTitle"/>
        <w:jc w:val="center"/>
        <w:rPr>
          <w:rFonts w:ascii="Times New Roman" w:hAnsi="Times New Roman" w:cs="Times New Roman"/>
          <w:b w:val="0"/>
          <w:sz w:val="26"/>
          <w:szCs w:val="26"/>
        </w:rPr>
      </w:pPr>
      <w:r w:rsidRPr="00201735">
        <w:rPr>
          <w:rFonts w:ascii="Times New Roman" w:hAnsi="Times New Roman" w:cs="Times New Roman"/>
          <w:b w:val="0"/>
          <w:sz w:val="26"/>
          <w:szCs w:val="26"/>
        </w:rPr>
        <w:t xml:space="preserve">на очередной финансовый год и плановый период и подготовки внесения </w:t>
      </w:r>
      <w:r>
        <w:rPr>
          <w:rFonts w:ascii="Times New Roman" w:hAnsi="Times New Roman" w:cs="Times New Roman"/>
          <w:b w:val="0"/>
          <w:sz w:val="26"/>
          <w:szCs w:val="26"/>
        </w:rPr>
        <w:br/>
      </w:r>
      <w:r w:rsidRPr="00201735">
        <w:rPr>
          <w:rFonts w:ascii="Times New Roman" w:hAnsi="Times New Roman" w:cs="Times New Roman"/>
          <w:b w:val="0"/>
          <w:sz w:val="26"/>
          <w:szCs w:val="26"/>
        </w:rPr>
        <w:t xml:space="preserve">изменений в решение Совета депутатов городского округа город Шахунья </w:t>
      </w:r>
    </w:p>
    <w:p w:rsidR="007679F0" w:rsidRPr="00201735" w:rsidRDefault="007679F0" w:rsidP="007679F0">
      <w:pPr>
        <w:pStyle w:val="ConsPlusTitle"/>
        <w:jc w:val="center"/>
        <w:rPr>
          <w:rFonts w:ascii="Times New Roman" w:hAnsi="Times New Roman" w:cs="Times New Roman"/>
          <w:b w:val="0"/>
          <w:sz w:val="26"/>
          <w:szCs w:val="26"/>
        </w:rPr>
      </w:pPr>
      <w:r w:rsidRPr="00201735">
        <w:rPr>
          <w:rFonts w:ascii="Times New Roman" w:hAnsi="Times New Roman" w:cs="Times New Roman"/>
          <w:b w:val="0"/>
          <w:sz w:val="26"/>
          <w:szCs w:val="26"/>
        </w:rPr>
        <w:t xml:space="preserve">о бюджете городского округа город Шахунья </w:t>
      </w:r>
    </w:p>
    <w:p w:rsidR="007679F0" w:rsidRPr="0015526A" w:rsidRDefault="007679F0" w:rsidP="007679F0">
      <w:pPr>
        <w:pStyle w:val="ConsPlusTitle"/>
        <w:spacing w:line="276" w:lineRule="auto"/>
        <w:jc w:val="center"/>
        <w:rPr>
          <w:rFonts w:ascii="Times New Roman" w:hAnsi="Times New Roman" w:cs="Times New Roman"/>
          <w:b w:val="0"/>
          <w:sz w:val="26"/>
          <w:szCs w:val="26"/>
        </w:rPr>
      </w:pPr>
      <w:r w:rsidRPr="00201735">
        <w:rPr>
          <w:rFonts w:ascii="Times New Roman" w:hAnsi="Times New Roman" w:cs="Times New Roman"/>
          <w:b w:val="0"/>
          <w:sz w:val="26"/>
          <w:szCs w:val="26"/>
        </w:rPr>
        <w:t>на текущий финансовый год</w:t>
      </w:r>
    </w:p>
    <w:p w:rsidR="007679F0" w:rsidRPr="0015526A" w:rsidRDefault="007679F0" w:rsidP="007679F0">
      <w:pPr>
        <w:pStyle w:val="ConsPlusNormal"/>
        <w:spacing w:line="276" w:lineRule="auto"/>
        <w:ind w:firstLine="0"/>
        <w:jc w:val="center"/>
        <w:rPr>
          <w:rFonts w:ascii="Times New Roman" w:hAnsi="Times New Roman" w:cs="Times New Roman"/>
          <w:sz w:val="26"/>
          <w:szCs w:val="26"/>
        </w:rPr>
      </w:pPr>
      <w:r w:rsidRPr="0015526A">
        <w:rPr>
          <w:rFonts w:ascii="Times New Roman" w:hAnsi="Times New Roman" w:cs="Times New Roman"/>
          <w:sz w:val="26"/>
          <w:szCs w:val="26"/>
        </w:rPr>
        <w:t>(далее - Порядок)</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15526A" w:rsidRDefault="007679F0" w:rsidP="007679F0">
      <w:pPr>
        <w:pStyle w:val="ConsPlusNormal"/>
        <w:spacing w:line="276" w:lineRule="auto"/>
        <w:jc w:val="center"/>
        <w:outlineLvl w:val="1"/>
        <w:rPr>
          <w:rFonts w:ascii="Times New Roman" w:hAnsi="Times New Roman" w:cs="Times New Roman"/>
          <w:sz w:val="26"/>
          <w:szCs w:val="26"/>
        </w:rPr>
      </w:pPr>
      <w:r w:rsidRPr="0015526A">
        <w:rPr>
          <w:rFonts w:ascii="Times New Roman" w:hAnsi="Times New Roman" w:cs="Times New Roman"/>
          <w:sz w:val="26"/>
          <w:szCs w:val="26"/>
        </w:rPr>
        <w:t>1. ОБЩИЕ ПОЛОЖЕНИЯ</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1.1. </w:t>
      </w:r>
      <w:proofErr w:type="gramStart"/>
      <w:r w:rsidRPr="0015526A">
        <w:rPr>
          <w:rFonts w:ascii="Times New Roman" w:hAnsi="Times New Roman" w:cs="Times New Roman"/>
          <w:sz w:val="26"/>
          <w:szCs w:val="26"/>
        </w:rPr>
        <w:t xml:space="preserve">Настоящий Порядок разработан в соответствии со </w:t>
      </w:r>
      <w:hyperlink r:id="rId10" w:history="1">
        <w:r w:rsidRPr="0015526A">
          <w:rPr>
            <w:rFonts w:ascii="Times New Roman" w:hAnsi="Times New Roman" w:cs="Times New Roman"/>
            <w:sz w:val="26"/>
            <w:szCs w:val="26"/>
          </w:rPr>
          <w:t>статьями 169</w:t>
        </w:r>
      </w:hyperlink>
      <w:r w:rsidRPr="0015526A">
        <w:rPr>
          <w:rFonts w:ascii="Times New Roman" w:hAnsi="Times New Roman" w:cs="Times New Roman"/>
          <w:sz w:val="26"/>
          <w:szCs w:val="26"/>
        </w:rPr>
        <w:t xml:space="preserve">, </w:t>
      </w:r>
      <w:hyperlink r:id="rId11" w:history="1">
        <w:r w:rsidRPr="0015526A">
          <w:rPr>
            <w:rFonts w:ascii="Times New Roman" w:hAnsi="Times New Roman" w:cs="Times New Roman"/>
            <w:sz w:val="26"/>
            <w:szCs w:val="26"/>
          </w:rPr>
          <w:t>184</w:t>
        </w:r>
      </w:hyperlink>
      <w:r w:rsidRPr="0015526A">
        <w:rPr>
          <w:rFonts w:ascii="Times New Roman" w:hAnsi="Times New Roman" w:cs="Times New Roman"/>
          <w:sz w:val="26"/>
          <w:szCs w:val="26"/>
        </w:rPr>
        <w:t xml:space="preserve"> Бюджетного кодекса Российской Федерации, </w:t>
      </w:r>
      <w:hyperlink r:id="rId12" w:history="1">
        <w:r w:rsidRPr="0015526A">
          <w:rPr>
            <w:rFonts w:ascii="Times New Roman" w:hAnsi="Times New Roman" w:cs="Times New Roman"/>
            <w:sz w:val="26"/>
            <w:szCs w:val="26"/>
          </w:rPr>
          <w:t>Положением</w:t>
        </w:r>
      </w:hyperlink>
      <w:r w:rsidRPr="0015526A">
        <w:rPr>
          <w:rFonts w:ascii="Times New Roman" w:hAnsi="Times New Roman" w:cs="Times New Roman"/>
          <w:sz w:val="26"/>
          <w:szCs w:val="26"/>
        </w:rPr>
        <w:t xml:space="preserve"> о бюджетном процессе в городском округе </w:t>
      </w:r>
      <w:r>
        <w:rPr>
          <w:rFonts w:ascii="Times New Roman" w:hAnsi="Times New Roman" w:cs="Times New Roman"/>
          <w:sz w:val="26"/>
          <w:szCs w:val="26"/>
        </w:rPr>
        <w:t xml:space="preserve">город </w:t>
      </w:r>
      <w:r w:rsidRPr="0015526A">
        <w:rPr>
          <w:rFonts w:ascii="Times New Roman" w:hAnsi="Times New Roman" w:cs="Times New Roman"/>
          <w:sz w:val="26"/>
          <w:szCs w:val="26"/>
        </w:rPr>
        <w:t>Шахунья Нижегородской области, утвержденным решением Совета депутатов городского округа</w:t>
      </w:r>
      <w:r>
        <w:rPr>
          <w:rFonts w:ascii="Times New Roman" w:hAnsi="Times New Roman" w:cs="Times New Roman"/>
          <w:sz w:val="26"/>
          <w:szCs w:val="26"/>
        </w:rPr>
        <w:t xml:space="preserve"> город </w:t>
      </w:r>
      <w:r w:rsidRPr="0015526A">
        <w:rPr>
          <w:rFonts w:ascii="Times New Roman" w:hAnsi="Times New Roman" w:cs="Times New Roman"/>
          <w:sz w:val="26"/>
          <w:szCs w:val="26"/>
        </w:rPr>
        <w:t xml:space="preserve">Шахунья от </w:t>
      </w:r>
      <w:r>
        <w:rPr>
          <w:rFonts w:ascii="Times New Roman" w:hAnsi="Times New Roman" w:cs="Times New Roman"/>
          <w:sz w:val="26"/>
          <w:szCs w:val="26"/>
        </w:rPr>
        <w:t>28.04.2017 г. № 78-4</w:t>
      </w:r>
      <w:r w:rsidRPr="0015526A">
        <w:rPr>
          <w:rFonts w:ascii="Times New Roman" w:hAnsi="Times New Roman" w:cs="Times New Roman"/>
          <w:sz w:val="26"/>
          <w:szCs w:val="26"/>
        </w:rPr>
        <w:t xml:space="preserve"> (далее - Положение о бюджетном процессе), в целях обеспечения системности бюджетного планирования и упорядочения работы по составлению проекта бюджета городского округа </w:t>
      </w:r>
      <w:r>
        <w:rPr>
          <w:rFonts w:ascii="Times New Roman" w:hAnsi="Times New Roman" w:cs="Times New Roman"/>
          <w:sz w:val="26"/>
          <w:szCs w:val="26"/>
        </w:rPr>
        <w:t xml:space="preserve">город </w:t>
      </w:r>
      <w:r w:rsidRPr="0015526A">
        <w:rPr>
          <w:rFonts w:ascii="Times New Roman" w:hAnsi="Times New Roman" w:cs="Times New Roman"/>
          <w:sz w:val="26"/>
          <w:szCs w:val="26"/>
        </w:rPr>
        <w:t>Шахунья на очередной</w:t>
      </w:r>
      <w:proofErr w:type="gramEnd"/>
      <w:r w:rsidRPr="0015526A">
        <w:rPr>
          <w:rFonts w:ascii="Times New Roman" w:hAnsi="Times New Roman" w:cs="Times New Roman"/>
          <w:sz w:val="26"/>
          <w:szCs w:val="26"/>
        </w:rPr>
        <w:t xml:space="preserve"> финансовый год и плановый период (далее - бюджет городского округа) и внесению в него изменений.</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1.2. В настоящем Порядке используются понятия и термины в том значении, в котором они определены Бюджетным </w:t>
      </w:r>
      <w:hyperlink r:id="rId13" w:history="1">
        <w:r w:rsidRPr="0015526A">
          <w:rPr>
            <w:rFonts w:ascii="Times New Roman" w:hAnsi="Times New Roman" w:cs="Times New Roman"/>
            <w:sz w:val="26"/>
            <w:szCs w:val="26"/>
          </w:rPr>
          <w:t>кодексом</w:t>
        </w:r>
      </w:hyperlink>
      <w:r w:rsidRPr="0015526A">
        <w:rPr>
          <w:rFonts w:ascii="Times New Roman" w:hAnsi="Times New Roman" w:cs="Times New Roman"/>
          <w:sz w:val="26"/>
          <w:szCs w:val="26"/>
        </w:rPr>
        <w:t xml:space="preserve"> Российской Федерации, действующим законодательством Российской Федерации и Нижегородской области, муниципальными правовыми актами органов местного самоуправления городского округа </w:t>
      </w:r>
      <w:r>
        <w:rPr>
          <w:rFonts w:ascii="Times New Roman" w:hAnsi="Times New Roman" w:cs="Times New Roman"/>
          <w:sz w:val="26"/>
          <w:szCs w:val="26"/>
        </w:rPr>
        <w:t xml:space="preserve">город </w:t>
      </w:r>
      <w:r w:rsidRPr="0015526A">
        <w:rPr>
          <w:rFonts w:ascii="Times New Roman" w:hAnsi="Times New Roman" w:cs="Times New Roman"/>
          <w:sz w:val="26"/>
          <w:szCs w:val="26"/>
        </w:rPr>
        <w:t>Шахунья</w:t>
      </w:r>
      <w:r>
        <w:rPr>
          <w:rFonts w:ascii="Times New Roman" w:hAnsi="Times New Roman" w:cs="Times New Roman"/>
          <w:sz w:val="26"/>
          <w:szCs w:val="26"/>
        </w:rPr>
        <w:t xml:space="preserve"> Нижегородской области</w:t>
      </w:r>
      <w:r w:rsidRPr="0015526A">
        <w:rPr>
          <w:rFonts w:ascii="Times New Roman" w:hAnsi="Times New Roman" w:cs="Times New Roman"/>
          <w:sz w:val="26"/>
          <w:szCs w:val="26"/>
        </w:rPr>
        <w:t>.</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1.3. </w:t>
      </w:r>
      <w:proofErr w:type="gramStart"/>
      <w:r w:rsidRPr="0015526A">
        <w:rPr>
          <w:rFonts w:ascii="Times New Roman" w:hAnsi="Times New Roman" w:cs="Times New Roman"/>
          <w:sz w:val="26"/>
          <w:szCs w:val="26"/>
        </w:rPr>
        <w:t xml:space="preserve">Непосредственное составление проекта бюджета городского округа осуществляется </w:t>
      </w:r>
      <w:r>
        <w:rPr>
          <w:rFonts w:ascii="Times New Roman" w:hAnsi="Times New Roman" w:cs="Times New Roman"/>
          <w:sz w:val="26"/>
          <w:szCs w:val="26"/>
        </w:rPr>
        <w:t>ф</w:t>
      </w:r>
      <w:r w:rsidRPr="0015526A">
        <w:rPr>
          <w:rFonts w:ascii="Times New Roman" w:hAnsi="Times New Roman" w:cs="Times New Roman"/>
          <w:sz w:val="26"/>
          <w:szCs w:val="26"/>
        </w:rPr>
        <w:t>инансовым управлением</w:t>
      </w:r>
      <w:r>
        <w:rPr>
          <w:rFonts w:ascii="Times New Roman" w:hAnsi="Times New Roman" w:cs="Times New Roman"/>
          <w:sz w:val="26"/>
          <w:szCs w:val="26"/>
        </w:rPr>
        <w:t xml:space="preserve"> администрации </w:t>
      </w:r>
      <w:r w:rsidRPr="0015526A">
        <w:rPr>
          <w:rFonts w:ascii="Times New Roman" w:hAnsi="Times New Roman" w:cs="Times New Roman"/>
          <w:sz w:val="26"/>
          <w:szCs w:val="26"/>
        </w:rPr>
        <w:t xml:space="preserve">городского округа </w:t>
      </w:r>
      <w:r>
        <w:rPr>
          <w:rFonts w:ascii="Times New Roman" w:hAnsi="Times New Roman" w:cs="Times New Roman"/>
          <w:sz w:val="26"/>
          <w:szCs w:val="26"/>
        </w:rPr>
        <w:t xml:space="preserve">город </w:t>
      </w:r>
      <w:r w:rsidRPr="0015526A">
        <w:rPr>
          <w:rFonts w:ascii="Times New Roman" w:hAnsi="Times New Roman" w:cs="Times New Roman"/>
          <w:sz w:val="26"/>
          <w:szCs w:val="26"/>
        </w:rPr>
        <w:t xml:space="preserve">Шахунья Нижегородской области (далее - </w:t>
      </w:r>
      <w:r>
        <w:rPr>
          <w:rFonts w:ascii="Times New Roman" w:hAnsi="Times New Roman" w:cs="Times New Roman"/>
          <w:sz w:val="26"/>
          <w:szCs w:val="26"/>
        </w:rPr>
        <w:t>ф</w:t>
      </w:r>
      <w:r w:rsidRPr="0015526A">
        <w:rPr>
          <w:rFonts w:ascii="Times New Roman" w:hAnsi="Times New Roman" w:cs="Times New Roman"/>
          <w:sz w:val="26"/>
          <w:szCs w:val="26"/>
        </w:rPr>
        <w:t xml:space="preserve">инансовое управление) во взаимодействии с </w:t>
      </w:r>
      <w:r>
        <w:rPr>
          <w:rFonts w:ascii="Times New Roman" w:hAnsi="Times New Roman" w:cs="Times New Roman"/>
          <w:sz w:val="26"/>
          <w:szCs w:val="26"/>
        </w:rPr>
        <w:t xml:space="preserve">управлением </w:t>
      </w:r>
      <w:r w:rsidRPr="0015526A">
        <w:rPr>
          <w:rFonts w:ascii="Times New Roman" w:hAnsi="Times New Roman" w:cs="Times New Roman"/>
          <w:sz w:val="26"/>
          <w:szCs w:val="26"/>
        </w:rPr>
        <w:t>экономики, прогнозирования</w:t>
      </w:r>
      <w:r>
        <w:rPr>
          <w:rFonts w:ascii="Times New Roman" w:hAnsi="Times New Roman" w:cs="Times New Roman"/>
          <w:sz w:val="26"/>
          <w:szCs w:val="26"/>
        </w:rPr>
        <w:t xml:space="preserve">, </w:t>
      </w:r>
      <w:r w:rsidRPr="0015526A">
        <w:rPr>
          <w:rFonts w:ascii="Times New Roman" w:hAnsi="Times New Roman" w:cs="Times New Roman"/>
          <w:sz w:val="26"/>
          <w:szCs w:val="26"/>
        </w:rPr>
        <w:t>инвестиционной политики</w:t>
      </w:r>
      <w:r>
        <w:rPr>
          <w:rFonts w:ascii="Times New Roman" w:hAnsi="Times New Roman" w:cs="Times New Roman"/>
          <w:sz w:val="26"/>
          <w:szCs w:val="26"/>
        </w:rPr>
        <w:t xml:space="preserve"> и муниципального имущества администрации </w:t>
      </w:r>
      <w:r w:rsidRPr="0015526A">
        <w:rPr>
          <w:rFonts w:ascii="Times New Roman" w:hAnsi="Times New Roman" w:cs="Times New Roman"/>
          <w:sz w:val="26"/>
          <w:szCs w:val="26"/>
        </w:rPr>
        <w:t xml:space="preserve">городского округа </w:t>
      </w:r>
      <w:r>
        <w:rPr>
          <w:rFonts w:ascii="Times New Roman" w:hAnsi="Times New Roman" w:cs="Times New Roman"/>
          <w:sz w:val="26"/>
          <w:szCs w:val="26"/>
        </w:rPr>
        <w:t xml:space="preserve">город </w:t>
      </w:r>
      <w:r w:rsidRPr="0015526A">
        <w:rPr>
          <w:rFonts w:ascii="Times New Roman" w:hAnsi="Times New Roman" w:cs="Times New Roman"/>
          <w:sz w:val="26"/>
          <w:szCs w:val="26"/>
        </w:rPr>
        <w:t>Шахунья Нижегородской области</w:t>
      </w:r>
      <w:r>
        <w:rPr>
          <w:rFonts w:ascii="Times New Roman" w:hAnsi="Times New Roman" w:cs="Times New Roman"/>
          <w:sz w:val="26"/>
          <w:szCs w:val="26"/>
        </w:rPr>
        <w:t xml:space="preserve"> (далее - управление экономики</w:t>
      </w:r>
      <w:r w:rsidRPr="0015526A">
        <w:rPr>
          <w:rFonts w:ascii="Times New Roman" w:hAnsi="Times New Roman" w:cs="Times New Roman"/>
          <w:sz w:val="26"/>
          <w:szCs w:val="26"/>
        </w:rPr>
        <w:t>,</w:t>
      </w:r>
      <w:r w:rsidRPr="00681721">
        <w:t xml:space="preserve"> </w:t>
      </w:r>
      <w:r w:rsidRPr="00681721">
        <w:rPr>
          <w:rFonts w:ascii="Times New Roman" w:hAnsi="Times New Roman" w:cs="Times New Roman"/>
          <w:sz w:val="26"/>
          <w:szCs w:val="26"/>
        </w:rPr>
        <w:t>прогнозирования, инвестиционной политики и муниципального имущества</w:t>
      </w:r>
      <w:r>
        <w:rPr>
          <w:rFonts w:ascii="Times New Roman" w:hAnsi="Times New Roman" w:cs="Times New Roman"/>
          <w:sz w:val="26"/>
          <w:szCs w:val="26"/>
        </w:rPr>
        <w:t>)</w:t>
      </w:r>
      <w:r w:rsidRPr="0015526A">
        <w:rPr>
          <w:rFonts w:ascii="Times New Roman" w:hAnsi="Times New Roman" w:cs="Times New Roman"/>
          <w:sz w:val="26"/>
          <w:szCs w:val="26"/>
        </w:rPr>
        <w:t xml:space="preserve"> главными администраторами средств бюджета городского округа и субъектами бюджетного планирования городского округа в соответствии</w:t>
      </w:r>
      <w:proofErr w:type="gramEnd"/>
      <w:r w:rsidRPr="0015526A">
        <w:rPr>
          <w:rFonts w:ascii="Times New Roman" w:hAnsi="Times New Roman" w:cs="Times New Roman"/>
          <w:sz w:val="26"/>
          <w:szCs w:val="26"/>
        </w:rPr>
        <w:t xml:space="preserve"> с Бюджетным </w:t>
      </w:r>
      <w:hyperlink r:id="rId14" w:history="1">
        <w:r w:rsidRPr="0015526A">
          <w:rPr>
            <w:rFonts w:ascii="Times New Roman" w:hAnsi="Times New Roman" w:cs="Times New Roman"/>
            <w:sz w:val="26"/>
            <w:szCs w:val="26"/>
          </w:rPr>
          <w:t>кодексом</w:t>
        </w:r>
      </w:hyperlink>
      <w:r w:rsidRPr="0015526A">
        <w:rPr>
          <w:rFonts w:ascii="Times New Roman" w:hAnsi="Times New Roman" w:cs="Times New Roman"/>
          <w:sz w:val="26"/>
          <w:szCs w:val="26"/>
        </w:rPr>
        <w:t xml:space="preserve"> Российской Федерации, </w:t>
      </w:r>
      <w:hyperlink r:id="rId15" w:history="1">
        <w:r w:rsidRPr="0015526A">
          <w:rPr>
            <w:rFonts w:ascii="Times New Roman" w:hAnsi="Times New Roman" w:cs="Times New Roman"/>
            <w:sz w:val="26"/>
            <w:szCs w:val="26"/>
          </w:rPr>
          <w:t>Положением</w:t>
        </w:r>
      </w:hyperlink>
      <w:r w:rsidRPr="0015526A">
        <w:rPr>
          <w:rFonts w:ascii="Times New Roman" w:hAnsi="Times New Roman" w:cs="Times New Roman"/>
          <w:sz w:val="26"/>
          <w:szCs w:val="26"/>
        </w:rPr>
        <w:t xml:space="preserve"> о бюджетном процессе и настоящим Порядком.</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roofErr w:type="gramStart"/>
      <w:r w:rsidRPr="0015526A">
        <w:rPr>
          <w:rFonts w:ascii="Times New Roman" w:hAnsi="Times New Roman" w:cs="Times New Roman"/>
          <w:sz w:val="26"/>
          <w:szCs w:val="26"/>
        </w:rPr>
        <w:t>В целях настоящего Порядка под субъектами бюджетного планирования городского округа понимаются структурные подразделения</w:t>
      </w:r>
      <w:r>
        <w:rPr>
          <w:rFonts w:ascii="Times New Roman" w:hAnsi="Times New Roman" w:cs="Times New Roman"/>
          <w:sz w:val="26"/>
          <w:szCs w:val="26"/>
        </w:rPr>
        <w:t xml:space="preserve"> администрации </w:t>
      </w:r>
      <w:r w:rsidRPr="0015526A">
        <w:rPr>
          <w:rFonts w:ascii="Times New Roman" w:hAnsi="Times New Roman" w:cs="Times New Roman"/>
          <w:sz w:val="26"/>
          <w:szCs w:val="26"/>
        </w:rPr>
        <w:t xml:space="preserve">городского округа </w:t>
      </w:r>
      <w:r>
        <w:rPr>
          <w:rFonts w:ascii="Times New Roman" w:hAnsi="Times New Roman" w:cs="Times New Roman"/>
          <w:sz w:val="26"/>
          <w:szCs w:val="26"/>
        </w:rPr>
        <w:t xml:space="preserve">город </w:t>
      </w:r>
      <w:r w:rsidRPr="0015526A">
        <w:rPr>
          <w:rFonts w:ascii="Times New Roman" w:hAnsi="Times New Roman" w:cs="Times New Roman"/>
          <w:sz w:val="26"/>
          <w:szCs w:val="26"/>
        </w:rPr>
        <w:t xml:space="preserve">Шахунья Нижегородской области (далее </w:t>
      </w:r>
      <w:r>
        <w:rPr>
          <w:rFonts w:ascii="Times New Roman" w:hAnsi="Times New Roman" w:cs="Times New Roman"/>
          <w:sz w:val="26"/>
          <w:szCs w:val="26"/>
        </w:rPr>
        <w:t>–</w:t>
      </w:r>
      <w:r w:rsidRPr="0015526A">
        <w:rPr>
          <w:rFonts w:ascii="Times New Roman" w:hAnsi="Times New Roman" w:cs="Times New Roman"/>
          <w:sz w:val="26"/>
          <w:szCs w:val="26"/>
        </w:rPr>
        <w:t xml:space="preserve"> </w:t>
      </w:r>
      <w:r>
        <w:rPr>
          <w:rFonts w:ascii="Times New Roman" w:hAnsi="Times New Roman" w:cs="Times New Roman"/>
          <w:sz w:val="26"/>
          <w:szCs w:val="26"/>
        </w:rPr>
        <w:t>а</w:t>
      </w:r>
      <w:r w:rsidRPr="0015526A">
        <w:rPr>
          <w:rFonts w:ascii="Times New Roman" w:hAnsi="Times New Roman" w:cs="Times New Roman"/>
          <w:sz w:val="26"/>
          <w:szCs w:val="26"/>
        </w:rPr>
        <w:t>дминистрация</w:t>
      </w:r>
      <w:r>
        <w:rPr>
          <w:rFonts w:ascii="Times New Roman" w:hAnsi="Times New Roman" w:cs="Times New Roman"/>
          <w:sz w:val="26"/>
          <w:szCs w:val="26"/>
        </w:rPr>
        <w:t xml:space="preserve"> городского округа</w:t>
      </w:r>
      <w:r w:rsidRPr="0015526A">
        <w:rPr>
          <w:rFonts w:ascii="Times New Roman" w:hAnsi="Times New Roman" w:cs="Times New Roman"/>
          <w:sz w:val="26"/>
          <w:szCs w:val="26"/>
        </w:rPr>
        <w:t>), курирующие направления деятельности</w:t>
      </w:r>
      <w:r>
        <w:rPr>
          <w:rFonts w:ascii="Times New Roman" w:hAnsi="Times New Roman" w:cs="Times New Roman"/>
          <w:sz w:val="26"/>
          <w:szCs w:val="26"/>
        </w:rPr>
        <w:t xml:space="preserve"> администрации городского округа </w:t>
      </w:r>
      <w:r w:rsidRPr="0015526A">
        <w:rPr>
          <w:rFonts w:ascii="Times New Roman" w:hAnsi="Times New Roman" w:cs="Times New Roman"/>
          <w:sz w:val="26"/>
          <w:szCs w:val="26"/>
        </w:rPr>
        <w:t xml:space="preserve">по решению вопросов местного значения городского округа, установленных </w:t>
      </w:r>
      <w:hyperlink r:id="rId16" w:history="1">
        <w:r w:rsidRPr="0015526A">
          <w:rPr>
            <w:rFonts w:ascii="Times New Roman" w:hAnsi="Times New Roman" w:cs="Times New Roman"/>
            <w:sz w:val="26"/>
            <w:szCs w:val="26"/>
          </w:rPr>
          <w:t>статьей 16</w:t>
        </w:r>
      </w:hyperlink>
      <w:r w:rsidRPr="0015526A">
        <w:rPr>
          <w:rFonts w:ascii="Times New Roman" w:hAnsi="Times New Roman" w:cs="Times New Roman"/>
          <w:sz w:val="26"/>
          <w:szCs w:val="26"/>
        </w:rPr>
        <w:t xml:space="preserve"> Федерального закона от 06.10.2003 </w:t>
      </w:r>
      <w:r>
        <w:rPr>
          <w:rFonts w:ascii="Times New Roman" w:hAnsi="Times New Roman" w:cs="Times New Roman"/>
          <w:sz w:val="26"/>
          <w:szCs w:val="26"/>
        </w:rPr>
        <w:t>№</w:t>
      </w:r>
      <w:r w:rsidRPr="0015526A">
        <w:rPr>
          <w:rFonts w:ascii="Times New Roman" w:hAnsi="Times New Roman" w:cs="Times New Roman"/>
          <w:sz w:val="26"/>
          <w:szCs w:val="26"/>
        </w:rPr>
        <w:t xml:space="preserve"> 131-ФЗ </w:t>
      </w:r>
      <w:r>
        <w:rPr>
          <w:rFonts w:ascii="Times New Roman" w:hAnsi="Times New Roman" w:cs="Times New Roman"/>
          <w:sz w:val="26"/>
          <w:szCs w:val="26"/>
        </w:rPr>
        <w:t>«</w:t>
      </w:r>
      <w:r w:rsidRPr="0015526A">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15526A">
        <w:rPr>
          <w:rFonts w:ascii="Times New Roman" w:hAnsi="Times New Roman" w:cs="Times New Roman"/>
          <w:sz w:val="26"/>
          <w:szCs w:val="26"/>
        </w:rPr>
        <w:t>.</w:t>
      </w:r>
      <w:proofErr w:type="gramEnd"/>
    </w:p>
    <w:p w:rsidR="007679F0" w:rsidRPr="0015526A" w:rsidRDefault="00205324" w:rsidP="007679F0">
      <w:pPr>
        <w:pStyle w:val="ConsPlusNormal"/>
        <w:spacing w:line="276" w:lineRule="auto"/>
        <w:ind w:firstLine="540"/>
        <w:jc w:val="both"/>
        <w:rPr>
          <w:rFonts w:ascii="Times New Roman" w:hAnsi="Times New Roman" w:cs="Times New Roman"/>
          <w:sz w:val="26"/>
          <w:szCs w:val="26"/>
        </w:rPr>
      </w:pPr>
      <w:hyperlink w:anchor="P185" w:history="1">
        <w:r w:rsidR="007679F0" w:rsidRPr="0015526A">
          <w:rPr>
            <w:rFonts w:ascii="Times New Roman" w:hAnsi="Times New Roman" w:cs="Times New Roman"/>
            <w:sz w:val="26"/>
            <w:szCs w:val="26"/>
          </w:rPr>
          <w:t>Перечень</w:t>
        </w:r>
      </w:hyperlink>
      <w:r w:rsidR="007679F0" w:rsidRPr="0015526A">
        <w:rPr>
          <w:rFonts w:ascii="Times New Roman" w:hAnsi="Times New Roman" w:cs="Times New Roman"/>
          <w:sz w:val="26"/>
          <w:szCs w:val="26"/>
        </w:rPr>
        <w:t xml:space="preserve"> субъектов бюджетного планирования и закрепленные за ними вопросы местного значения определяются согласно приложению 1 к настоящему Порядку.</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roofErr w:type="gramStart"/>
      <w:r w:rsidRPr="0015526A">
        <w:rPr>
          <w:rFonts w:ascii="Times New Roman" w:hAnsi="Times New Roman" w:cs="Times New Roman"/>
          <w:sz w:val="26"/>
          <w:szCs w:val="26"/>
        </w:rPr>
        <w:t>В целях настоящего Порядка под планируемыми главными распорядителями бюджетных средств понимаются предлагаемые для включения в ведомственную структуру расходов бюджета городского округа органы местного самоуправления городского округа и их структурные подразделения, наделенные статусом юридического лица, имеющие в своем ведении муниципальные учреждения и курирующие направление деятельности данных учреждений.</w:t>
      </w:r>
      <w:proofErr w:type="gramEnd"/>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1.4. Проект бюджета городского округа составляется и утверждается сроком </w:t>
      </w:r>
      <w:r>
        <w:rPr>
          <w:rFonts w:ascii="Times New Roman" w:hAnsi="Times New Roman" w:cs="Times New Roman"/>
          <w:sz w:val="26"/>
          <w:szCs w:val="26"/>
        </w:rPr>
        <w:t>на три года (</w:t>
      </w:r>
      <w:r w:rsidRPr="0015526A">
        <w:rPr>
          <w:rFonts w:ascii="Times New Roman" w:hAnsi="Times New Roman" w:cs="Times New Roman"/>
          <w:sz w:val="26"/>
          <w:szCs w:val="26"/>
        </w:rPr>
        <w:t>на очередной финансовый год и плановый период</w:t>
      </w:r>
      <w:r>
        <w:rPr>
          <w:rFonts w:ascii="Times New Roman" w:hAnsi="Times New Roman" w:cs="Times New Roman"/>
          <w:sz w:val="26"/>
          <w:szCs w:val="26"/>
        </w:rPr>
        <w:t>). Основные характеристики бюджета утверждаются в соответствии с требованиями, установленными статьей 184.1 Бюджетного кодекса Российской Федерации и главой 20 Положения о бюджетном процессе</w:t>
      </w:r>
      <w:r w:rsidRPr="0015526A">
        <w:rPr>
          <w:rFonts w:ascii="Times New Roman" w:hAnsi="Times New Roman" w:cs="Times New Roman"/>
          <w:sz w:val="26"/>
          <w:szCs w:val="26"/>
        </w:rPr>
        <w:t>.</w:t>
      </w:r>
    </w:p>
    <w:p w:rsidR="007679F0"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1.5. Составление проекта бюджета городского округа на очередной финансовый год и плановый период осуществляется в соответствии с планом мероприятий по разработке прогноза социально-экономического развития городского округа </w:t>
      </w:r>
      <w:r>
        <w:rPr>
          <w:rFonts w:ascii="Times New Roman" w:hAnsi="Times New Roman" w:cs="Times New Roman"/>
          <w:sz w:val="26"/>
          <w:szCs w:val="26"/>
        </w:rPr>
        <w:t xml:space="preserve">город </w:t>
      </w:r>
      <w:r w:rsidRPr="0015526A">
        <w:rPr>
          <w:rFonts w:ascii="Times New Roman" w:hAnsi="Times New Roman" w:cs="Times New Roman"/>
          <w:sz w:val="26"/>
          <w:szCs w:val="26"/>
        </w:rPr>
        <w:t>Шахунья на очередной финансовый год и плановый период, бюджета городского округа на очередной финансовый год и плановый период</w:t>
      </w:r>
      <w:r>
        <w:rPr>
          <w:rFonts w:ascii="Times New Roman" w:hAnsi="Times New Roman" w:cs="Times New Roman"/>
          <w:sz w:val="26"/>
          <w:szCs w:val="26"/>
        </w:rPr>
        <w:t>.</w:t>
      </w:r>
      <w:r w:rsidRPr="0015526A">
        <w:rPr>
          <w:rFonts w:ascii="Times New Roman" w:hAnsi="Times New Roman" w:cs="Times New Roman"/>
          <w:sz w:val="26"/>
          <w:szCs w:val="26"/>
        </w:rPr>
        <w:t xml:space="preserve"> </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1.6.</w:t>
      </w:r>
      <w:r>
        <w:rPr>
          <w:rFonts w:ascii="Times New Roman" w:hAnsi="Times New Roman" w:cs="Times New Roman"/>
          <w:sz w:val="26"/>
          <w:szCs w:val="26"/>
        </w:rPr>
        <w:t xml:space="preserve"> Документы и материалы к проекту бюджета представляются в полном объеме в соответствии с перечнем, установленным статьей 184.2 БК РФ и пунктом 21.2 главы 21 Положения о бюджетном процессе.</w:t>
      </w:r>
    </w:p>
    <w:p w:rsidR="007679F0" w:rsidRDefault="007679F0" w:rsidP="007679F0">
      <w:pPr>
        <w:pStyle w:val="ConsPlusNormal"/>
        <w:spacing w:line="276" w:lineRule="auto"/>
        <w:ind w:firstLine="540"/>
        <w:jc w:val="both"/>
        <w:rPr>
          <w:rFonts w:ascii="Times New Roman" w:hAnsi="Times New Roman" w:cs="Times New Roman"/>
          <w:sz w:val="26"/>
          <w:szCs w:val="26"/>
        </w:rPr>
      </w:pPr>
    </w:p>
    <w:p w:rsidR="007679F0" w:rsidRPr="0015526A" w:rsidRDefault="007679F0" w:rsidP="007679F0">
      <w:pPr>
        <w:pStyle w:val="ConsPlusNormal"/>
        <w:spacing w:line="276" w:lineRule="auto"/>
        <w:jc w:val="center"/>
        <w:outlineLvl w:val="1"/>
        <w:rPr>
          <w:rFonts w:ascii="Times New Roman" w:hAnsi="Times New Roman" w:cs="Times New Roman"/>
          <w:sz w:val="26"/>
          <w:szCs w:val="26"/>
        </w:rPr>
      </w:pPr>
      <w:r w:rsidRPr="0015526A">
        <w:rPr>
          <w:rFonts w:ascii="Times New Roman" w:hAnsi="Times New Roman" w:cs="Times New Roman"/>
          <w:sz w:val="26"/>
          <w:szCs w:val="26"/>
        </w:rPr>
        <w:t>2. ОСНОВЫ СОСТАВЛЕНИЯ ПРОЕКТА БЮДЖЕТА</w:t>
      </w:r>
    </w:p>
    <w:p w:rsidR="007679F0" w:rsidRPr="0015526A" w:rsidRDefault="007679F0" w:rsidP="007679F0">
      <w:pPr>
        <w:pStyle w:val="ConsPlusNormal"/>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ГОРОДСКОГО ОКРУГА</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2.1. Составление проекта бюджета городского округа регулируется положениями </w:t>
      </w:r>
      <w:hyperlink r:id="rId17" w:history="1">
        <w:r w:rsidRPr="0015526A">
          <w:rPr>
            <w:rFonts w:ascii="Times New Roman" w:hAnsi="Times New Roman" w:cs="Times New Roman"/>
            <w:sz w:val="26"/>
            <w:szCs w:val="26"/>
          </w:rPr>
          <w:t>главы 20</w:t>
        </w:r>
      </w:hyperlink>
      <w:r w:rsidRPr="0015526A">
        <w:rPr>
          <w:rFonts w:ascii="Times New Roman" w:hAnsi="Times New Roman" w:cs="Times New Roman"/>
          <w:sz w:val="26"/>
          <w:szCs w:val="26"/>
        </w:rPr>
        <w:t xml:space="preserve"> Бюджетного кодекса Российской Федерации и Положением о бюджетном процессе.</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2.2. Доходы бюджета городского округа планируются на основе прогноза социально-экономического развития городского </w:t>
      </w:r>
      <w:proofErr w:type="gramStart"/>
      <w:r w:rsidRPr="0015526A">
        <w:rPr>
          <w:rFonts w:ascii="Times New Roman" w:hAnsi="Times New Roman" w:cs="Times New Roman"/>
          <w:sz w:val="26"/>
          <w:szCs w:val="26"/>
        </w:rPr>
        <w:t>округа</w:t>
      </w:r>
      <w:proofErr w:type="gramEnd"/>
      <w:r w:rsidRPr="0015526A">
        <w:rPr>
          <w:rFonts w:ascii="Times New Roman" w:hAnsi="Times New Roman" w:cs="Times New Roman"/>
          <w:sz w:val="26"/>
          <w:szCs w:val="26"/>
        </w:rPr>
        <w:t xml:space="preserve"> в условиях действующего на день внесения проекта решения о бюджете городского округа законодательства о налогах и сборах и бюджетного законодательства Российской Федерации, законов Нижегородской области и муниципальных правовых актов Совета депутатов городского округа </w:t>
      </w:r>
      <w:r>
        <w:rPr>
          <w:rFonts w:ascii="Times New Roman" w:hAnsi="Times New Roman" w:cs="Times New Roman"/>
          <w:sz w:val="26"/>
          <w:szCs w:val="26"/>
        </w:rPr>
        <w:t xml:space="preserve">город </w:t>
      </w:r>
      <w:r w:rsidRPr="0015526A">
        <w:rPr>
          <w:rFonts w:ascii="Times New Roman" w:hAnsi="Times New Roman" w:cs="Times New Roman"/>
          <w:sz w:val="26"/>
          <w:szCs w:val="26"/>
        </w:rPr>
        <w:t>Шахунья, устанавливающих налоговые и неналоговые доходы бюджетов бюджетной системы Российской Федерации.</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2.3. Формирование расходов бюджета городского округа осуществляется в соответствии с расходными обязательствами, обусловленными нормами законодательства Российской Федерации, Нижегородской области и </w:t>
      </w:r>
      <w:r>
        <w:rPr>
          <w:rFonts w:ascii="Times New Roman" w:hAnsi="Times New Roman" w:cs="Times New Roman"/>
          <w:sz w:val="26"/>
          <w:szCs w:val="26"/>
        </w:rPr>
        <w:t xml:space="preserve">муниципальными правовыми актами </w:t>
      </w:r>
      <w:r w:rsidRPr="0015526A">
        <w:rPr>
          <w:rFonts w:ascii="Times New Roman" w:hAnsi="Times New Roman" w:cs="Times New Roman"/>
          <w:sz w:val="26"/>
          <w:szCs w:val="26"/>
        </w:rPr>
        <w:t xml:space="preserve">органов местного самоуправления городского округа </w:t>
      </w:r>
      <w:r>
        <w:rPr>
          <w:rFonts w:ascii="Times New Roman" w:hAnsi="Times New Roman" w:cs="Times New Roman"/>
          <w:sz w:val="26"/>
          <w:szCs w:val="26"/>
        </w:rPr>
        <w:t xml:space="preserve">город Шахунья </w:t>
      </w:r>
      <w:r w:rsidRPr="0015526A">
        <w:rPr>
          <w:rFonts w:ascii="Times New Roman" w:hAnsi="Times New Roman" w:cs="Times New Roman"/>
          <w:sz w:val="26"/>
          <w:szCs w:val="26"/>
        </w:rPr>
        <w:t xml:space="preserve">и иными договорами и соглашениями, исполнение которых должно происходить в очередном </w:t>
      </w:r>
      <w:r>
        <w:rPr>
          <w:rFonts w:ascii="Times New Roman" w:hAnsi="Times New Roman" w:cs="Times New Roman"/>
          <w:sz w:val="26"/>
          <w:szCs w:val="26"/>
        </w:rPr>
        <w:t xml:space="preserve">периоде и плановом периоде </w:t>
      </w:r>
      <w:r w:rsidRPr="0015526A">
        <w:rPr>
          <w:rFonts w:ascii="Times New Roman" w:hAnsi="Times New Roman" w:cs="Times New Roman"/>
          <w:sz w:val="26"/>
          <w:szCs w:val="26"/>
        </w:rPr>
        <w:t xml:space="preserve">за счет средств </w:t>
      </w:r>
      <w:r>
        <w:rPr>
          <w:rFonts w:ascii="Times New Roman" w:hAnsi="Times New Roman" w:cs="Times New Roman"/>
          <w:sz w:val="26"/>
          <w:szCs w:val="26"/>
        </w:rPr>
        <w:t>соответствующих бюджетов</w:t>
      </w:r>
      <w:r w:rsidRPr="0015526A">
        <w:rPr>
          <w:rFonts w:ascii="Times New Roman" w:hAnsi="Times New Roman" w:cs="Times New Roman"/>
          <w:sz w:val="26"/>
          <w:szCs w:val="26"/>
        </w:rPr>
        <w:t>.</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Формирование расходов бюджета городского округа осуществляется на основании утвержденных</w:t>
      </w:r>
      <w:r>
        <w:rPr>
          <w:rFonts w:ascii="Times New Roman" w:hAnsi="Times New Roman" w:cs="Times New Roman"/>
          <w:sz w:val="26"/>
          <w:szCs w:val="26"/>
        </w:rPr>
        <w:t xml:space="preserve"> администрацией городского округа </w:t>
      </w:r>
      <w:r w:rsidRPr="0015526A">
        <w:rPr>
          <w:rFonts w:ascii="Times New Roman" w:hAnsi="Times New Roman" w:cs="Times New Roman"/>
          <w:sz w:val="26"/>
          <w:szCs w:val="26"/>
        </w:rPr>
        <w:t xml:space="preserve">муниципальных программ и не </w:t>
      </w:r>
      <w:r w:rsidRPr="0015526A">
        <w:rPr>
          <w:rFonts w:ascii="Times New Roman" w:hAnsi="Times New Roman" w:cs="Times New Roman"/>
          <w:sz w:val="26"/>
          <w:szCs w:val="26"/>
        </w:rPr>
        <w:lastRenderedPageBreak/>
        <w:t xml:space="preserve">включенных в муниципальные программы </w:t>
      </w:r>
      <w:proofErr w:type="gramStart"/>
      <w:r w:rsidRPr="0015526A">
        <w:rPr>
          <w:rFonts w:ascii="Times New Roman" w:hAnsi="Times New Roman" w:cs="Times New Roman"/>
          <w:sz w:val="26"/>
          <w:szCs w:val="26"/>
        </w:rPr>
        <w:t>направлений деятельности органов местного самоуправления городского округа</w:t>
      </w:r>
      <w:proofErr w:type="gramEnd"/>
      <w:r w:rsidRPr="0015526A">
        <w:rPr>
          <w:rFonts w:ascii="Times New Roman" w:hAnsi="Times New Roman" w:cs="Times New Roman"/>
          <w:sz w:val="26"/>
          <w:szCs w:val="26"/>
        </w:rPr>
        <w:t>.</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2.4. Исходными данными и показателями для формирования проекта бюджета городского округа являются:</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основные параметры предварительного прогноза социально-экономического развития городского округа на очередной финансовый год и плановый период;</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отчет об исполнении бюджета городского округа за отчетный финансовый год и основных показателях ожидаемого исполнения бюджета городского округа в текущем финансовом году;</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реестр расходных обязательств городского округа;</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сведения по сети, штатам и контингентам получателей бюджетных средств, согласованные с отраслевыми министерствами, департаментами Нижегородской области и иными органами исполнительной власти Нижегородской области;</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прогноз увеличения тарифов на тепловую и электрическую энергию, водоснабжение, водоотведение, природный газ, уголь, дрова для бюджетных потребителей;</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лимиты потребления электрической, тепловой энергии, природного газа, угля, дров и средняя стоимость потребляемой тепловой энергии (1 Гкал) для муниципальных учреждений городского округа </w:t>
      </w:r>
      <w:r>
        <w:rPr>
          <w:rFonts w:ascii="Times New Roman" w:hAnsi="Times New Roman" w:cs="Times New Roman"/>
          <w:sz w:val="26"/>
          <w:szCs w:val="26"/>
        </w:rPr>
        <w:t xml:space="preserve">город </w:t>
      </w:r>
      <w:r w:rsidRPr="0015526A">
        <w:rPr>
          <w:rFonts w:ascii="Times New Roman" w:hAnsi="Times New Roman" w:cs="Times New Roman"/>
          <w:sz w:val="26"/>
          <w:szCs w:val="26"/>
        </w:rPr>
        <w:t>Шахунья;</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темпы роста фонда оплаты труда;</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прогнозы по установлению тарифов на услуги муниципальных учреждений городского округа;</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проект перечня объектов капитального строительства;</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прогнозный план приватизации муниципального имущества;</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утвержденные перечни муниципальных услуг и работ, оказываемых (выполняемых) муниципальными учреждениями в качестве основных видов деятельности;</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нормативные затраты на оказание муниципальных услуг, рассчитанные на основе базовых нормативов затрат на оказание муниципальных услуг и корректирующих коэффициентов к ним;</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сводные показатели проектов муниципальных заданий на предоставление муниципальных услуг (выполнение работ) муниципальными учреждениями городского округа.</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15526A" w:rsidRDefault="007679F0" w:rsidP="007679F0">
      <w:pPr>
        <w:pStyle w:val="ConsPlusNormal"/>
        <w:spacing w:line="276" w:lineRule="auto"/>
        <w:jc w:val="center"/>
        <w:outlineLvl w:val="1"/>
        <w:rPr>
          <w:rFonts w:ascii="Times New Roman" w:hAnsi="Times New Roman" w:cs="Times New Roman"/>
          <w:sz w:val="26"/>
          <w:szCs w:val="26"/>
        </w:rPr>
      </w:pPr>
      <w:r w:rsidRPr="0015526A">
        <w:rPr>
          <w:rFonts w:ascii="Times New Roman" w:hAnsi="Times New Roman" w:cs="Times New Roman"/>
          <w:sz w:val="26"/>
          <w:szCs w:val="26"/>
        </w:rPr>
        <w:t>3. ОСНОВНЫЕ ЭТАПЫ СОСТАВЛЕНИЯ ПРОЕКТА</w:t>
      </w:r>
    </w:p>
    <w:p w:rsidR="007679F0" w:rsidRPr="0015526A" w:rsidRDefault="007679F0" w:rsidP="007679F0">
      <w:pPr>
        <w:pStyle w:val="ConsPlusNormal"/>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БЮДЖЕТА ГОРОДСКОГО ОКРУГА</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3.1. Первый этап формирования проекта бюджета городского округа включает:</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roofErr w:type="gramStart"/>
      <w:r w:rsidRPr="0015526A">
        <w:rPr>
          <w:rFonts w:ascii="Times New Roman" w:hAnsi="Times New Roman" w:cs="Times New Roman"/>
          <w:sz w:val="26"/>
          <w:szCs w:val="26"/>
        </w:rPr>
        <w:t>сбор, обобщение и анализ информации (с расчетами и обоснованиями), представленной главными администраторами доходов бюджета городского округа, главными администраторами источников финансирования дефицита бюджета городского округа и субъектами бюджетного планирования;</w:t>
      </w:r>
      <w:proofErr w:type="gramEnd"/>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согласование лимитов на энергоресурсы на очередной финансовый год и плановый период с </w:t>
      </w:r>
      <w:r>
        <w:rPr>
          <w:rFonts w:ascii="Times New Roman" w:hAnsi="Times New Roman" w:cs="Times New Roman"/>
          <w:sz w:val="26"/>
          <w:szCs w:val="26"/>
        </w:rPr>
        <w:t>м</w:t>
      </w:r>
      <w:r w:rsidRPr="0015526A">
        <w:rPr>
          <w:rFonts w:ascii="Times New Roman" w:hAnsi="Times New Roman" w:cs="Times New Roman"/>
          <w:sz w:val="26"/>
          <w:szCs w:val="26"/>
        </w:rPr>
        <w:t>инистерством энергетики и жилищно-коммунального хозяйства Нижегородской области;</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lastRenderedPageBreak/>
        <w:t xml:space="preserve">согласование основных </w:t>
      </w:r>
      <w:proofErr w:type="spellStart"/>
      <w:r w:rsidRPr="0015526A">
        <w:rPr>
          <w:rFonts w:ascii="Times New Roman" w:hAnsi="Times New Roman" w:cs="Times New Roman"/>
          <w:sz w:val="26"/>
          <w:szCs w:val="26"/>
        </w:rPr>
        <w:t>бюджетообразующих</w:t>
      </w:r>
      <w:proofErr w:type="spellEnd"/>
      <w:r w:rsidRPr="0015526A">
        <w:rPr>
          <w:rFonts w:ascii="Times New Roman" w:hAnsi="Times New Roman" w:cs="Times New Roman"/>
          <w:sz w:val="26"/>
          <w:szCs w:val="26"/>
        </w:rPr>
        <w:t xml:space="preserve"> показателей на очередной финансовый год и</w:t>
      </w:r>
      <w:r>
        <w:rPr>
          <w:rFonts w:ascii="Times New Roman" w:hAnsi="Times New Roman" w:cs="Times New Roman"/>
          <w:sz w:val="26"/>
          <w:szCs w:val="26"/>
        </w:rPr>
        <w:t xml:space="preserve"> плановый период </w:t>
      </w:r>
      <w:r w:rsidRPr="0015526A">
        <w:rPr>
          <w:rFonts w:ascii="Times New Roman" w:hAnsi="Times New Roman" w:cs="Times New Roman"/>
          <w:sz w:val="26"/>
          <w:szCs w:val="26"/>
        </w:rPr>
        <w:t>с министерством экономи</w:t>
      </w:r>
      <w:r>
        <w:rPr>
          <w:rFonts w:ascii="Times New Roman" w:hAnsi="Times New Roman" w:cs="Times New Roman"/>
          <w:sz w:val="26"/>
          <w:szCs w:val="26"/>
        </w:rPr>
        <w:t>ческого развития и инвестиций</w:t>
      </w:r>
      <w:r w:rsidRPr="0015526A">
        <w:rPr>
          <w:rFonts w:ascii="Times New Roman" w:hAnsi="Times New Roman" w:cs="Times New Roman"/>
          <w:sz w:val="26"/>
          <w:szCs w:val="26"/>
        </w:rPr>
        <w:t xml:space="preserve"> Нижегородской области;</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согласование доходных источников бюджета городского округа на очередной финансовый год и </w:t>
      </w:r>
      <w:r>
        <w:rPr>
          <w:rFonts w:ascii="Times New Roman" w:hAnsi="Times New Roman" w:cs="Times New Roman"/>
          <w:sz w:val="26"/>
          <w:szCs w:val="26"/>
        </w:rPr>
        <w:t xml:space="preserve">плановый период </w:t>
      </w:r>
      <w:r w:rsidRPr="0015526A">
        <w:rPr>
          <w:rFonts w:ascii="Times New Roman" w:hAnsi="Times New Roman" w:cs="Times New Roman"/>
          <w:sz w:val="26"/>
          <w:szCs w:val="26"/>
        </w:rPr>
        <w:t>с министерством финансов Нижегородской области;</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проведение сверки исходных данных, используемых для формирования межбюджетных отношений в Нижегородской области на очередной финансовый год и плановый период с министерством финансов Нижегородской области;</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разработку основных параметров предварительного прогноза социально-экономического развития городского округа на очередной финансовый год и</w:t>
      </w:r>
      <w:r>
        <w:rPr>
          <w:rFonts w:ascii="Times New Roman" w:hAnsi="Times New Roman" w:cs="Times New Roman"/>
          <w:sz w:val="26"/>
          <w:szCs w:val="26"/>
        </w:rPr>
        <w:t xml:space="preserve"> плановый период</w:t>
      </w:r>
      <w:r w:rsidRPr="0015526A">
        <w:rPr>
          <w:rFonts w:ascii="Times New Roman" w:hAnsi="Times New Roman" w:cs="Times New Roman"/>
          <w:sz w:val="26"/>
          <w:szCs w:val="26"/>
        </w:rPr>
        <w:t>;</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разработку основных направлений бюджетной и основных направлений налоговой политики городского округа на очередной финансовый год и </w:t>
      </w:r>
      <w:r>
        <w:rPr>
          <w:rFonts w:ascii="Times New Roman" w:hAnsi="Times New Roman" w:cs="Times New Roman"/>
          <w:sz w:val="26"/>
          <w:szCs w:val="26"/>
        </w:rPr>
        <w:t>плановый период</w:t>
      </w:r>
      <w:r w:rsidRPr="0015526A">
        <w:rPr>
          <w:rFonts w:ascii="Times New Roman" w:hAnsi="Times New Roman" w:cs="Times New Roman"/>
          <w:sz w:val="26"/>
          <w:szCs w:val="26"/>
        </w:rPr>
        <w:t>.</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5638E9">
        <w:rPr>
          <w:rFonts w:ascii="Times New Roman" w:hAnsi="Times New Roman" w:cs="Times New Roman"/>
          <w:sz w:val="26"/>
          <w:szCs w:val="26"/>
        </w:rPr>
        <w:t xml:space="preserve">3.1.1. Субъекты бюджетного планирования на первом этапе разрабатывают и направляют в </w:t>
      </w:r>
      <w:r>
        <w:rPr>
          <w:rFonts w:ascii="Times New Roman" w:hAnsi="Times New Roman" w:cs="Times New Roman"/>
          <w:sz w:val="26"/>
          <w:szCs w:val="26"/>
        </w:rPr>
        <w:t xml:space="preserve">управление </w:t>
      </w:r>
      <w:r w:rsidRPr="005638E9">
        <w:rPr>
          <w:rFonts w:ascii="Times New Roman" w:hAnsi="Times New Roman" w:cs="Times New Roman"/>
          <w:sz w:val="26"/>
          <w:szCs w:val="26"/>
        </w:rPr>
        <w:t>экономики, прогнозирования</w:t>
      </w:r>
      <w:r>
        <w:rPr>
          <w:rFonts w:ascii="Times New Roman" w:hAnsi="Times New Roman" w:cs="Times New Roman"/>
          <w:sz w:val="26"/>
          <w:szCs w:val="26"/>
        </w:rPr>
        <w:t xml:space="preserve">, </w:t>
      </w:r>
      <w:r w:rsidRPr="005638E9">
        <w:rPr>
          <w:rFonts w:ascii="Times New Roman" w:hAnsi="Times New Roman" w:cs="Times New Roman"/>
          <w:sz w:val="26"/>
          <w:szCs w:val="26"/>
        </w:rPr>
        <w:t>инвестиционной политики</w:t>
      </w:r>
      <w:r>
        <w:rPr>
          <w:rFonts w:ascii="Times New Roman" w:hAnsi="Times New Roman" w:cs="Times New Roman"/>
          <w:sz w:val="26"/>
          <w:szCs w:val="26"/>
        </w:rPr>
        <w:t xml:space="preserve"> и муниципального имущества и</w:t>
      </w:r>
      <w:r w:rsidRPr="005638E9">
        <w:rPr>
          <w:rFonts w:ascii="Times New Roman" w:hAnsi="Times New Roman" w:cs="Times New Roman"/>
          <w:sz w:val="26"/>
          <w:szCs w:val="26"/>
        </w:rPr>
        <w:t xml:space="preserve"> </w:t>
      </w:r>
      <w:r>
        <w:rPr>
          <w:rFonts w:ascii="Times New Roman" w:hAnsi="Times New Roman" w:cs="Times New Roman"/>
          <w:sz w:val="26"/>
          <w:szCs w:val="26"/>
        </w:rPr>
        <w:t>ф</w:t>
      </w:r>
      <w:r w:rsidRPr="005638E9">
        <w:rPr>
          <w:rFonts w:ascii="Times New Roman" w:hAnsi="Times New Roman" w:cs="Times New Roman"/>
          <w:sz w:val="26"/>
          <w:szCs w:val="26"/>
        </w:rPr>
        <w:t>инансовое управление:</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проекты муниципальных программ, предлагаемых для реализации с очередного финансового года за счет средств бюджета городского округа, в том числе за счет средств, получаемых в виде субсидий, субвенций и иных межбюджетных трансфертов;</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проекты нормативных правовых актов о внесении изменений в ранее утвержденные муниципальные программы, реализуемые за счет средств бюджета городского округа, в том числе за счет средств, получаемых в виде субсидий, субвенций и иных межбюджетных трансфертов.</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B71558">
        <w:rPr>
          <w:rFonts w:ascii="Times New Roman" w:hAnsi="Times New Roman" w:cs="Times New Roman"/>
          <w:sz w:val="26"/>
          <w:szCs w:val="26"/>
        </w:rPr>
        <w:t>Субъекты бюджетного планирования, являющиеся структурными подразделениями</w:t>
      </w:r>
      <w:r>
        <w:rPr>
          <w:rFonts w:ascii="Times New Roman" w:hAnsi="Times New Roman" w:cs="Times New Roman"/>
          <w:sz w:val="26"/>
          <w:szCs w:val="26"/>
        </w:rPr>
        <w:t xml:space="preserve"> </w:t>
      </w:r>
      <w:r w:rsidRPr="00B71558">
        <w:rPr>
          <w:rFonts w:ascii="Times New Roman" w:hAnsi="Times New Roman" w:cs="Times New Roman"/>
          <w:sz w:val="26"/>
          <w:szCs w:val="26"/>
        </w:rPr>
        <w:t>администрации</w:t>
      </w:r>
      <w:r>
        <w:rPr>
          <w:rFonts w:ascii="Times New Roman" w:hAnsi="Times New Roman" w:cs="Times New Roman"/>
          <w:sz w:val="26"/>
          <w:szCs w:val="26"/>
        </w:rPr>
        <w:t xml:space="preserve"> </w:t>
      </w:r>
      <w:r w:rsidRPr="00B71558">
        <w:rPr>
          <w:rFonts w:ascii="Times New Roman" w:hAnsi="Times New Roman" w:cs="Times New Roman"/>
          <w:sz w:val="26"/>
          <w:szCs w:val="26"/>
        </w:rPr>
        <w:t>без статуса юридического лица (далее - субъекты бюджетного планирования</w:t>
      </w:r>
      <w:r>
        <w:rPr>
          <w:rFonts w:ascii="Times New Roman" w:hAnsi="Times New Roman" w:cs="Times New Roman"/>
          <w:sz w:val="26"/>
          <w:szCs w:val="26"/>
        </w:rPr>
        <w:t xml:space="preserve"> </w:t>
      </w:r>
      <w:r w:rsidRPr="00B71558">
        <w:rPr>
          <w:rFonts w:ascii="Times New Roman" w:hAnsi="Times New Roman" w:cs="Times New Roman"/>
          <w:sz w:val="26"/>
          <w:szCs w:val="26"/>
        </w:rPr>
        <w:t>администрации</w:t>
      </w:r>
      <w:r>
        <w:rPr>
          <w:rFonts w:ascii="Times New Roman" w:hAnsi="Times New Roman" w:cs="Times New Roman"/>
          <w:sz w:val="26"/>
          <w:szCs w:val="26"/>
        </w:rPr>
        <w:t xml:space="preserve"> городского округа</w:t>
      </w:r>
      <w:r w:rsidRPr="00B71558">
        <w:rPr>
          <w:rFonts w:ascii="Times New Roman" w:hAnsi="Times New Roman" w:cs="Times New Roman"/>
          <w:sz w:val="26"/>
          <w:szCs w:val="26"/>
        </w:rPr>
        <w:t>), после согласования проектов муниципальных программ и проектов нормативных актов о внесении изменений в ранее утвержденные муниципальные программы направляют вышеуказанные проекты в сектор по бухгалтерскому учету и отчетности</w:t>
      </w:r>
      <w:r>
        <w:rPr>
          <w:rFonts w:ascii="Times New Roman" w:hAnsi="Times New Roman" w:cs="Times New Roman"/>
          <w:sz w:val="26"/>
          <w:szCs w:val="26"/>
        </w:rPr>
        <w:t xml:space="preserve"> </w:t>
      </w:r>
      <w:r w:rsidRPr="00B71558">
        <w:rPr>
          <w:rFonts w:ascii="Times New Roman" w:hAnsi="Times New Roman" w:cs="Times New Roman"/>
          <w:sz w:val="26"/>
          <w:szCs w:val="26"/>
        </w:rPr>
        <w:t xml:space="preserve">администрации </w:t>
      </w:r>
      <w:r>
        <w:rPr>
          <w:rFonts w:ascii="Times New Roman" w:hAnsi="Times New Roman" w:cs="Times New Roman"/>
          <w:sz w:val="26"/>
          <w:szCs w:val="26"/>
        </w:rPr>
        <w:t>городского округа</w:t>
      </w:r>
      <w:r w:rsidRPr="00B71558">
        <w:rPr>
          <w:rFonts w:ascii="Times New Roman" w:hAnsi="Times New Roman" w:cs="Times New Roman"/>
          <w:sz w:val="26"/>
          <w:szCs w:val="26"/>
        </w:rPr>
        <w:t>.</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B359EA">
        <w:rPr>
          <w:rFonts w:ascii="Times New Roman" w:hAnsi="Times New Roman" w:cs="Times New Roman"/>
          <w:sz w:val="26"/>
          <w:szCs w:val="26"/>
        </w:rPr>
        <w:t xml:space="preserve">3.1.2. </w:t>
      </w:r>
      <w:proofErr w:type="gramStart"/>
      <w:r>
        <w:rPr>
          <w:rFonts w:ascii="Times New Roman" w:hAnsi="Times New Roman" w:cs="Times New Roman"/>
          <w:sz w:val="26"/>
          <w:szCs w:val="26"/>
        </w:rPr>
        <w:t xml:space="preserve">Управление </w:t>
      </w:r>
      <w:r w:rsidRPr="00B359EA">
        <w:rPr>
          <w:rFonts w:ascii="Times New Roman" w:hAnsi="Times New Roman" w:cs="Times New Roman"/>
          <w:sz w:val="26"/>
          <w:szCs w:val="26"/>
        </w:rPr>
        <w:t>промышленности, транспорта, связи, жилищно-коммунального хозяйства</w:t>
      </w:r>
      <w:r>
        <w:rPr>
          <w:rFonts w:ascii="Times New Roman" w:hAnsi="Times New Roman" w:cs="Times New Roman"/>
          <w:sz w:val="26"/>
          <w:szCs w:val="26"/>
        </w:rPr>
        <w:t xml:space="preserve">, </w:t>
      </w:r>
      <w:r w:rsidRPr="00B359EA">
        <w:rPr>
          <w:rFonts w:ascii="Times New Roman" w:hAnsi="Times New Roman" w:cs="Times New Roman"/>
          <w:sz w:val="26"/>
          <w:szCs w:val="26"/>
        </w:rPr>
        <w:t xml:space="preserve">энергетики </w:t>
      </w:r>
      <w:r>
        <w:rPr>
          <w:rFonts w:ascii="Times New Roman" w:hAnsi="Times New Roman" w:cs="Times New Roman"/>
          <w:sz w:val="26"/>
          <w:szCs w:val="26"/>
        </w:rPr>
        <w:t xml:space="preserve">и архитектурной деятельности </w:t>
      </w:r>
      <w:r w:rsidRPr="00B359EA">
        <w:rPr>
          <w:rFonts w:ascii="Times New Roman" w:hAnsi="Times New Roman" w:cs="Times New Roman"/>
          <w:sz w:val="26"/>
          <w:szCs w:val="26"/>
        </w:rPr>
        <w:t>администрации городского округа город Шахунья на первом этапе представляет в финансовое управление проект постановления</w:t>
      </w:r>
      <w:r>
        <w:rPr>
          <w:rFonts w:ascii="Times New Roman" w:hAnsi="Times New Roman" w:cs="Times New Roman"/>
          <w:sz w:val="26"/>
          <w:szCs w:val="26"/>
        </w:rPr>
        <w:t xml:space="preserve"> </w:t>
      </w:r>
      <w:r w:rsidRPr="00B359EA">
        <w:rPr>
          <w:rFonts w:ascii="Times New Roman" w:hAnsi="Times New Roman" w:cs="Times New Roman"/>
          <w:sz w:val="26"/>
          <w:szCs w:val="26"/>
        </w:rPr>
        <w:t>администрации</w:t>
      </w:r>
      <w:r>
        <w:rPr>
          <w:rFonts w:ascii="Times New Roman" w:hAnsi="Times New Roman" w:cs="Times New Roman"/>
          <w:sz w:val="26"/>
          <w:szCs w:val="26"/>
        </w:rPr>
        <w:t xml:space="preserve"> </w:t>
      </w:r>
      <w:r w:rsidRPr="00B359EA">
        <w:rPr>
          <w:rFonts w:ascii="Times New Roman" w:hAnsi="Times New Roman" w:cs="Times New Roman"/>
          <w:sz w:val="26"/>
          <w:szCs w:val="26"/>
        </w:rPr>
        <w:t xml:space="preserve">городского округа об утверждении лимитов потребления энергоресурсов муниципальными учреждениями городского округа </w:t>
      </w:r>
      <w:r>
        <w:rPr>
          <w:rFonts w:ascii="Times New Roman" w:hAnsi="Times New Roman" w:cs="Times New Roman"/>
          <w:sz w:val="26"/>
          <w:szCs w:val="26"/>
        </w:rPr>
        <w:t xml:space="preserve">город </w:t>
      </w:r>
      <w:r w:rsidRPr="00B359EA">
        <w:rPr>
          <w:rFonts w:ascii="Times New Roman" w:hAnsi="Times New Roman" w:cs="Times New Roman"/>
          <w:sz w:val="26"/>
          <w:szCs w:val="26"/>
        </w:rPr>
        <w:t>Шахунья на очередной финансовый год и плановый период в разрезе отраслей, согласованный со всеми субъектами бюджетного планирования, планирующими потребление данных ресурсов.</w:t>
      </w:r>
      <w:proofErr w:type="gramEnd"/>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3.1.3. </w:t>
      </w:r>
      <w:proofErr w:type="gramStart"/>
      <w:r>
        <w:rPr>
          <w:rFonts w:ascii="Times New Roman" w:hAnsi="Times New Roman" w:cs="Times New Roman"/>
          <w:sz w:val="26"/>
          <w:szCs w:val="26"/>
        </w:rPr>
        <w:t xml:space="preserve">Управление </w:t>
      </w:r>
      <w:r w:rsidRPr="0015526A">
        <w:rPr>
          <w:rFonts w:ascii="Times New Roman" w:hAnsi="Times New Roman" w:cs="Times New Roman"/>
          <w:sz w:val="26"/>
          <w:szCs w:val="26"/>
        </w:rPr>
        <w:t xml:space="preserve"> экономики, прогнозирования</w:t>
      </w:r>
      <w:r>
        <w:rPr>
          <w:rFonts w:ascii="Times New Roman" w:hAnsi="Times New Roman" w:cs="Times New Roman"/>
          <w:sz w:val="26"/>
          <w:szCs w:val="26"/>
        </w:rPr>
        <w:t xml:space="preserve">, </w:t>
      </w:r>
      <w:r w:rsidRPr="0015526A">
        <w:rPr>
          <w:rFonts w:ascii="Times New Roman" w:hAnsi="Times New Roman" w:cs="Times New Roman"/>
          <w:sz w:val="26"/>
          <w:szCs w:val="26"/>
        </w:rPr>
        <w:t>инвестиционной политики</w:t>
      </w:r>
      <w:r>
        <w:rPr>
          <w:rFonts w:ascii="Times New Roman" w:hAnsi="Times New Roman" w:cs="Times New Roman"/>
          <w:sz w:val="26"/>
          <w:szCs w:val="26"/>
        </w:rPr>
        <w:t xml:space="preserve"> и муниципального имущества </w:t>
      </w:r>
      <w:r w:rsidRPr="0015526A">
        <w:rPr>
          <w:rFonts w:ascii="Times New Roman" w:hAnsi="Times New Roman" w:cs="Times New Roman"/>
          <w:sz w:val="26"/>
          <w:szCs w:val="26"/>
        </w:rPr>
        <w:t xml:space="preserve">на первом этапе предоставляет в </w:t>
      </w:r>
      <w:r>
        <w:rPr>
          <w:rFonts w:ascii="Times New Roman" w:hAnsi="Times New Roman" w:cs="Times New Roman"/>
          <w:sz w:val="26"/>
          <w:szCs w:val="26"/>
        </w:rPr>
        <w:t>ф</w:t>
      </w:r>
      <w:r w:rsidRPr="0015526A">
        <w:rPr>
          <w:rFonts w:ascii="Times New Roman" w:hAnsi="Times New Roman" w:cs="Times New Roman"/>
          <w:sz w:val="26"/>
          <w:szCs w:val="26"/>
        </w:rPr>
        <w:t xml:space="preserve">инансовое управление основные </w:t>
      </w:r>
      <w:proofErr w:type="spellStart"/>
      <w:r w:rsidRPr="0015526A">
        <w:rPr>
          <w:rFonts w:ascii="Times New Roman" w:hAnsi="Times New Roman" w:cs="Times New Roman"/>
          <w:sz w:val="26"/>
          <w:szCs w:val="26"/>
        </w:rPr>
        <w:t>бюджетообразующие</w:t>
      </w:r>
      <w:proofErr w:type="spellEnd"/>
      <w:r w:rsidRPr="0015526A">
        <w:rPr>
          <w:rFonts w:ascii="Times New Roman" w:hAnsi="Times New Roman" w:cs="Times New Roman"/>
          <w:sz w:val="26"/>
          <w:szCs w:val="26"/>
        </w:rPr>
        <w:t xml:space="preserve"> показатели городского округа на очередной финансовый год и</w:t>
      </w:r>
      <w:r>
        <w:rPr>
          <w:rFonts w:ascii="Times New Roman" w:hAnsi="Times New Roman" w:cs="Times New Roman"/>
          <w:sz w:val="26"/>
          <w:szCs w:val="26"/>
        </w:rPr>
        <w:t xml:space="preserve"> плановый период</w:t>
      </w:r>
      <w:r w:rsidRPr="0015526A">
        <w:rPr>
          <w:rFonts w:ascii="Times New Roman" w:hAnsi="Times New Roman" w:cs="Times New Roman"/>
          <w:sz w:val="26"/>
          <w:szCs w:val="26"/>
        </w:rPr>
        <w:t>, согласованные с министерством экономи</w:t>
      </w:r>
      <w:r>
        <w:rPr>
          <w:rFonts w:ascii="Times New Roman" w:hAnsi="Times New Roman" w:cs="Times New Roman"/>
          <w:sz w:val="26"/>
          <w:szCs w:val="26"/>
        </w:rPr>
        <w:t xml:space="preserve">ческого развития и инвестиционной политики </w:t>
      </w:r>
      <w:r w:rsidRPr="0015526A">
        <w:rPr>
          <w:rFonts w:ascii="Times New Roman" w:hAnsi="Times New Roman" w:cs="Times New Roman"/>
          <w:sz w:val="26"/>
          <w:szCs w:val="26"/>
        </w:rPr>
        <w:t xml:space="preserve">Нижегородской области, и основные параметры предварительного прогноза социально-экономического развития городского округа на </w:t>
      </w:r>
      <w:r w:rsidRPr="0015526A">
        <w:rPr>
          <w:rFonts w:ascii="Times New Roman" w:hAnsi="Times New Roman" w:cs="Times New Roman"/>
          <w:sz w:val="26"/>
          <w:szCs w:val="26"/>
        </w:rPr>
        <w:lastRenderedPageBreak/>
        <w:t>очередной финансовый год и</w:t>
      </w:r>
      <w:r>
        <w:rPr>
          <w:rFonts w:ascii="Times New Roman" w:hAnsi="Times New Roman" w:cs="Times New Roman"/>
          <w:sz w:val="26"/>
          <w:szCs w:val="26"/>
        </w:rPr>
        <w:t xml:space="preserve"> плановый период</w:t>
      </w:r>
      <w:r w:rsidRPr="0015526A">
        <w:rPr>
          <w:rFonts w:ascii="Times New Roman" w:hAnsi="Times New Roman" w:cs="Times New Roman"/>
          <w:sz w:val="26"/>
          <w:szCs w:val="26"/>
        </w:rPr>
        <w:t>.</w:t>
      </w:r>
      <w:proofErr w:type="gramEnd"/>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3.2. Второй этап формирования проекта бюджета городского округа включает:</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разработку прогноза социально-экономического развития городского округа на очередной финансовый год и</w:t>
      </w:r>
      <w:r>
        <w:rPr>
          <w:rFonts w:ascii="Times New Roman" w:hAnsi="Times New Roman" w:cs="Times New Roman"/>
          <w:sz w:val="26"/>
          <w:szCs w:val="26"/>
        </w:rPr>
        <w:t xml:space="preserve"> плановый период</w:t>
      </w:r>
      <w:r w:rsidRPr="0015526A">
        <w:rPr>
          <w:rFonts w:ascii="Times New Roman" w:hAnsi="Times New Roman" w:cs="Times New Roman"/>
          <w:sz w:val="26"/>
          <w:szCs w:val="26"/>
        </w:rPr>
        <w:t>;</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разработку основных характеристик проекта бюджета городского округа на очередной финансовый год и плановый период;</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разработку </w:t>
      </w:r>
      <w:r>
        <w:rPr>
          <w:rFonts w:ascii="Times New Roman" w:hAnsi="Times New Roman" w:cs="Times New Roman"/>
          <w:sz w:val="26"/>
          <w:szCs w:val="26"/>
        </w:rPr>
        <w:t>п</w:t>
      </w:r>
      <w:r w:rsidRPr="0015526A">
        <w:rPr>
          <w:rFonts w:ascii="Times New Roman" w:hAnsi="Times New Roman" w:cs="Times New Roman"/>
          <w:sz w:val="26"/>
          <w:szCs w:val="26"/>
        </w:rPr>
        <w:t>рогнозных предельных объемов бюджетных ассигнований бюджета городского округа на очередной финансовый год и плановый период;</w:t>
      </w:r>
    </w:p>
    <w:p w:rsidR="007679F0" w:rsidRPr="00B71558" w:rsidRDefault="007679F0" w:rsidP="007679F0">
      <w:pPr>
        <w:pStyle w:val="ConsPlusNormal"/>
        <w:spacing w:line="276" w:lineRule="auto"/>
        <w:ind w:firstLine="540"/>
        <w:jc w:val="both"/>
        <w:rPr>
          <w:rFonts w:ascii="Times New Roman" w:hAnsi="Times New Roman" w:cs="Times New Roman"/>
          <w:sz w:val="26"/>
          <w:szCs w:val="26"/>
        </w:rPr>
      </w:pPr>
      <w:r w:rsidRPr="00B71558">
        <w:rPr>
          <w:rFonts w:ascii="Times New Roman" w:hAnsi="Times New Roman" w:cs="Times New Roman"/>
          <w:sz w:val="26"/>
          <w:szCs w:val="26"/>
        </w:rPr>
        <w:t xml:space="preserve">рассмотрение основных параметров бюджета городского округа на очередной финансовый год и плановый период и </w:t>
      </w:r>
      <w:r>
        <w:rPr>
          <w:rFonts w:ascii="Times New Roman" w:hAnsi="Times New Roman" w:cs="Times New Roman"/>
          <w:sz w:val="26"/>
          <w:szCs w:val="26"/>
        </w:rPr>
        <w:t>п</w:t>
      </w:r>
      <w:r w:rsidRPr="00B71558">
        <w:rPr>
          <w:rFonts w:ascii="Times New Roman" w:hAnsi="Times New Roman" w:cs="Times New Roman"/>
          <w:sz w:val="26"/>
          <w:szCs w:val="26"/>
        </w:rPr>
        <w:t>рогнозных предельных объемов бюджетных ассигнований по главным распорядителям средств бюджета городского округа;</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разработку методических рекомендаций по составлению реестров расходных обязательств субъектов бюджетного планирования городского округа, фрагментов реестра расходных обязательств городского округа на очередной финансовый год и плановый период;</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разработку </w:t>
      </w:r>
      <w:proofErr w:type="gramStart"/>
      <w:r w:rsidRPr="0015526A">
        <w:rPr>
          <w:rFonts w:ascii="Times New Roman" w:hAnsi="Times New Roman" w:cs="Times New Roman"/>
          <w:sz w:val="26"/>
          <w:szCs w:val="26"/>
        </w:rPr>
        <w:t>методики планирования бюджетных ассигнований бюджета городского округа</w:t>
      </w:r>
      <w:proofErr w:type="gramEnd"/>
      <w:r w:rsidRPr="0015526A">
        <w:rPr>
          <w:rFonts w:ascii="Times New Roman" w:hAnsi="Times New Roman" w:cs="Times New Roman"/>
          <w:sz w:val="26"/>
          <w:szCs w:val="26"/>
        </w:rPr>
        <w:t xml:space="preserve"> на очередной финансовый год и плановый период, включающей в себя принципы и подходы к планированию расходов по действующим и принимаемым расходным обязательствам;</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доведение до планируемых главных распорядителей бюджетных </w:t>
      </w:r>
      <w:proofErr w:type="gramStart"/>
      <w:r w:rsidRPr="0015526A">
        <w:rPr>
          <w:rFonts w:ascii="Times New Roman" w:hAnsi="Times New Roman" w:cs="Times New Roman"/>
          <w:sz w:val="26"/>
          <w:szCs w:val="26"/>
        </w:rPr>
        <w:t>средств предельных объемов бюджетных ассигнований бюджета городского округа</w:t>
      </w:r>
      <w:proofErr w:type="gramEnd"/>
      <w:r w:rsidRPr="0015526A">
        <w:rPr>
          <w:rFonts w:ascii="Times New Roman" w:hAnsi="Times New Roman" w:cs="Times New Roman"/>
          <w:sz w:val="26"/>
          <w:szCs w:val="26"/>
        </w:rPr>
        <w:t xml:space="preserve"> на очередной финансовый год и плановый период;</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разработку и доведение до планируемых главных распорядителей бюджетных средств порядка применения и перечня </w:t>
      </w:r>
      <w:proofErr w:type="gramStart"/>
      <w:r w:rsidRPr="0015526A">
        <w:rPr>
          <w:rFonts w:ascii="Times New Roman" w:hAnsi="Times New Roman" w:cs="Times New Roman"/>
          <w:sz w:val="26"/>
          <w:szCs w:val="26"/>
        </w:rPr>
        <w:t>кодов целевых статей расходов классификации расходов бюджета городского округа</w:t>
      </w:r>
      <w:proofErr w:type="gramEnd"/>
      <w:r w:rsidRPr="0015526A">
        <w:rPr>
          <w:rFonts w:ascii="Times New Roman" w:hAnsi="Times New Roman" w:cs="Times New Roman"/>
          <w:sz w:val="26"/>
          <w:szCs w:val="26"/>
        </w:rPr>
        <w:t>.</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3.2.1. Финансовое управление на втором этапе разрабатывает основные характеристики проекта бюджета городского округа и Прогнозные предельные объемы бюджетных ассигнований на очередной финансовый год и плановый период по главным распорядителям средств бюджета городского округа по форме согласно приложению 2 к настоящему Порядку и представляет их на рассмотрение бюджетной комиссии.</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B71558">
        <w:rPr>
          <w:rFonts w:ascii="Times New Roman" w:hAnsi="Times New Roman" w:cs="Times New Roman"/>
          <w:sz w:val="26"/>
          <w:szCs w:val="26"/>
        </w:rPr>
        <w:t>После</w:t>
      </w:r>
      <w:r>
        <w:rPr>
          <w:rFonts w:ascii="Times New Roman" w:hAnsi="Times New Roman" w:cs="Times New Roman"/>
          <w:sz w:val="26"/>
          <w:szCs w:val="26"/>
        </w:rPr>
        <w:t xml:space="preserve"> подготовки </w:t>
      </w:r>
      <w:r w:rsidRPr="00B71558">
        <w:rPr>
          <w:rFonts w:ascii="Times New Roman" w:hAnsi="Times New Roman" w:cs="Times New Roman"/>
          <w:sz w:val="26"/>
          <w:szCs w:val="26"/>
        </w:rPr>
        <w:t xml:space="preserve">основных параметров проекта бюджета городского округа и Прогнозных предельных объемов бюджетных ассигнований на очередной финансовый год и плановый период по главным распорядителям средств бюджета городского округа </w:t>
      </w:r>
      <w:r>
        <w:rPr>
          <w:rFonts w:ascii="Times New Roman" w:hAnsi="Times New Roman" w:cs="Times New Roman"/>
          <w:sz w:val="26"/>
          <w:szCs w:val="26"/>
        </w:rPr>
        <w:t>ф</w:t>
      </w:r>
      <w:r w:rsidRPr="00B71558">
        <w:rPr>
          <w:rFonts w:ascii="Times New Roman" w:hAnsi="Times New Roman" w:cs="Times New Roman"/>
          <w:sz w:val="26"/>
          <w:szCs w:val="26"/>
        </w:rPr>
        <w:t>инансовое управление доводит до планируемых главных распорядителей бюджетных средств:</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методику планирования бюджетных ассигнований бюджета городского округа на очередной финансовый год и плановый период, включающую в себя принципы и подходы к планированию расходов по действующим и принимаемым расходным обязательствам;</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 методические рекомендации по составлению </w:t>
      </w:r>
      <w:proofErr w:type="gramStart"/>
      <w:r w:rsidRPr="0015526A">
        <w:rPr>
          <w:rFonts w:ascii="Times New Roman" w:hAnsi="Times New Roman" w:cs="Times New Roman"/>
          <w:sz w:val="26"/>
          <w:szCs w:val="26"/>
        </w:rPr>
        <w:t>реестров расходных обязательств субъектов бюджетного планирования бюджета городского</w:t>
      </w:r>
      <w:proofErr w:type="gramEnd"/>
      <w:r w:rsidRPr="0015526A">
        <w:rPr>
          <w:rFonts w:ascii="Times New Roman" w:hAnsi="Times New Roman" w:cs="Times New Roman"/>
          <w:sz w:val="26"/>
          <w:szCs w:val="26"/>
        </w:rPr>
        <w:t xml:space="preserve"> округа, фрагментов реестра расходных обязательств городского округа на очередной финансовый год и плановый период;</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lastRenderedPageBreak/>
        <w:t xml:space="preserve">- порядок применения и перечень </w:t>
      </w:r>
      <w:proofErr w:type="gramStart"/>
      <w:r w:rsidRPr="0015526A">
        <w:rPr>
          <w:rFonts w:ascii="Times New Roman" w:hAnsi="Times New Roman" w:cs="Times New Roman"/>
          <w:sz w:val="26"/>
          <w:szCs w:val="26"/>
        </w:rPr>
        <w:t>кодов целевых статей расходов классификации расходов бюджета городского округа</w:t>
      </w:r>
      <w:proofErr w:type="gramEnd"/>
      <w:r w:rsidRPr="0015526A">
        <w:rPr>
          <w:rFonts w:ascii="Times New Roman" w:hAnsi="Times New Roman" w:cs="Times New Roman"/>
          <w:sz w:val="26"/>
          <w:szCs w:val="26"/>
        </w:rPr>
        <w:t>;</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предельные объемы ассигнований на очередной финансовый год и плановый период.</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3.2.2. Планируемые главные распорядители бюджетных средств формируют фрагменты предварительного (планового) реестра расходных обязательств, распределяют предельные объемы ассигнований на очередной финансовый год и плановый период по разделам, подразделам, целевым статьям и группам видов расходов бюджета и представляют в </w:t>
      </w:r>
      <w:r>
        <w:rPr>
          <w:rFonts w:ascii="Times New Roman" w:hAnsi="Times New Roman" w:cs="Times New Roman"/>
          <w:sz w:val="26"/>
          <w:szCs w:val="26"/>
        </w:rPr>
        <w:t>ф</w:t>
      </w:r>
      <w:r w:rsidRPr="0015526A">
        <w:rPr>
          <w:rFonts w:ascii="Times New Roman" w:hAnsi="Times New Roman" w:cs="Times New Roman"/>
          <w:sz w:val="26"/>
          <w:szCs w:val="26"/>
        </w:rPr>
        <w:t>инансовое управление:</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бюджетные заявки в пределах доведенных предельных объемов ассигнований с приложением расчетов-обоснований бюджетных ассигнований по формам, утверждаемым финансов</w:t>
      </w:r>
      <w:r>
        <w:rPr>
          <w:rFonts w:ascii="Times New Roman" w:hAnsi="Times New Roman" w:cs="Times New Roman"/>
          <w:sz w:val="26"/>
          <w:szCs w:val="26"/>
        </w:rPr>
        <w:t>ым управлением</w:t>
      </w:r>
      <w:r w:rsidRPr="0015526A">
        <w:rPr>
          <w:rFonts w:ascii="Times New Roman" w:hAnsi="Times New Roman" w:cs="Times New Roman"/>
          <w:sz w:val="26"/>
          <w:szCs w:val="26"/>
        </w:rPr>
        <w:t>;</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сводные показатели проектов муниципальных заданий на оказание муниципальных услуг (выполнение работ) в отношении подведомственных муниципальных учреждений городского округа </w:t>
      </w:r>
      <w:r>
        <w:rPr>
          <w:rFonts w:ascii="Times New Roman" w:hAnsi="Times New Roman" w:cs="Times New Roman"/>
          <w:sz w:val="26"/>
          <w:szCs w:val="26"/>
        </w:rPr>
        <w:t xml:space="preserve">город </w:t>
      </w:r>
      <w:r w:rsidRPr="0015526A">
        <w:rPr>
          <w:rFonts w:ascii="Times New Roman" w:hAnsi="Times New Roman" w:cs="Times New Roman"/>
          <w:sz w:val="26"/>
          <w:szCs w:val="26"/>
        </w:rPr>
        <w:t>Шахунья;</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оценку потребности населения в муниципальных услугах (работах), предоставляемых (выполняемых) подведомственными муниципальными учреждениями;</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фрагменты предварительного (планового) реестра расходных обязательств городского округа</w:t>
      </w:r>
      <w:r>
        <w:rPr>
          <w:rFonts w:ascii="Times New Roman" w:hAnsi="Times New Roman" w:cs="Times New Roman"/>
          <w:sz w:val="26"/>
          <w:szCs w:val="26"/>
        </w:rPr>
        <w:t xml:space="preserve"> город</w:t>
      </w:r>
      <w:r w:rsidRPr="0015526A">
        <w:rPr>
          <w:rFonts w:ascii="Times New Roman" w:hAnsi="Times New Roman" w:cs="Times New Roman"/>
          <w:sz w:val="26"/>
          <w:szCs w:val="26"/>
        </w:rPr>
        <w:t xml:space="preserve"> Шахунья по форме, утвержденной постановлением</w:t>
      </w:r>
      <w:r>
        <w:rPr>
          <w:rFonts w:ascii="Times New Roman" w:hAnsi="Times New Roman" w:cs="Times New Roman"/>
          <w:sz w:val="26"/>
          <w:szCs w:val="26"/>
        </w:rPr>
        <w:t xml:space="preserve"> администрации городского округа</w:t>
      </w:r>
      <w:r w:rsidRPr="0015526A">
        <w:rPr>
          <w:rFonts w:ascii="Times New Roman" w:hAnsi="Times New Roman" w:cs="Times New Roman"/>
          <w:sz w:val="26"/>
          <w:szCs w:val="26"/>
        </w:rPr>
        <w:t>;</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проекты бюджетных смет.</w:t>
      </w:r>
    </w:p>
    <w:p w:rsidR="007679F0"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3.2.3. Финансовое управление анализирует представленные планируемыми главными распорядителями бюджетных средств документы</w:t>
      </w:r>
      <w:r>
        <w:rPr>
          <w:rFonts w:ascii="Times New Roman" w:hAnsi="Times New Roman" w:cs="Times New Roman"/>
          <w:sz w:val="26"/>
          <w:szCs w:val="26"/>
        </w:rPr>
        <w:t>.</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w:t>
      </w:r>
      <w:r w:rsidRPr="0015526A">
        <w:rPr>
          <w:rFonts w:ascii="Times New Roman" w:hAnsi="Times New Roman" w:cs="Times New Roman"/>
          <w:sz w:val="26"/>
          <w:szCs w:val="26"/>
        </w:rPr>
        <w:t xml:space="preserve"> случае превышения объемов бюджетных ассигнований, представленных в составе бюджетной заявки, над предельными объемами бюджетных ассигнований, доведенными </w:t>
      </w:r>
      <w:r>
        <w:rPr>
          <w:rFonts w:ascii="Times New Roman" w:hAnsi="Times New Roman" w:cs="Times New Roman"/>
          <w:sz w:val="26"/>
          <w:szCs w:val="26"/>
        </w:rPr>
        <w:t>ф</w:t>
      </w:r>
      <w:r w:rsidRPr="0015526A">
        <w:rPr>
          <w:rFonts w:ascii="Times New Roman" w:hAnsi="Times New Roman" w:cs="Times New Roman"/>
          <w:sz w:val="26"/>
          <w:szCs w:val="26"/>
        </w:rPr>
        <w:t>инансов</w:t>
      </w:r>
      <w:r>
        <w:rPr>
          <w:rFonts w:ascii="Times New Roman" w:hAnsi="Times New Roman" w:cs="Times New Roman"/>
          <w:sz w:val="26"/>
          <w:szCs w:val="26"/>
        </w:rPr>
        <w:t>ым управлением, ф</w:t>
      </w:r>
      <w:r w:rsidRPr="00983BCE">
        <w:rPr>
          <w:rFonts w:ascii="Times New Roman" w:hAnsi="Times New Roman" w:cs="Times New Roman"/>
          <w:sz w:val="26"/>
          <w:szCs w:val="26"/>
        </w:rPr>
        <w:t>инансовое управление корректирует предельные объемы бюджетных ассигнований планируемых главных распорядителей бюджетных средств на очередной финансовый год и плановый период.</w:t>
      </w:r>
      <w:proofErr w:type="gramEnd"/>
      <w:r w:rsidRPr="00983BCE">
        <w:rPr>
          <w:rFonts w:ascii="Times New Roman" w:hAnsi="Times New Roman" w:cs="Times New Roman"/>
          <w:sz w:val="26"/>
          <w:szCs w:val="26"/>
        </w:rPr>
        <w:t xml:space="preserve"> Планируемые главные распорядители бюджетных средств корректируют реестры расходных обязательств, бюджетные заявки, обоснования бюджетных ассигнований, сводные показатели проектов муниципальных заданий на оказание муниципальных услуг (выполнение работ).</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3.2.4. </w:t>
      </w:r>
      <w:r>
        <w:rPr>
          <w:rFonts w:ascii="Times New Roman" w:hAnsi="Times New Roman" w:cs="Times New Roman"/>
          <w:sz w:val="26"/>
          <w:szCs w:val="26"/>
        </w:rPr>
        <w:t xml:space="preserve">Управление </w:t>
      </w:r>
      <w:r w:rsidRPr="0015526A">
        <w:rPr>
          <w:rFonts w:ascii="Times New Roman" w:hAnsi="Times New Roman" w:cs="Times New Roman"/>
          <w:sz w:val="26"/>
          <w:szCs w:val="26"/>
        </w:rPr>
        <w:t>экономики, прогнозирования</w:t>
      </w:r>
      <w:r>
        <w:rPr>
          <w:rFonts w:ascii="Times New Roman" w:hAnsi="Times New Roman" w:cs="Times New Roman"/>
          <w:sz w:val="26"/>
          <w:szCs w:val="26"/>
        </w:rPr>
        <w:t xml:space="preserve">, </w:t>
      </w:r>
      <w:r w:rsidRPr="0015526A">
        <w:rPr>
          <w:rFonts w:ascii="Times New Roman" w:hAnsi="Times New Roman" w:cs="Times New Roman"/>
          <w:sz w:val="26"/>
          <w:szCs w:val="26"/>
        </w:rPr>
        <w:t>инвестиционной политики</w:t>
      </w:r>
      <w:r>
        <w:rPr>
          <w:rFonts w:ascii="Times New Roman" w:hAnsi="Times New Roman" w:cs="Times New Roman"/>
          <w:sz w:val="26"/>
          <w:szCs w:val="26"/>
        </w:rPr>
        <w:t xml:space="preserve"> и муниципального имущества </w:t>
      </w:r>
      <w:r w:rsidRPr="0015526A">
        <w:rPr>
          <w:rFonts w:ascii="Times New Roman" w:hAnsi="Times New Roman" w:cs="Times New Roman"/>
          <w:sz w:val="26"/>
          <w:szCs w:val="26"/>
        </w:rPr>
        <w:t xml:space="preserve">на втором этапе предоставляет в </w:t>
      </w:r>
      <w:r>
        <w:rPr>
          <w:rFonts w:ascii="Times New Roman" w:hAnsi="Times New Roman" w:cs="Times New Roman"/>
          <w:sz w:val="26"/>
          <w:szCs w:val="26"/>
        </w:rPr>
        <w:t>ф</w:t>
      </w:r>
      <w:r w:rsidRPr="0015526A">
        <w:rPr>
          <w:rFonts w:ascii="Times New Roman" w:hAnsi="Times New Roman" w:cs="Times New Roman"/>
          <w:sz w:val="26"/>
          <w:szCs w:val="26"/>
        </w:rPr>
        <w:t>инансовое управление:</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предварительные итоги </w:t>
      </w:r>
      <w:r>
        <w:rPr>
          <w:rFonts w:ascii="Times New Roman" w:hAnsi="Times New Roman" w:cs="Times New Roman"/>
          <w:sz w:val="26"/>
          <w:szCs w:val="26"/>
        </w:rPr>
        <w:t xml:space="preserve">прогноза </w:t>
      </w:r>
      <w:r w:rsidRPr="0015526A">
        <w:rPr>
          <w:rFonts w:ascii="Times New Roman" w:hAnsi="Times New Roman" w:cs="Times New Roman"/>
          <w:sz w:val="26"/>
          <w:szCs w:val="26"/>
        </w:rPr>
        <w:t>социально-экономического развития городского округа;</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прогноз социально-экономического развития городского округа на очередной финансовый год и</w:t>
      </w:r>
      <w:r>
        <w:rPr>
          <w:rFonts w:ascii="Times New Roman" w:hAnsi="Times New Roman" w:cs="Times New Roman"/>
          <w:sz w:val="26"/>
          <w:szCs w:val="26"/>
        </w:rPr>
        <w:t xml:space="preserve"> плановый период</w:t>
      </w:r>
      <w:r w:rsidRPr="0015526A">
        <w:rPr>
          <w:rFonts w:ascii="Times New Roman" w:hAnsi="Times New Roman" w:cs="Times New Roman"/>
          <w:sz w:val="26"/>
          <w:szCs w:val="26"/>
        </w:rPr>
        <w:t>.</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3.3. Третий этап формирования проекта бюджета городского округа включает:</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подготовку </w:t>
      </w:r>
      <w:proofErr w:type="gramStart"/>
      <w:r w:rsidRPr="0015526A">
        <w:rPr>
          <w:rFonts w:ascii="Times New Roman" w:hAnsi="Times New Roman" w:cs="Times New Roman"/>
          <w:sz w:val="26"/>
          <w:szCs w:val="26"/>
        </w:rPr>
        <w:t>проекта решения Совета депутатов городского округа</w:t>
      </w:r>
      <w:proofErr w:type="gramEnd"/>
      <w:r>
        <w:rPr>
          <w:rFonts w:ascii="Times New Roman" w:hAnsi="Times New Roman" w:cs="Times New Roman"/>
          <w:sz w:val="26"/>
          <w:szCs w:val="26"/>
        </w:rPr>
        <w:t xml:space="preserve"> город </w:t>
      </w:r>
      <w:r w:rsidRPr="0015526A">
        <w:rPr>
          <w:rFonts w:ascii="Times New Roman" w:hAnsi="Times New Roman" w:cs="Times New Roman"/>
          <w:sz w:val="26"/>
          <w:szCs w:val="26"/>
        </w:rPr>
        <w:t>Шахунья о бюджете городского округа на очередной финансовый год и плановый период;</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одобрение</w:t>
      </w:r>
      <w:r>
        <w:rPr>
          <w:rFonts w:ascii="Times New Roman" w:hAnsi="Times New Roman" w:cs="Times New Roman"/>
          <w:sz w:val="26"/>
          <w:szCs w:val="26"/>
        </w:rPr>
        <w:t xml:space="preserve"> администрацией городского округа </w:t>
      </w:r>
      <w:r w:rsidRPr="0015526A">
        <w:rPr>
          <w:rFonts w:ascii="Times New Roman" w:hAnsi="Times New Roman" w:cs="Times New Roman"/>
          <w:sz w:val="26"/>
          <w:szCs w:val="26"/>
        </w:rPr>
        <w:t>прогноза социально-экономического развития городского округа на очередной финансовый год и</w:t>
      </w:r>
      <w:r>
        <w:rPr>
          <w:rFonts w:ascii="Times New Roman" w:hAnsi="Times New Roman" w:cs="Times New Roman"/>
          <w:sz w:val="26"/>
          <w:szCs w:val="26"/>
        </w:rPr>
        <w:t xml:space="preserve"> плановый период</w:t>
      </w:r>
      <w:r w:rsidRPr="0015526A">
        <w:rPr>
          <w:rFonts w:ascii="Times New Roman" w:hAnsi="Times New Roman" w:cs="Times New Roman"/>
          <w:sz w:val="26"/>
          <w:szCs w:val="26"/>
        </w:rPr>
        <w:t>;</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внесение</w:t>
      </w:r>
      <w:r>
        <w:rPr>
          <w:rFonts w:ascii="Times New Roman" w:hAnsi="Times New Roman" w:cs="Times New Roman"/>
          <w:sz w:val="26"/>
          <w:szCs w:val="26"/>
        </w:rPr>
        <w:t xml:space="preserve"> главой местного самоуправления городского округа </w:t>
      </w:r>
      <w:r w:rsidRPr="0015526A">
        <w:rPr>
          <w:rFonts w:ascii="Times New Roman" w:hAnsi="Times New Roman" w:cs="Times New Roman"/>
          <w:sz w:val="26"/>
          <w:szCs w:val="26"/>
        </w:rPr>
        <w:t xml:space="preserve">на рассмотрение </w:t>
      </w:r>
      <w:r w:rsidRPr="0015526A">
        <w:rPr>
          <w:rFonts w:ascii="Times New Roman" w:hAnsi="Times New Roman" w:cs="Times New Roman"/>
          <w:sz w:val="26"/>
          <w:szCs w:val="26"/>
        </w:rPr>
        <w:lastRenderedPageBreak/>
        <w:t>Совета депутатов городского округа</w:t>
      </w:r>
      <w:r>
        <w:rPr>
          <w:rFonts w:ascii="Times New Roman" w:hAnsi="Times New Roman" w:cs="Times New Roman"/>
          <w:sz w:val="26"/>
          <w:szCs w:val="26"/>
        </w:rPr>
        <w:t xml:space="preserve"> город</w:t>
      </w:r>
      <w:r w:rsidRPr="0015526A">
        <w:rPr>
          <w:rFonts w:ascii="Times New Roman" w:hAnsi="Times New Roman" w:cs="Times New Roman"/>
          <w:sz w:val="26"/>
          <w:szCs w:val="26"/>
        </w:rPr>
        <w:t xml:space="preserve"> Шахунья проекта решения о бюджете городского округа на очередной финансовый год и плановый период, а также документов и материалов, представляемых в Совет депутатов городского округа </w:t>
      </w:r>
      <w:r>
        <w:rPr>
          <w:rFonts w:ascii="Times New Roman" w:hAnsi="Times New Roman" w:cs="Times New Roman"/>
          <w:sz w:val="26"/>
          <w:szCs w:val="26"/>
        </w:rPr>
        <w:t xml:space="preserve">город </w:t>
      </w:r>
      <w:r w:rsidRPr="0015526A">
        <w:rPr>
          <w:rFonts w:ascii="Times New Roman" w:hAnsi="Times New Roman" w:cs="Times New Roman"/>
          <w:sz w:val="26"/>
          <w:szCs w:val="26"/>
        </w:rPr>
        <w:t>Шахунья одновременно с указанным проектом, не позднее 15 ноября текущего года.</w:t>
      </w:r>
    </w:p>
    <w:p w:rsidR="007679F0"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3.4. </w:t>
      </w:r>
      <w:r>
        <w:rPr>
          <w:rFonts w:ascii="Times New Roman" w:hAnsi="Times New Roman" w:cs="Times New Roman"/>
          <w:sz w:val="26"/>
          <w:szCs w:val="26"/>
        </w:rPr>
        <w:t>М</w:t>
      </w:r>
      <w:r w:rsidRPr="0015526A">
        <w:rPr>
          <w:rFonts w:ascii="Times New Roman" w:hAnsi="Times New Roman" w:cs="Times New Roman"/>
          <w:sz w:val="26"/>
          <w:szCs w:val="26"/>
        </w:rPr>
        <w:t>униципальны</w:t>
      </w:r>
      <w:r>
        <w:rPr>
          <w:rFonts w:ascii="Times New Roman" w:hAnsi="Times New Roman" w:cs="Times New Roman"/>
          <w:sz w:val="26"/>
          <w:szCs w:val="26"/>
        </w:rPr>
        <w:t>е</w:t>
      </w:r>
      <w:r w:rsidRPr="0015526A">
        <w:rPr>
          <w:rFonts w:ascii="Times New Roman" w:hAnsi="Times New Roman" w:cs="Times New Roman"/>
          <w:sz w:val="26"/>
          <w:szCs w:val="26"/>
        </w:rPr>
        <w:t xml:space="preserve"> программ</w:t>
      </w:r>
      <w:r>
        <w:rPr>
          <w:rFonts w:ascii="Times New Roman" w:hAnsi="Times New Roman" w:cs="Times New Roman"/>
          <w:sz w:val="26"/>
          <w:szCs w:val="26"/>
        </w:rPr>
        <w:t>ы</w:t>
      </w:r>
      <w:r w:rsidRPr="0015526A">
        <w:rPr>
          <w:rFonts w:ascii="Times New Roman" w:hAnsi="Times New Roman" w:cs="Times New Roman"/>
          <w:sz w:val="26"/>
          <w:szCs w:val="26"/>
        </w:rPr>
        <w:t xml:space="preserve"> подлежат приведению в соответствие с принятым Советом депутатов решением о бюджете городского округа на очередной финансовый год и плановый период </w:t>
      </w:r>
      <w:r>
        <w:rPr>
          <w:rFonts w:ascii="Times New Roman" w:hAnsi="Times New Roman" w:cs="Times New Roman"/>
          <w:sz w:val="26"/>
          <w:szCs w:val="26"/>
        </w:rPr>
        <w:t>не позднее трех месяцев со дня вступления его в силу.</w:t>
      </w:r>
    </w:p>
    <w:p w:rsidR="007679F0"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3.5. После утверждения Советом депутатов проекта решения о бюджете городского округа на очередной финансовый год и плановый период </w:t>
      </w:r>
      <w:r>
        <w:rPr>
          <w:rFonts w:ascii="Times New Roman" w:hAnsi="Times New Roman" w:cs="Times New Roman"/>
          <w:sz w:val="26"/>
          <w:szCs w:val="26"/>
        </w:rPr>
        <w:t>ф</w:t>
      </w:r>
      <w:r w:rsidRPr="0015526A">
        <w:rPr>
          <w:rFonts w:ascii="Times New Roman" w:hAnsi="Times New Roman" w:cs="Times New Roman"/>
          <w:sz w:val="26"/>
          <w:szCs w:val="26"/>
        </w:rPr>
        <w:t>инансовое управление доводит до главных администраторов доходов бюджета городского округа прогноз доходов на текущий финансовый год по форме согласно приложению 3 к настоящему Порядку.</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Утвержденные показатели сводной бюджетной росписи доводятся до главных распорядителей бюджетных средств до начала финансового года.</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3.6. Ответственные исполнители и сроки </w:t>
      </w:r>
      <w:proofErr w:type="gramStart"/>
      <w:r w:rsidRPr="0015526A">
        <w:rPr>
          <w:rFonts w:ascii="Times New Roman" w:hAnsi="Times New Roman" w:cs="Times New Roman"/>
          <w:sz w:val="26"/>
          <w:szCs w:val="26"/>
        </w:rPr>
        <w:t>реализации этапов составления проекта бюджета городского округа</w:t>
      </w:r>
      <w:proofErr w:type="gramEnd"/>
      <w:r w:rsidRPr="0015526A">
        <w:rPr>
          <w:rFonts w:ascii="Times New Roman" w:hAnsi="Times New Roman" w:cs="Times New Roman"/>
          <w:sz w:val="26"/>
          <w:szCs w:val="26"/>
        </w:rPr>
        <w:t xml:space="preserve"> устанавливаются Планом мероприятий по разработке прогноза социально-экономического развития городского округа </w:t>
      </w:r>
      <w:r>
        <w:rPr>
          <w:rFonts w:ascii="Times New Roman" w:hAnsi="Times New Roman" w:cs="Times New Roman"/>
          <w:sz w:val="26"/>
          <w:szCs w:val="26"/>
        </w:rPr>
        <w:t xml:space="preserve">город </w:t>
      </w:r>
      <w:r w:rsidRPr="0015526A">
        <w:rPr>
          <w:rFonts w:ascii="Times New Roman" w:hAnsi="Times New Roman" w:cs="Times New Roman"/>
          <w:sz w:val="26"/>
          <w:szCs w:val="26"/>
        </w:rPr>
        <w:t>Шахунья на очередной финансовый год и</w:t>
      </w:r>
      <w:r>
        <w:rPr>
          <w:rFonts w:ascii="Times New Roman" w:hAnsi="Times New Roman" w:cs="Times New Roman"/>
          <w:sz w:val="26"/>
          <w:szCs w:val="26"/>
        </w:rPr>
        <w:t xml:space="preserve"> плановый период</w:t>
      </w:r>
      <w:r w:rsidRPr="0015526A">
        <w:rPr>
          <w:rFonts w:ascii="Times New Roman" w:hAnsi="Times New Roman" w:cs="Times New Roman"/>
          <w:sz w:val="26"/>
          <w:szCs w:val="26"/>
        </w:rPr>
        <w:t>, бюджета городского округа на очередной финансовый год и плановый период</w:t>
      </w:r>
      <w:r>
        <w:rPr>
          <w:rFonts w:ascii="Times New Roman" w:hAnsi="Times New Roman" w:cs="Times New Roman"/>
          <w:sz w:val="26"/>
          <w:szCs w:val="26"/>
        </w:rPr>
        <w:t>.</w:t>
      </w:r>
      <w:r w:rsidRPr="0015526A">
        <w:rPr>
          <w:rFonts w:ascii="Times New Roman" w:hAnsi="Times New Roman" w:cs="Times New Roman"/>
          <w:sz w:val="26"/>
          <w:szCs w:val="26"/>
        </w:rPr>
        <w:t xml:space="preserve"> </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15526A" w:rsidRDefault="007679F0" w:rsidP="007679F0">
      <w:pPr>
        <w:pStyle w:val="ConsPlusNormal"/>
        <w:spacing w:line="276" w:lineRule="auto"/>
        <w:jc w:val="center"/>
        <w:outlineLvl w:val="1"/>
        <w:rPr>
          <w:rFonts w:ascii="Times New Roman" w:hAnsi="Times New Roman" w:cs="Times New Roman"/>
          <w:sz w:val="26"/>
          <w:szCs w:val="26"/>
        </w:rPr>
      </w:pPr>
      <w:r w:rsidRPr="0015526A">
        <w:rPr>
          <w:rFonts w:ascii="Times New Roman" w:hAnsi="Times New Roman" w:cs="Times New Roman"/>
          <w:sz w:val="26"/>
          <w:szCs w:val="26"/>
        </w:rPr>
        <w:t>4. ПОДГОТОВКА ИЗМЕНЕНИЙ В РЕШЕНИЕ О БЮДЖЕТЕ</w:t>
      </w:r>
    </w:p>
    <w:p w:rsidR="007679F0" w:rsidRPr="0015526A" w:rsidRDefault="007679F0" w:rsidP="007679F0">
      <w:pPr>
        <w:pStyle w:val="ConsPlusNormal"/>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ГОРОДСКОГО ОКРУГА НА ТЕКУЩИЙ ФИНАНСОВЫЙ ГОД</w:t>
      </w:r>
    </w:p>
    <w:p w:rsidR="007679F0" w:rsidRDefault="007679F0" w:rsidP="007679F0">
      <w:pPr>
        <w:pStyle w:val="ConsPlusNormal"/>
        <w:spacing w:line="276" w:lineRule="auto"/>
        <w:ind w:firstLine="708"/>
        <w:jc w:val="both"/>
        <w:outlineLvl w:val="2"/>
        <w:rPr>
          <w:rFonts w:ascii="Times New Roman" w:hAnsi="Times New Roman" w:cs="Times New Roman"/>
          <w:sz w:val="26"/>
          <w:szCs w:val="26"/>
        </w:rPr>
      </w:pPr>
    </w:p>
    <w:p w:rsidR="007679F0" w:rsidRPr="0015526A" w:rsidRDefault="007679F0" w:rsidP="007679F0">
      <w:pPr>
        <w:pStyle w:val="ConsPlusNormal"/>
        <w:spacing w:line="276" w:lineRule="auto"/>
        <w:ind w:firstLine="708"/>
        <w:jc w:val="both"/>
        <w:outlineLvl w:val="2"/>
        <w:rPr>
          <w:rFonts w:ascii="Times New Roman" w:hAnsi="Times New Roman" w:cs="Times New Roman"/>
          <w:sz w:val="26"/>
          <w:szCs w:val="26"/>
        </w:rPr>
      </w:pPr>
      <w:r w:rsidRPr="0015526A">
        <w:rPr>
          <w:rFonts w:ascii="Times New Roman" w:hAnsi="Times New Roman" w:cs="Times New Roman"/>
          <w:sz w:val="26"/>
          <w:szCs w:val="26"/>
        </w:rPr>
        <w:t xml:space="preserve">4.1. Подготовка изменений в решение </w:t>
      </w:r>
      <w:r>
        <w:rPr>
          <w:rFonts w:ascii="Times New Roman" w:hAnsi="Times New Roman" w:cs="Times New Roman"/>
          <w:sz w:val="26"/>
          <w:szCs w:val="26"/>
        </w:rPr>
        <w:t xml:space="preserve">Совета депутатов городского округа город Шахунья Нижегородской области </w:t>
      </w:r>
      <w:r w:rsidRPr="0015526A">
        <w:rPr>
          <w:rFonts w:ascii="Times New Roman" w:hAnsi="Times New Roman" w:cs="Times New Roman"/>
          <w:sz w:val="26"/>
          <w:szCs w:val="26"/>
        </w:rPr>
        <w:t>о бюджете городского округа на текущий финансовый год по расходам.</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4.1.1. </w:t>
      </w:r>
      <w:proofErr w:type="gramStart"/>
      <w:r w:rsidRPr="0015526A">
        <w:rPr>
          <w:rFonts w:ascii="Times New Roman" w:hAnsi="Times New Roman" w:cs="Times New Roman"/>
          <w:sz w:val="26"/>
          <w:szCs w:val="26"/>
        </w:rPr>
        <w:t>В случае возникшей необходимости изменения объема бюджетных ассигнований текущего финансового года, за исключением изменения объема бюджетных ассигнований за счет безвозмездных поступлений из других бюджетов бюджетной системы Российской Федерации, главные распорядители бюджетных средств направляют на имя главы</w:t>
      </w:r>
      <w:r>
        <w:rPr>
          <w:rFonts w:ascii="Times New Roman" w:hAnsi="Times New Roman" w:cs="Times New Roman"/>
          <w:sz w:val="26"/>
          <w:szCs w:val="26"/>
        </w:rPr>
        <w:t xml:space="preserve"> местного самоуправления городского округа </w:t>
      </w:r>
      <w:r w:rsidRPr="0015526A">
        <w:rPr>
          <w:rFonts w:ascii="Times New Roman" w:hAnsi="Times New Roman" w:cs="Times New Roman"/>
          <w:sz w:val="26"/>
          <w:szCs w:val="26"/>
        </w:rPr>
        <w:t>бюджетные заявки на изменение бюджетных ассигнований текущего финансового года по форме согласно приложению 4.</w:t>
      </w:r>
      <w:proofErr w:type="gramEnd"/>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bookmarkStart w:id="2" w:name="P141"/>
      <w:bookmarkEnd w:id="2"/>
      <w:proofErr w:type="gramStart"/>
      <w:r w:rsidRPr="0015526A">
        <w:rPr>
          <w:rFonts w:ascii="Times New Roman" w:hAnsi="Times New Roman" w:cs="Times New Roman"/>
          <w:sz w:val="26"/>
          <w:szCs w:val="26"/>
        </w:rPr>
        <w:t xml:space="preserve">В случае, когда главным распорядителем бюджетных средств является </w:t>
      </w:r>
      <w:r>
        <w:rPr>
          <w:rFonts w:ascii="Times New Roman" w:hAnsi="Times New Roman" w:cs="Times New Roman"/>
          <w:sz w:val="26"/>
          <w:szCs w:val="26"/>
        </w:rPr>
        <w:t>а</w:t>
      </w:r>
      <w:r w:rsidRPr="0015526A">
        <w:rPr>
          <w:rFonts w:ascii="Times New Roman" w:hAnsi="Times New Roman" w:cs="Times New Roman"/>
          <w:sz w:val="26"/>
          <w:szCs w:val="26"/>
        </w:rPr>
        <w:t>дминистрация</w:t>
      </w:r>
      <w:r>
        <w:rPr>
          <w:rFonts w:ascii="Times New Roman" w:hAnsi="Times New Roman" w:cs="Times New Roman"/>
          <w:sz w:val="26"/>
          <w:szCs w:val="26"/>
        </w:rPr>
        <w:t xml:space="preserve"> городского округа</w:t>
      </w:r>
      <w:r w:rsidRPr="0015526A">
        <w:rPr>
          <w:rFonts w:ascii="Times New Roman" w:hAnsi="Times New Roman" w:cs="Times New Roman"/>
          <w:sz w:val="26"/>
          <w:szCs w:val="26"/>
        </w:rPr>
        <w:t>, субъекты бюджетного планирования</w:t>
      </w:r>
      <w:r>
        <w:rPr>
          <w:rFonts w:ascii="Times New Roman" w:hAnsi="Times New Roman" w:cs="Times New Roman"/>
          <w:sz w:val="26"/>
          <w:szCs w:val="26"/>
        </w:rPr>
        <w:t xml:space="preserve"> администрации городского округа</w:t>
      </w:r>
      <w:r w:rsidRPr="0015526A">
        <w:rPr>
          <w:rFonts w:ascii="Times New Roman" w:hAnsi="Times New Roman" w:cs="Times New Roman"/>
          <w:sz w:val="26"/>
          <w:szCs w:val="26"/>
        </w:rPr>
        <w:t xml:space="preserve"> в срок не менее чем за 5 дней до срока, установленного п. 4.1.2 настоящего Порядка, направляют на имя главы</w:t>
      </w:r>
      <w:r>
        <w:rPr>
          <w:rFonts w:ascii="Times New Roman" w:hAnsi="Times New Roman" w:cs="Times New Roman"/>
          <w:sz w:val="26"/>
          <w:szCs w:val="26"/>
        </w:rPr>
        <w:t xml:space="preserve"> местного самоуправления городского округа </w:t>
      </w:r>
      <w:r w:rsidRPr="0015526A">
        <w:rPr>
          <w:rFonts w:ascii="Times New Roman" w:hAnsi="Times New Roman" w:cs="Times New Roman"/>
          <w:sz w:val="26"/>
          <w:szCs w:val="26"/>
        </w:rPr>
        <w:t xml:space="preserve"> служебную записку о необходимости изменения бюджетных ассигнований бюджета городского округа с расчетом-обоснованием бюджетных ассигнований.</w:t>
      </w:r>
      <w:proofErr w:type="gramEnd"/>
      <w:r w:rsidRPr="0015526A">
        <w:rPr>
          <w:rFonts w:ascii="Times New Roman" w:hAnsi="Times New Roman" w:cs="Times New Roman"/>
          <w:sz w:val="26"/>
          <w:szCs w:val="26"/>
        </w:rPr>
        <w:t xml:space="preserve"> Положительная резолюция главы</w:t>
      </w:r>
      <w:r>
        <w:rPr>
          <w:rFonts w:ascii="Times New Roman" w:hAnsi="Times New Roman" w:cs="Times New Roman"/>
          <w:sz w:val="26"/>
          <w:szCs w:val="26"/>
        </w:rPr>
        <w:t xml:space="preserve"> местного самоуправления городского округа </w:t>
      </w:r>
      <w:r w:rsidRPr="0015526A">
        <w:rPr>
          <w:rFonts w:ascii="Times New Roman" w:hAnsi="Times New Roman" w:cs="Times New Roman"/>
          <w:sz w:val="26"/>
          <w:szCs w:val="26"/>
        </w:rPr>
        <w:t>служит основанием для подготовки сектором по бухгалтерскому учету и отчетности</w:t>
      </w:r>
      <w:r>
        <w:rPr>
          <w:rFonts w:ascii="Times New Roman" w:hAnsi="Times New Roman" w:cs="Times New Roman"/>
          <w:sz w:val="26"/>
          <w:szCs w:val="26"/>
        </w:rPr>
        <w:t xml:space="preserve"> администрации городского округа</w:t>
      </w:r>
      <w:r w:rsidRPr="0015526A">
        <w:rPr>
          <w:rFonts w:ascii="Times New Roman" w:hAnsi="Times New Roman" w:cs="Times New Roman"/>
          <w:sz w:val="26"/>
          <w:szCs w:val="26"/>
        </w:rPr>
        <w:t xml:space="preserve"> бюджетной заявки на изменение бюджетных ассигнований текущего финансового года.</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К бюджетной заявке на изменение бюджетных ассигнований текущего финансового </w:t>
      </w:r>
      <w:r w:rsidRPr="0015526A">
        <w:rPr>
          <w:rFonts w:ascii="Times New Roman" w:hAnsi="Times New Roman" w:cs="Times New Roman"/>
          <w:sz w:val="26"/>
          <w:szCs w:val="26"/>
        </w:rPr>
        <w:lastRenderedPageBreak/>
        <w:t>года прилагаются следующие документы:</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пояснительная записка с обоснованием возникновения (причина) необходимости изменения объема бюджетных ассигнований текущего финансового года;</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копии нормативно-правовых актов, договоров, соглашений об изменении расходных обязательств и (или) о принятии новых расходных обязательств;</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расчет-обоснование предлагаемых изменений;</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проект бюджетной </w:t>
      </w:r>
      <w:proofErr w:type="gramStart"/>
      <w:r w:rsidRPr="0015526A">
        <w:rPr>
          <w:rFonts w:ascii="Times New Roman" w:hAnsi="Times New Roman" w:cs="Times New Roman"/>
          <w:sz w:val="26"/>
          <w:szCs w:val="26"/>
        </w:rPr>
        <w:t>росписи главного распорядителя средств бюджета городского округа</w:t>
      </w:r>
      <w:proofErr w:type="gramEnd"/>
      <w:r w:rsidRPr="0015526A">
        <w:rPr>
          <w:rFonts w:ascii="Times New Roman" w:hAnsi="Times New Roman" w:cs="Times New Roman"/>
          <w:sz w:val="26"/>
          <w:szCs w:val="26"/>
        </w:rPr>
        <w:t>;</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проект изменений показателей бюджетной сметы.</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Бюджетная заявка на изменение бюджетных ассигнований текущего финансового года должна содержать код бюджетной классификации, соответствующий направлению расходования бюджетных средств, до группы вида расходов включительно. В столбце </w:t>
      </w:r>
      <w:r>
        <w:rPr>
          <w:rFonts w:ascii="Times New Roman" w:hAnsi="Times New Roman" w:cs="Times New Roman"/>
          <w:sz w:val="26"/>
          <w:szCs w:val="26"/>
        </w:rPr>
        <w:t>«</w:t>
      </w:r>
      <w:r w:rsidRPr="0015526A">
        <w:rPr>
          <w:rFonts w:ascii="Times New Roman" w:hAnsi="Times New Roman" w:cs="Times New Roman"/>
          <w:sz w:val="26"/>
          <w:szCs w:val="26"/>
        </w:rPr>
        <w:t>Наименование мероприятия муниципальной программы/непрограммного направления расходования бюджетных средств (конкретное направление расходования бюджетных средств)</w:t>
      </w:r>
      <w:r>
        <w:rPr>
          <w:rFonts w:ascii="Times New Roman" w:hAnsi="Times New Roman" w:cs="Times New Roman"/>
          <w:sz w:val="26"/>
          <w:szCs w:val="26"/>
        </w:rPr>
        <w:t>»</w:t>
      </w:r>
      <w:r w:rsidRPr="0015526A">
        <w:rPr>
          <w:rFonts w:ascii="Times New Roman" w:hAnsi="Times New Roman" w:cs="Times New Roman"/>
          <w:sz w:val="26"/>
          <w:szCs w:val="26"/>
        </w:rPr>
        <w:t xml:space="preserve"> бюджетной заявки указывается точное наименование соответствующего мероприятия муниципальной программы или непрограммного направления деятельности, справочно в скобках указывается конкретная цель расходования изменяемых бюджетных ассигнований. Кроме экономического обоснования необходимости корректировки бюджетных ассигнований расчет-обоснование в обязательном порядке должен содержать полный код бюджетной классификации расходов бюджета (20 знаков), а также, в случае необходимости, дополнительную классификацию расходов бюджета.</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Бюджетную заявку на изменение бюджетных ассигнований текущего финансового года подписывает руководитель главного распорядителя средств бюджета городского округа. В случае, когда главным распорядителем средств бюджета городского округа, инициирующим изменение бюджетных ассигнований, выступает </w:t>
      </w:r>
      <w:r>
        <w:rPr>
          <w:rFonts w:ascii="Times New Roman" w:hAnsi="Times New Roman" w:cs="Times New Roman"/>
          <w:sz w:val="26"/>
          <w:szCs w:val="26"/>
        </w:rPr>
        <w:t>а</w:t>
      </w:r>
      <w:r w:rsidRPr="0015526A">
        <w:rPr>
          <w:rFonts w:ascii="Times New Roman" w:hAnsi="Times New Roman" w:cs="Times New Roman"/>
          <w:sz w:val="26"/>
          <w:szCs w:val="26"/>
        </w:rPr>
        <w:t>дминистрация</w:t>
      </w:r>
      <w:r>
        <w:rPr>
          <w:rFonts w:ascii="Times New Roman" w:hAnsi="Times New Roman" w:cs="Times New Roman"/>
          <w:sz w:val="26"/>
          <w:szCs w:val="26"/>
        </w:rPr>
        <w:t xml:space="preserve"> городского округа</w:t>
      </w:r>
      <w:r w:rsidRPr="0015526A">
        <w:rPr>
          <w:rFonts w:ascii="Times New Roman" w:hAnsi="Times New Roman" w:cs="Times New Roman"/>
          <w:sz w:val="26"/>
          <w:szCs w:val="26"/>
        </w:rPr>
        <w:t>, бюджетную заявку подписывает начальник сектора по</w:t>
      </w:r>
      <w:r>
        <w:rPr>
          <w:rFonts w:ascii="Times New Roman" w:hAnsi="Times New Roman" w:cs="Times New Roman"/>
          <w:sz w:val="26"/>
          <w:szCs w:val="26"/>
        </w:rPr>
        <w:t xml:space="preserve"> </w:t>
      </w:r>
      <w:r w:rsidRPr="0015526A">
        <w:rPr>
          <w:rFonts w:ascii="Times New Roman" w:hAnsi="Times New Roman" w:cs="Times New Roman"/>
          <w:sz w:val="26"/>
          <w:szCs w:val="26"/>
        </w:rPr>
        <w:t>бухгалтерскому учету и отчетности</w:t>
      </w:r>
      <w:r>
        <w:rPr>
          <w:rFonts w:ascii="Times New Roman" w:hAnsi="Times New Roman" w:cs="Times New Roman"/>
          <w:sz w:val="26"/>
          <w:szCs w:val="26"/>
        </w:rPr>
        <w:t xml:space="preserve"> администрации городского округа</w:t>
      </w:r>
      <w:r w:rsidRPr="0015526A">
        <w:rPr>
          <w:rFonts w:ascii="Times New Roman" w:hAnsi="Times New Roman" w:cs="Times New Roman"/>
          <w:sz w:val="26"/>
          <w:szCs w:val="26"/>
        </w:rPr>
        <w:t>.</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bookmarkStart w:id="3" w:name="P150"/>
      <w:bookmarkEnd w:id="3"/>
      <w:r w:rsidRPr="0015526A">
        <w:rPr>
          <w:rFonts w:ascii="Times New Roman" w:hAnsi="Times New Roman" w:cs="Times New Roman"/>
          <w:sz w:val="26"/>
          <w:szCs w:val="26"/>
        </w:rPr>
        <w:t>4.1.2. Бюджетные заявки на изменение бюджетных ассигнований текущего финансового года по расходам направляются на имя главы</w:t>
      </w:r>
      <w:r>
        <w:rPr>
          <w:rFonts w:ascii="Times New Roman" w:hAnsi="Times New Roman" w:cs="Times New Roman"/>
          <w:sz w:val="26"/>
          <w:szCs w:val="26"/>
        </w:rPr>
        <w:t xml:space="preserve"> местного самоуправления городского округа</w:t>
      </w:r>
      <w:r w:rsidRPr="0015526A">
        <w:rPr>
          <w:rFonts w:ascii="Times New Roman" w:hAnsi="Times New Roman" w:cs="Times New Roman"/>
          <w:sz w:val="26"/>
          <w:szCs w:val="26"/>
        </w:rPr>
        <w:t>:</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bookmarkStart w:id="4" w:name="P151"/>
      <w:bookmarkEnd w:id="4"/>
      <w:r w:rsidRPr="0015526A">
        <w:rPr>
          <w:rFonts w:ascii="Times New Roman" w:hAnsi="Times New Roman" w:cs="Times New Roman"/>
          <w:sz w:val="26"/>
          <w:szCs w:val="26"/>
        </w:rPr>
        <w:t>- до 20 числа месяца, предшествующего месяцу рассмотрения Советом депутатов проекта решения о внесении изменений в решение о бюджете городского округа, в случае увеличения бюджетных ассигнований текущего финансового года без сокращения расходов по другим конкретным статьям расходов бюджета городского округа;</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до 1 числа месяца рассмотрения Советом депутатов проекта решения о внесении изменений в решение о бюджете городского округа в случае, когда источником увеличения бюджетных ассигнований является сокращение расходов по другим конкретным статьям расходов бюджета городского округа.</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4.1.3. </w:t>
      </w:r>
      <w:proofErr w:type="gramStart"/>
      <w:r w:rsidRPr="0015526A">
        <w:rPr>
          <w:rFonts w:ascii="Times New Roman" w:hAnsi="Times New Roman" w:cs="Times New Roman"/>
          <w:sz w:val="26"/>
          <w:szCs w:val="26"/>
        </w:rPr>
        <w:t>Бюджетные заявки на изменение бюджетных ассигнований текущего финансового года по расходам, указанные в абзаце втором пункта 4.1.2 настоящего Порядка, с положительной резолюцией главы</w:t>
      </w:r>
      <w:r>
        <w:rPr>
          <w:rFonts w:ascii="Times New Roman" w:hAnsi="Times New Roman" w:cs="Times New Roman"/>
          <w:sz w:val="26"/>
          <w:szCs w:val="26"/>
        </w:rPr>
        <w:t xml:space="preserve"> местного самоуправления городского округа</w:t>
      </w:r>
      <w:r w:rsidRPr="0015526A">
        <w:rPr>
          <w:rFonts w:ascii="Times New Roman" w:hAnsi="Times New Roman" w:cs="Times New Roman"/>
          <w:sz w:val="26"/>
          <w:szCs w:val="26"/>
        </w:rPr>
        <w:t xml:space="preserve"> направляются на рассмотрение </w:t>
      </w:r>
      <w:r>
        <w:rPr>
          <w:rFonts w:ascii="Times New Roman" w:hAnsi="Times New Roman" w:cs="Times New Roman"/>
          <w:sz w:val="26"/>
          <w:szCs w:val="26"/>
        </w:rPr>
        <w:t xml:space="preserve">в финансовое управление </w:t>
      </w:r>
      <w:r w:rsidRPr="0015526A">
        <w:rPr>
          <w:rFonts w:ascii="Times New Roman" w:hAnsi="Times New Roman" w:cs="Times New Roman"/>
          <w:sz w:val="26"/>
          <w:szCs w:val="26"/>
        </w:rPr>
        <w:t xml:space="preserve">в срок до 25 числа месяца, предшествующего месяцу рассмотрения Советом депутатов проекта решения о </w:t>
      </w:r>
      <w:r w:rsidRPr="0015526A">
        <w:rPr>
          <w:rFonts w:ascii="Times New Roman" w:hAnsi="Times New Roman" w:cs="Times New Roman"/>
          <w:sz w:val="26"/>
          <w:szCs w:val="26"/>
        </w:rPr>
        <w:lastRenderedPageBreak/>
        <w:t>внесении изменений в решение о бюджете городского округа.</w:t>
      </w:r>
      <w:proofErr w:type="gramEnd"/>
    </w:p>
    <w:p w:rsidR="007679F0" w:rsidRPr="00DC623C" w:rsidRDefault="007679F0" w:rsidP="007679F0">
      <w:pPr>
        <w:pStyle w:val="ConsPlusNormal"/>
        <w:spacing w:line="276" w:lineRule="auto"/>
        <w:ind w:firstLine="540"/>
        <w:jc w:val="both"/>
        <w:rPr>
          <w:rFonts w:ascii="Times New Roman" w:hAnsi="Times New Roman" w:cs="Times New Roman"/>
          <w:strike/>
          <w:sz w:val="26"/>
          <w:szCs w:val="26"/>
        </w:rPr>
      </w:pPr>
      <w:r w:rsidRPr="0015526A">
        <w:rPr>
          <w:rFonts w:ascii="Times New Roman" w:hAnsi="Times New Roman" w:cs="Times New Roman"/>
          <w:sz w:val="26"/>
          <w:szCs w:val="26"/>
        </w:rPr>
        <w:t xml:space="preserve">Финансовое </w:t>
      </w:r>
      <w:r w:rsidRPr="00FD06A4">
        <w:rPr>
          <w:rFonts w:ascii="Times New Roman" w:hAnsi="Times New Roman" w:cs="Times New Roman"/>
          <w:sz w:val="26"/>
          <w:szCs w:val="26"/>
        </w:rPr>
        <w:t>управление к заседанию бюджетной комиссии формирует</w:t>
      </w:r>
      <w:r w:rsidRPr="0015526A">
        <w:rPr>
          <w:rFonts w:ascii="Times New Roman" w:hAnsi="Times New Roman" w:cs="Times New Roman"/>
          <w:sz w:val="26"/>
          <w:szCs w:val="26"/>
        </w:rPr>
        <w:t xml:space="preserve"> Реестр изменений, вносимых в бюджет городского округа </w:t>
      </w:r>
      <w:r>
        <w:rPr>
          <w:rFonts w:ascii="Times New Roman" w:hAnsi="Times New Roman" w:cs="Times New Roman"/>
          <w:sz w:val="26"/>
          <w:szCs w:val="26"/>
        </w:rPr>
        <w:t xml:space="preserve">город </w:t>
      </w:r>
      <w:r w:rsidRPr="0015526A">
        <w:rPr>
          <w:rFonts w:ascii="Times New Roman" w:hAnsi="Times New Roman" w:cs="Times New Roman"/>
          <w:sz w:val="26"/>
          <w:szCs w:val="26"/>
        </w:rPr>
        <w:t>Шахунья по бюджетным заявкам (далее - Реестр изменений), по форме согласно приложению 5 к настоящему Порядку, утверждаемый главой</w:t>
      </w:r>
      <w:r>
        <w:rPr>
          <w:rFonts w:ascii="Times New Roman" w:hAnsi="Times New Roman" w:cs="Times New Roman"/>
          <w:sz w:val="26"/>
          <w:szCs w:val="26"/>
        </w:rPr>
        <w:t xml:space="preserve"> местного самоуправления.</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4.1.4. </w:t>
      </w:r>
      <w:proofErr w:type="gramStart"/>
      <w:r w:rsidRPr="0015526A">
        <w:rPr>
          <w:rFonts w:ascii="Times New Roman" w:hAnsi="Times New Roman" w:cs="Times New Roman"/>
          <w:sz w:val="26"/>
          <w:szCs w:val="26"/>
        </w:rPr>
        <w:t>В случае нарушения сроков, установленных в абзаце втором пункта 4.1.1 и пункте 4.1.2 Порядка, главный распорядитель средств бюджета городского округа (субъект бюджетного планирования</w:t>
      </w:r>
      <w:r>
        <w:rPr>
          <w:rFonts w:ascii="Times New Roman" w:hAnsi="Times New Roman" w:cs="Times New Roman"/>
          <w:sz w:val="26"/>
          <w:szCs w:val="26"/>
        </w:rPr>
        <w:t xml:space="preserve"> администрации городского округа</w:t>
      </w:r>
      <w:r w:rsidRPr="0015526A">
        <w:rPr>
          <w:rFonts w:ascii="Times New Roman" w:hAnsi="Times New Roman" w:cs="Times New Roman"/>
          <w:sz w:val="26"/>
          <w:szCs w:val="26"/>
        </w:rPr>
        <w:t>) направляет на имя главы</w:t>
      </w:r>
      <w:r>
        <w:rPr>
          <w:rFonts w:ascii="Times New Roman" w:hAnsi="Times New Roman" w:cs="Times New Roman"/>
          <w:sz w:val="26"/>
          <w:szCs w:val="26"/>
        </w:rPr>
        <w:t xml:space="preserve"> местного самоуправления городского округа </w:t>
      </w:r>
      <w:r w:rsidRPr="0015526A">
        <w:rPr>
          <w:rFonts w:ascii="Times New Roman" w:hAnsi="Times New Roman" w:cs="Times New Roman"/>
          <w:sz w:val="26"/>
          <w:szCs w:val="26"/>
        </w:rPr>
        <w:t>объяснительную записку с указанием причин нарушения сроков предоставления бюджетной заявки на изменение бюджетных ассигнований текущего финансового года по расходам (служебной записки о необходимости изменения бюджетных ассигнований</w:t>
      </w:r>
      <w:proofErr w:type="gramEnd"/>
      <w:r w:rsidRPr="0015526A">
        <w:rPr>
          <w:rFonts w:ascii="Times New Roman" w:hAnsi="Times New Roman" w:cs="Times New Roman"/>
          <w:sz w:val="26"/>
          <w:szCs w:val="26"/>
        </w:rPr>
        <w:t xml:space="preserve"> бюджета городского округа). Копия объяснительной записки с резолюцией главы</w:t>
      </w:r>
      <w:r>
        <w:rPr>
          <w:rFonts w:ascii="Times New Roman" w:hAnsi="Times New Roman" w:cs="Times New Roman"/>
          <w:sz w:val="26"/>
          <w:szCs w:val="26"/>
        </w:rPr>
        <w:t xml:space="preserve"> местного самоуправления городского округа </w:t>
      </w:r>
      <w:r w:rsidRPr="0015526A">
        <w:rPr>
          <w:rFonts w:ascii="Times New Roman" w:hAnsi="Times New Roman" w:cs="Times New Roman"/>
          <w:sz w:val="26"/>
          <w:szCs w:val="26"/>
        </w:rPr>
        <w:t>прилагается к бюджетной заявке на изменение бюджетных ассигнований текущего финансового года.</w:t>
      </w:r>
    </w:p>
    <w:p w:rsidR="007679F0" w:rsidRPr="00B92EFA" w:rsidRDefault="007679F0" w:rsidP="007679F0">
      <w:pPr>
        <w:pStyle w:val="ConsPlusNormal"/>
        <w:spacing w:line="276" w:lineRule="auto"/>
        <w:ind w:firstLine="540"/>
        <w:jc w:val="both"/>
        <w:rPr>
          <w:rFonts w:ascii="Times New Roman" w:hAnsi="Times New Roman" w:cs="Times New Roman"/>
          <w:strike/>
          <w:sz w:val="26"/>
          <w:szCs w:val="26"/>
        </w:rPr>
      </w:pPr>
      <w:r w:rsidRPr="0015526A">
        <w:rPr>
          <w:rFonts w:ascii="Times New Roman" w:hAnsi="Times New Roman" w:cs="Times New Roman"/>
          <w:sz w:val="26"/>
          <w:szCs w:val="26"/>
        </w:rPr>
        <w:t xml:space="preserve">4.1.5. Рассмотрение объяснительных записок главных распорядителей средств бюджета городского округа (субъектов бюджетного планирования), ответственных за формирование бюджетных заявок и служебных записок, предоставленных с нарушением сроков, указанных в абзаце втором пункта 4.1.1 и пункте 4.1.2 </w:t>
      </w:r>
      <w:r w:rsidRPr="00DC623C">
        <w:rPr>
          <w:rFonts w:ascii="Times New Roman" w:hAnsi="Times New Roman" w:cs="Times New Roman"/>
          <w:sz w:val="26"/>
          <w:szCs w:val="26"/>
        </w:rPr>
        <w:t xml:space="preserve">настоящего Порядка, включается отдельным вопросом в повестку дня очередного </w:t>
      </w:r>
      <w:r w:rsidRPr="00FD06A4">
        <w:rPr>
          <w:rFonts w:ascii="Times New Roman" w:hAnsi="Times New Roman" w:cs="Times New Roman"/>
          <w:sz w:val="26"/>
          <w:szCs w:val="26"/>
        </w:rPr>
        <w:t>заседания</w:t>
      </w:r>
      <w:r>
        <w:rPr>
          <w:rFonts w:ascii="Times New Roman" w:hAnsi="Times New Roman" w:cs="Times New Roman"/>
          <w:sz w:val="26"/>
          <w:szCs w:val="26"/>
        </w:rPr>
        <w:t xml:space="preserve"> </w:t>
      </w:r>
      <w:r w:rsidRPr="00FD06A4">
        <w:rPr>
          <w:rFonts w:ascii="Times New Roman" w:hAnsi="Times New Roman" w:cs="Times New Roman"/>
          <w:sz w:val="26"/>
          <w:szCs w:val="26"/>
        </w:rPr>
        <w:t>у главы местного самоуправления администрации</w:t>
      </w:r>
      <w:r>
        <w:rPr>
          <w:rFonts w:ascii="Times New Roman" w:hAnsi="Times New Roman" w:cs="Times New Roman"/>
          <w:sz w:val="26"/>
          <w:szCs w:val="26"/>
        </w:rPr>
        <w:t xml:space="preserve"> </w:t>
      </w:r>
      <w:r w:rsidRPr="00FD06A4">
        <w:rPr>
          <w:rFonts w:ascii="Times New Roman" w:hAnsi="Times New Roman" w:cs="Times New Roman"/>
          <w:sz w:val="26"/>
          <w:szCs w:val="26"/>
        </w:rPr>
        <w:t>городского</w:t>
      </w:r>
      <w:r>
        <w:rPr>
          <w:rFonts w:ascii="Times New Roman" w:hAnsi="Times New Roman" w:cs="Times New Roman"/>
          <w:sz w:val="26"/>
          <w:szCs w:val="26"/>
        </w:rPr>
        <w:t xml:space="preserve"> округа.</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15526A" w:rsidRDefault="007679F0" w:rsidP="007679F0">
      <w:pPr>
        <w:pStyle w:val="ConsPlusNormal"/>
        <w:spacing w:line="276" w:lineRule="auto"/>
        <w:jc w:val="center"/>
        <w:outlineLvl w:val="2"/>
        <w:rPr>
          <w:rFonts w:ascii="Times New Roman" w:hAnsi="Times New Roman" w:cs="Times New Roman"/>
          <w:sz w:val="26"/>
          <w:szCs w:val="26"/>
        </w:rPr>
      </w:pPr>
      <w:r w:rsidRPr="0015526A">
        <w:rPr>
          <w:rFonts w:ascii="Times New Roman" w:hAnsi="Times New Roman" w:cs="Times New Roman"/>
          <w:sz w:val="26"/>
          <w:szCs w:val="26"/>
        </w:rPr>
        <w:t xml:space="preserve">4.2. Подготовка изменений в решение о бюджете </w:t>
      </w:r>
      <w:proofErr w:type="gramStart"/>
      <w:r w:rsidRPr="0015526A">
        <w:rPr>
          <w:rFonts w:ascii="Times New Roman" w:hAnsi="Times New Roman" w:cs="Times New Roman"/>
          <w:sz w:val="26"/>
          <w:szCs w:val="26"/>
        </w:rPr>
        <w:t>городского</w:t>
      </w:r>
      <w:proofErr w:type="gramEnd"/>
    </w:p>
    <w:p w:rsidR="007679F0" w:rsidRPr="0015526A" w:rsidRDefault="007679F0" w:rsidP="007679F0">
      <w:pPr>
        <w:pStyle w:val="ConsPlusNormal"/>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округа на текущий финансовый год по доходам</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B92EFA" w:rsidRDefault="007679F0" w:rsidP="007679F0">
      <w:pPr>
        <w:pStyle w:val="ConsPlusNormal"/>
        <w:spacing w:line="276" w:lineRule="auto"/>
        <w:ind w:firstLine="540"/>
        <w:jc w:val="both"/>
        <w:rPr>
          <w:rFonts w:ascii="Times New Roman" w:hAnsi="Times New Roman" w:cs="Times New Roman"/>
          <w:sz w:val="26"/>
          <w:szCs w:val="26"/>
        </w:rPr>
      </w:pPr>
      <w:r w:rsidRPr="00B92EFA">
        <w:rPr>
          <w:rFonts w:ascii="Times New Roman" w:hAnsi="Times New Roman" w:cs="Times New Roman"/>
          <w:sz w:val="26"/>
          <w:szCs w:val="26"/>
        </w:rPr>
        <w:t xml:space="preserve">4.2.1. </w:t>
      </w:r>
      <w:proofErr w:type="gramStart"/>
      <w:r w:rsidRPr="00B92EFA">
        <w:rPr>
          <w:rFonts w:ascii="Times New Roman" w:hAnsi="Times New Roman" w:cs="Times New Roman"/>
          <w:sz w:val="26"/>
          <w:szCs w:val="26"/>
        </w:rPr>
        <w:t>В случае необходимости изменения прогноза доходов бюджета городского округа на текущий финансовый год главные администраторы доходов бюджета городского округа направляют</w:t>
      </w:r>
      <w:r>
        <w:rPr>
          <w:rFonts w:ascii="Times New Roman" w:hAnsi="Times New Roman" w:cs="Times New Roman"/>
          <w:sz w:val="26"/>
          <w:szCs w:val="26"/>
        </w:rPr>
        <w:t xml:space="preserve"> финансовое управление </w:t>
      </w:r>
      <w:r w:rsidRPr="00B92EFA">
        <w:rPr>
          <w:rFonts w:ascii="Times New Roman" w:hAnsi="Times New Roman" w:cs="Times New Roman"/>
          <w:sz w:val="26"/>
          <w:szCs w:val="26"/>
        </w:rPr>
        <w:t xml:space="preserve">в срок до 20 числа месяца </w:t>
      </w:r>
      <w:r w:rsidRPr="00B66247">
        <w:rPr>
          <w:rFonts w:ascii="Times New Roman" w:hAnsi="Times New Roman" w:cs="Times New Roman"/>
          <w:sz w:val="26"/>
          <w:szCs w:val="26"/>
        </w:rPr>
        <w:t xml:space="preserve">предшествующего месяцу рассмотрения Советом депутатов проекта решения о внесении изменений в решение о бюджете городского округа </w:t>
      </w:r>
      <w:r w:rsidRPr="00B92EFA">
        <w:rPr>
          <w:rFonts w:ascii="Times New Roman" w:hAnsi="Times New Roman" w:cs="Times New Roman"/>
          <w:sz w:val="26"/>
          <w:szCs w:val="26"/>
        </w:rPr>
        <w:t xml:space="preserve">предложения об изменении прогноза доходов в форме </w:t>
      </w:r>
      <w:hyperlink w:anchor="P468" w:history="1">
        <w:r w:rsidRPr="00B92EFA">
          <w:rPr>
            <w:rFonts w:ascii="Times New Roman" w:hAnsi="Times New Roman" w:cs="Times New Roman"/>
            <w:sz w:val="26"/>
            <w:szCs w:val="26"/>
          </w:rPr>
          <w:t>справки</w:t>
        </w:r>
      </w:hyperlink>
      <w:r w:rsidRPr="00B92EFA">
        <w:rPr>
          <w:rFonts w:ascii="Times New Roman" w:hAnsi="Times New Roman" w:cs="Times New Roman"/>
          <w:sz w:val="26"/>
          <w:szCs w:val="26"/>
        </w:rPr>
        <w:t xml:space="preserve"> об ожидаемом исполнении администрируемых доходов согласно приложению 6.</w:t>
      </w:r>
      <w:proofErr w:type="gramEnd"/>
    </w:p>
    <w:p w:rsidR="007679F0" w:rsidRDefault="007679F0" w:rsidP="007679F0">
      <w:pPr>
        <w:pStyle w:val="ConsPlusNormal"/>
        <w:spacing w:line="276" w:lineRule="auto"/>
        <w:ind w:firstLine="540"/>
        <w:jc w:val="both"/>
        <w:rPr>
          <w:rFonts w:ascii="Times New Roman" w:hAnsi="Times New Roman" w:cs="Times New Roman"/>
          <w:sz w:val="26"/>
          <w:szCs w:val="26"/>
        </w:rPr>
      </w:pPr>
      <w:r w:rsidRPr="00B92EFA">
        <w:rPr>
          <w:rFonts w:ascii="Times New Roman" w:hAnsi="Times New Roman" w:cs="Times New Roman"/>
          <w:sz w:val="26"/>
          <w:szCs w:val="26"/>
        </w:rPr>
        <w:t xml:space="preserve">4.2.2. На основании </w:t>
      </w:r>
      <w:proofErr w:type="gramStart"/>
      <w:r w:rsidRPr="00B92EFA">
        <w:rPr>
          <w:rFonts w:ascii="Times New Roman" w:hAnsi="Times New Roman" w:cs="Times New Roman"/>
          <w:sz w:val="26"/>
          <w:szCs w:val="26"/>
        </w:rPr>
        <w:t>предложений главных администраторов доходов бюджета городского округа</w:t>
      </w:r>
      <w:proofErr w:type="gramEnd"/>
      <w:r w:rsidRPr="00B92EFA">
        <w:rPr>
          <w:rFonts w:ascii="Times New Roman" w:hAnsi="Times New Roman" w:cs="Times New Roman"/>
          <w:sz w:val="26"/>
          <w:szCs w:val="26"/>
        </w:rPr>
        <w:t xml:space="preserve"> об изменении прогноза доходов и анализа фактических поступлений доходов в бюджет городского округа </w:t>
      </w:r>
      <w:r>
        <w:rPr>
          <w:rFonts w:ascii="Times New Roman" w:hAnsi="Times New Roman" w:cs="Times New Roman"/>
          <w:sz w:val="26"/>
          <w:szCs w:val="26"/>
        </w:rPr>
        <w:t>ф</w:t>
      </w:r>
      <w:r w:rsidRPr="00B92EFA">
        <w:rPr>
          <w:rFonts w:ascii="Times New Roman" w:hAnsi="Times New Roman" w:cs="Times New Roman"/>
          <w:sz w:val="26"/>
          <w:szCs w:val="26"/>
        </w:rPr>
        <w:t>инансовое управление готовит справку об ожидаемом исполнении доходов бюджета городского округа в текущем финансовом году.</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15526A" w:rsidRDefault="007679F0" w:rsidP="007679F0">
      <w:pPr>
        <w:pStyle w:val="ConsPlusNormal"/>
        <w:spacing w:line="276" w:lineRule="auto"/>
        <w:jc w:val="center"/>
        <w:outlineLvl w:val="2"/>
        <w:rPr>
          <w:rFonts w:ascii="Times New Roman" w:hAnsi="Times New Roman" w:cs="Times New Roman"/>
          <w:sz w:val="26"/>
          <w:szCs w:val="26"/>
        </w:rPr>
      </w:pPr>
      <w:r w:rsidRPr="0015526A">
        <w:rPr>
          <w:rFonts w:ascii="Times New Roman" w:hAnsi="Times New Roman" w:cs="Times New Roman"/>
          <w:sz w:val="26"/>
          <w:szCs w:val="26"/>
        </w:rPr>
        <w:t>4.3. Подготовка внесения изменений в решение о бюджете</w:t>
      </w:r>
    </w:p>
    <w:p w:rsidR="007679F0" w:rsidRPr="0015526A" w:rsidRDefault="007679F0" w:rsidP="007679F0">
      <w:pPr>
        <w:pStyle w:val="ConsPlusNormal"/>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городского округа на текущий финансовый год</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4.3.1. </w:t>
      </w:r>
      <w:proofErr w:type="gramStart"/>
      <w:r w:rsidRPr="0015526A">
        <w:rPr>
          <w:rFonts w:ascii="Times New Roman" w:hAnsi="Times New Roman" w:cs="Times New Roman"/>
          <w:sz w:val="26"/>
          <w:szCs w:val="26"/>
        </w:rPr>
        <w:t xml:space="preserve">В целях принятия решения об увеличении бюджетных ассигнований за счет остатков нецелевых средств на счете бюджета городского округа, сложившихся по состоянию на 1 января текущего финансового года, и (или) за счет увеличения </w:t>
      </w:r>
      <w:r w:rsidRPr="0015526A">
        <w:rPr>
          <w:rFonts w:ascii="Times New Roman" w:hAnsi="Times New Roman" w:cs="Times New Roman"/>
          <w:sz w:val="26"/>
          <w:szCs w:val="26"/>
        </w:rPr>
        <w:lastRenderedPageBreak/>
        <w:t>дополнительных поступлений в бюджет городского округа от налоговых и неналоговых доходов бюджетные заявки на изменение бюджетных ассигнований текущего финансового года по расходам и предложения главных администраторов доходов бюджета</w:t>
      </w:r>
      <w:proofErr w:type="gramEnd"/>
      <w:r w:rsidRPr="0015526A">
        <w:rPr>
          <w:rFonts w:ascii="Times New Roman" w:hAnsi="Times New Roman" w:cs="Times New Roman"/>
          <w:sz w:val="26"/>
          <w:szCs w:val="26"/>
        </w:rPr>
        <w:t xml:space="preserve"> городского округа об изменении прогноза доходов, справка </w:t>
      </w:r>
      <w:r>
        <w:rPr>
          <w:rFonts w:ascii="Times New Roman" w:hAnsi="Times New Roman" w:cs="Times New Roman"/>
          <w:sz w:val="26"/>
          <w:szCs w:val="26"/>
        </w:rPr>
        <w:t>ф</w:t>
      </w:r>
      <w:r w:rsidRPr="0015526A">
        <w:rPr>
          <w:rFonts w:ascii="Times New Roman" w:hAnsi="Times New Roman" w:cs="Times New Roman"/>
          <w:sz w:val="26"/>
          <w:szCs w:val="26"/>
        </w:rPr>
        <w:t>инансового управления рассматриваются на заседании бюджетной комиссии в срок до 1 числа месяца рассмотрения Советом депутатов проекта решения о внесении изменений в решение о бюджете городского округа.</w:t>
      </w:r>
    </w:p>
    <w:p w:rsidR="007679F0" w:rsidRDefault="007679F0" w:rsidP="007679F0">
      <w:pPr>
        <w:pStyle w:val="ConsPlusNormal"/>
        <w:spacing w:line="276" w:lineRule="auto"/>
        <w:ind w:firstLine="540"/>
        <w:jc w:val="both"/>
        <w:rPr>
          <w:rFonts w:ascii="Times New Roman" w:hAnsi="Times New Roman" w:cs="Times New Roman"/>
          <w:sz w:val="26"/>
          <w:szCs w:val="26"/>
        </w:rPr>
      </w:pPr>
      <w:r w:rsidRPr="00837FD5">
        <w:rPr>
          <w:rFonts w:ascii="Times New Roman" w:hAnsi="Times New Roman" w:cs="Times New Roman"/>
          <w:sz w:val="26"/>
          <w:szCs w:val="26"/>
        </w:rPr>
        <w:t xml:space="preserve">4.3.2. </w:t>
      </w:r>
      <w:proofErr w:type="gramStart"/>
      <w:r w:rsidRPr="00837FD5">
        <w:rPr>
          <w:rFonts w:ascii="Times New Roman" w:hAnsi="Times New Roman" w:cs="Times New Roman"/>
          <w:sz w:val="26"/>
          <w:szCs w:val="26"/>
        </w:rPr>
        <w:t>Решение об увеличении бюджетных ассигнований текущего финансового года за счет остатков нецелевых средств на счете бюджета городского округа, сложившихся по состоянию на 1 января текущего финансового года, а также за счет увеличения дополнительных поступлений бюджета городского округа от налоговых и неналоговых доходов направляется финансовым управлением на согласование в министерство финансов Нижегородской области в течение трех рабочих дней с даты принятия</w:t>
      </w:r>
      <w:proofErr w:type="gramEnd"/>
      <w:r w:rsidRPr="00837FD5">
        <w:rPr>
          <w:rFonts w:ascii="Times New Roman" w:hAnsi="Times New Roman" w:cs="Times New Roman"/>
          <w:sz w:val="26"/>
          <w:szCs w:val="26"/>
        </w:rPr>
        <w:t xml:space="preserve"> решения. </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 xml:space="preserve">4.3.3. </w:t>
      </w:r>
      <w:proofErr w:type="gramStart"/>
      <w:r w:rsidRPr="0015526A">
        <w:rPr>
          <w:rFonts w:ascii="Times New Roman" w:hAnsi="Times New Roman" w:cs="Times New Roman"/>
          <w:sz w:val="26"/>
          <w:szCs w:val="26"/>
        </w:rPr>
        <w:t xml:space="preserve">Финансовое управление на основании решения об увеличении бюджетных ассигнований текущего финансового года, согласованного с </w:t>
      </w:r>
      <w:r>
        <w:rPr>
          <w:rFonts w:ascii="Times New Roman" w:hAnsi="Times New Roman" w:cs="Times New Roman"/>
          <w:sz w:val="26"/>
          <w:szCs w:val="26"/>
        </w:rPr>
        <w:t>м</w:t>
      </w:r>
      <w:r w:rsidRPr="0015526A">
        <w:rPr>
          <w:rFonts w:ascii="Times New Roman" w:hAnsi="Times New Roman" w:cs="Times New Roman"/>
          <w:sz w:val="26"/>
          <w:szCs w:val="26"/>
        </w:rPr>
        <w:t xml:space="preserve">инистерством финансов Нижегородской области, готовит проект решения Совета депутатов о внесении изменений в решение о бюджете на текущий финансовый год в течение семи рабочих дней после утверждения главой </w:t>
      </w:r>
      <w:r>
        <w:rPr>
          <w:rFonts w:ascii="Times New Roman" w:hAnsi="Times New Roman" w:cs="Times New Roman"/>
          <w:sz w:val="26"/>
          <w:szCs w:val="26"/>
        </w:rPr>
        <w:t xml:space="preserve">местного самоуправления городского округа </w:t>
      </w:r>
      <w:r w:rsidRPr="0015526A">
        <w:rPr>
          <w:rFonts w:ascii="Times New Roman" w:hAnsi="Times New Roman" w:cs="Times New Roman"/>
          <w:sz w:val="26"/>
          <w:szCs w:val="26"/>
        </w:rPr>
        <w:t xml:space="preserve">Реестра изменений и согласования с </w:t>
      </w:r>
      <w:r>
        <w:rPr>
          <w:rFonts w:ascii="Times New Roman" w:hAnsi="Times New Roman" w:cs="Times New Roman"/>
          <w:sz w:val="26"/>
          <w:szCs w:val="26"/>
        </w:rPr>
        <w:t>м</w:t>
      </w:r>
      <w:r w:rsidRPr="0015526A">
        <w:rPr>
          <w:rFonts w:ascii="Times New Roman" w:hAnsi="Times New Roman" w:cs="Times New Roman"/>
          <w:sz w:val="26"/>
          <w:szCs w:val="26"/>
        </w:rPr>
        <w:t>инистерством финансов Нижегородской области увеличения бюджетных ассигнований текущего финансового</w:t>
      </w:r>
      <w:proofErr w:type="gramEnd"/>
      <w:r w:rsidRPr="0015526A">
        <w:rPr>
          <w:rFonts w:ascii="Times New Roman" w:hAnsi="Times New Roman" w:cs="Times New Roman"/>
          <w:sz w:val="26"/>
          <w:szCs w:val="26"/>
        </w:rPr>
        <w:t xml:space="preserve"> года за счет остатков нецелевых средств на счете бюджета городского округа, сложившихся по состоянию на 1 января текущего финансового года, и (или) за счет увеличения дополнительных поступлений бюджета городского округа от налоговых и неналоговых доходов.</w:t>
      </w:r>
    </w:p>
    <w:p w:rsidR="007679F0" w:rsidRDefault="007679F0" w:rsidP="007679F0">
      <w:pPr>
        <w:pStyle w:val="ConsPlusNormal"/>
        <w:spacing w:line="276" w:lineRule="auto"/>
        <w:ind w:firstLine="540"/>
        <w:jc w:val="both"/>
        <w:rPr>
          <w:rFonts w:ascii="Times New Roman" w:hAnsi="Times New Roman" w:cs="Times New Roman"/>
          <w:sz w:val="26"/>
          <w:szCs w:val="26"/>
        </w:rPr>
      </w:pPr>
      <w:r w:rsidRPr="0015526A">
        <w:rPr>
          <w:rFonts w:ascii="Times New Roman" w:hAnsi="Times New Roman" w:cs="Times New Roman"/>
          <w:sz w:val="26"/>
          <w:szCs w:val="26"/>
        </w:rPr>
        <w:t>4.3.4. Проект решения Совета депутатов о внесении изменений в решение о бюджете на текущий финансовый год вносится в Совет депутатов в сроки, установленные регламентом Совета депутатов городского округа</w:t>
      </w:r>
      <w:r>
        <w:rPr>
          <w:rFonts w:ascii="Times New Roman" w:hAnsi="Times New Roman" w:cs="Times New Roman"/>
          <w:sz w:val="26"/>
          <w:szCs w:val="26"/>
        </w:rPr>
        <w:t xml:space="preserve"> город </w:t>
      </w:r>
      <w:r w:rsidRPr="0015526A">
        <w:rPr>
          <w:rFonts w:ascii="Times New Roman" w:hAnsi="Times New Roman" w:cs="Times New Roman"/>
          <w:sz w:val="26"/>
          <w:szCs w:val="26"/>
        </w:rPr>
        <w:t>Шахунья Нижегородской области, утверждаемым решением Совета депутатов.</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15526A" w:rsidRDefault="007679F0" w:rsidP="007679F0">
      <w:pPr>
        <w:pStyle w:val="ConsPlusNormal"/>
        <w:spacing w:line="276" w:lineRule="auto"/>
        <w:ind w:firstLine="540"/>
        <w:jc w:val="center"/>
        <w:rPr>
          <w:rFonts w:ascii="Times New Roman" w:hAnsi="Times New Roman" w:cs="Times New Roman"/>
          <w:sz w:val="26"/>
          <w:szCs w:val="26"/>
        </w:rPr>
      </w:pPr>
      <w:r w:rsidRPr="0015526A">
        <w:rPr>
          <w:rFonts w:ascii="Times New Roman" w:hAnsi="Times New Roman" w:cs="Times New Roman"/>
          <w:sz w:val="26"/>
          <w:szCs w:val="26"/>
        </w:rPr>
        <w:t>__________________________</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15526A" w:rsidRDefault="007679F0" w:rsidP="007679F0">
      <w:pPr>
        <w:rPr>
          <w:sz w:val="26"/>
          <w:szCs w:val="26"/>
        </w:rPr>
        <w:sectPr w:rsidR="007679F0" w:rsidRPr="0015526A" w:rsidSect="007679F0">
          <w:pgSz w:w="11906" w:h="16838"/>
          <w:pgMar w:top="993" w:right="566" w:bottom="993" w:left="1276" w:header="708" w:footer="708" w:gutter="0"/>
          <w:cols w:space="708"/>
          <w:docGrid w:linePitch="360"/>
        </w:sectPr>
      </w:pPr>
    </w:p>
    <w:p w:rsidR="007679F0" w:rsidRPr="004A56CF" w:rsidRDefault="007679F0" w:rsidP="007679F0">
      <w:pPr>
        <w:pStyle w:val="ConsPlusNormal"/>
        <w:ind w:left="9356"/>
        <w:jc w:val="center"/>
        <w:outlineLvl w:val="1"/>
        <w:rPr>
          <w:rFonts w:ascii="Times New Roman" w:hAnsi="Times New Roman" w:cs="Times New Roman"/>
          <w:sz w:val="26"/>
          <w:szCs w:val="26"/>
        </w:rPr>
      </w:pPr>
      <w:r w:rsidRPr="004A56CF">
        <w:rPr>
          <w:rFonts w:ascii="Times New Roman" w:hAnsi="Times New Roman" w:cs="Times New Roman"/>
          <w:sz w:val="26"/>
          <w:szCs w:val="26"/>
        </w:rPr>
        <w:lastRenderedPageBreak/>
        <w:t>Приложение 1</w:t>
      </w:r>
    </w:p>
    <w:p w:rsidR="007679F0" w:rsidRPr="004A56CF" w:rsidRDefault="007679F0" w:rsidP="007679F0">
      <w:pPr>
        <w:pStyle w:val="ConsPlusTitle"/>
        <w:ind w:left="9356"/>
        <w:jc w:val="center"/>
        <w:rPr>
          <w:rFonts w:ascii="Times New Roman" w:hAnsi="Times New Roman" w:cs="Times New Roman"/>
          <w:b w:val="0"/>
          <w:bCs w:val="0"/>
          <w:sz w:val="26"/>
          <w:szCs w:val="26"/>
        </w:rPr>
      </w:pPr>
      <w:r w:rsidRPr="004A56CF">
        <w:rPr>
          <w:rFonts w:ascii="Times New Roman" w:hAnsi="Times New Roman" w:cs="Times New Roman"/>
          <w:b w:val="0"/>
          <w:sz w:val="26"/>
          <w:szCs w:val="26"/>
        </w:rPr>
        <w:t>к Порядку</w:t>
      </w:r>
      <w:r w:rsidRPr="004A56CF">
        <w:rPr>
          <w:rFonts w:ascii="Times New Roman" w:hAnsi="Times New Roman" w:cs="Times New Roman"/>
          <w:b w:val="0"/>
          <w:bCs w:val="0"/>
          <w:sz w:val="26"/>
          <w:szCs w:val="26"/>
        </w:rPr>
        <w:t xml:space="preserve"> составления проекта бюджета городского округа город Шахунья Нижегородской области на очередной финансовый год и плановый период и подготовки внесения изменений в решение Совета депутатов городского округа город Шахунья о бюджете городского округа город Шахунья на текущий финансовый год</w:t>
      </w:r>
    </w:p>
    <w:p w:rsidR="007679F0" w:rsidRPr="0015526A" w:rsidRDefault="007679F0" w:rsidP="007679F0">
      <w:pPr>
        <w:pStyle w:val="ConsPlusNormal"/>
        <w:spacing w:line="276" w:lineRule="auto"/>
        <w:jc w:val="right"/>
        <w:rPr>
          <w:rFonts w:ascii="Times New Roman" w:hAnsi="Times New Roman" w:cs="Times New Roman"/>
          <w:sz w:val="26"/>
          <w:szCs w:val="26"/>
        </w:rPr>
      </w:pPr>
    </w:p>
    <w:p w:rsidR="007679F0" w:rsidRPr="00CB60CE" w:rsidRDefault="007679F0" w:rsidP="007679F0">
      <w:pPr>
        <w:pStyle w:val="ConsPlusNormal"/>
        <w:spacing w:line="276" w:lineRule="auto"/>
        <w:jc w:val="center"/>
        <w:rPr>
          <w:rFonts w:ascii="Times New Roman" w:hAnsi="Times New Roman" w:cs="Times New Roman"/>
          <w:b/>
          <w:sz w:val="26"/>
          <w:szCs w:val="26"/>
        </w:rPr>
      </w:pPr>
      <w:bookmarkStart w:id="5" w:name="P185"/>
      <w:bookmarkEnd w:id="5"/>
      <w:r w:rsidRPr="00CB60CE">
        <w:rPr>
          <w:rFonts w:ascii="Times New Roman" w:hAnsi="Times New Roman" w:cs="Times New Roman"/>
          <w:b/>
          <w:sz w:val="26"/>
          <w:szCs w:val="26"/>
        </w:rPr>
        <w:t>ПЕРЕЧЕНЬ</w:t>
      </w:r>
    </w:p>
    <w:p w:rsidR="007679F0" w:rsidRPr="00CB60CE" w:rsidRDefault="007679F0" w:rsidP="007679F0">
      <w:pPr>
        <w:pStyle w:val="ConsPlusNormal"/>
        <w:spacing w:line="276" w:lineRule="auto"/>
        <w:jc w:val="center"/>
        <w:rPr>
          <w:rFonts w:ascii="Times New Roman" w:hAnsi="Times New Roman" w:cs="Times New Roman"/>
          <w:b/>
          <w:sz w:val="26"/>
          <w:szCs w:val="26"/>
        </w:rPr>
      </w:pPr>
      <w:r w:rsidRPr="00CB60CE">
        <w:rPr>
          <w:rFonts w:ascii="Times New Roman" w:hAnsi="Times New Roman" w:cs="Times New Roman"/>
          <w:b/>
          <w:sz w:val="26"/>
          <w:szCs w:val="26"/>
        </w:rPr>
        <w:t>СУБЪЕКТОВ БЮДЖЕТНОГО ПЛАНИРОВАНИЯ БЮДЖЕТА</w:t>
      </w:r>
    </w:p>
    <w:p w:rsidR="007679F0" w:rsidRDefault="007679F0" w:rsidP="007679F0">
      <w:pPr>
        <w:pStyle w:val="ConsPlusNormal"/>
        <w:spacing w:line="276" w:lineRule="auto"/>
        <w:jc w:val="center"/>
        <w:rPr>
          <w:rFonts w:ascii="Times New Roman" w:hAnsi="Times New Roman" w:cs="Times New Roman"/>
          <w:b/>
          <w:sz w:val="26"/>
          <w:szCs w:val="26"/>
        </w:rPr>
      </w:pPr>
      <w:r w:rsidRPr="00CB60CE">
        <w:rPr>
          <w:rFonts w:ascii="Times New Roman" w:hAnsi="Times New Roman" w:cs="Times New Roman"/>
          <w:b/>
          <w:sz w:val="26"/>
          <w:szCs w:val="26"/>
        </w:rPr>
        <w:t xml:space="preserve">ГОРОДСКОГО ОКРУГА </w:t>
      </w:r>
      <w:r>
        <w:rPr>
          <w:rFonts w:ascii="Times New Roman" w:hAnsi="Times New Roman" w:cs="Times New Roman"/>
          <w:b/>
          <w:sz w:val="26"/>
          <w:szCs w:val="26"/>
        </w:rPr>
        <w:t xml:space="preserve">ГОРОД </w:t>
      </w:r>
      <w:r w:rsidRPr="00CB60CE">
        <w:rPr>
          <w:rFonts w:ascii="Times New Roman" w:hAnsi="Times New Roman" w:cs="Times New Roman"/>
          <w:b/>
          <w:sz w:val="26"/>
          <w:szCs w:val="26"/>
        </w:rPr>
        <w:t>ШАХУНЬЯ</w:t>
      </w:r>
    </w:p>
    <w:p w:rsidR="007679F0" w:rsidRDefault="007679F0" w:rsidP="007679F0">
      <w:pPr>
        <w:pStyle w:val="ConsPlusNormal"/>
        <w:spacing w:line="276" w:lineRule="auto"/>
        <w:jc w:val="center"/>
        <w:rPr>
          <w:rFonts w:ascii="Times New Roman" w:hAnsi="Times New Roman" w:cs="Times New Roman"/>
          <w:b/>
          <w:sz w:val="26"/>
          <w:szCs w:val="26"/>
        </w:rPr>
      </w:pPr>
    </w:p>
    <w:tbl>
      <w:tblPr>
        <w:tblStyle w:val="a4"/>
        <w:tblW w:w="5000" w:type="pct"/>
        <w:tblLook w:val="04A0" w:firstRow="1" w:lastRow="0" w:firstColumn="1" w:lastColumn="0" w:noHBand="0" w:noVBand="1"/>
      </w:tblPr>
      <w:tblGrid>
        <w:gridCol w:w="1026"/>
        <w:gridCol w:w="3478"/>
        <w:gridCol w:w="10282"/>
      </w:tblGrid>
      <w:tr w:rsidR="007679F0" w:rsidRPr="00D959F7" w:rsidTr="006B5095">
        <w:trPr>
          <w:trHeight w:val="1008"/>
        </w:trPr>
        <w:tc>
          <w:tcPr>
            <w:tcW w:w="347" w:type="pct"/>
            <w:vAlign w:val="center"/>
            <w:hideMark/>
          </w:tcPr>
          <w:p w:rsidR="007679F0" w:rsidRPr="00D959F7" w:rsidRDefault="007679F0" w:rsidP="007679F0">
            <w:pPr>
              <w:pStyle w:val="ConsPlusNormal"/>
              <w:spacing w:line="276" w:lineRule="auto"/>
              <w:ind w:firstLine="0"/>
              <w:jc w:val="center"/>
              <w:rPr>
                <w:rFonts w:ascii="Times New Roman" w:hAnsi="Times New Roman" w:cs="Times New Roman"/>
                <w:sz w:val="26"/>
                <w:szCs w:val="26"/>
              </w:rPr>
            </w:pPr>
            <w:r>
              <w:rPr>
                <w:rFonts w:ascii="Times New Roman" w:hAnsi="Times New Roman" w:cs="Times New Roman"/>
                <w:sz w:val="26"/>
                <w:szCs w:val="26"/>
              </w:rPr>
              <w:t>№</w:t>
            </w:r>
            <w:r w:rsidRPr="00D959F7">
              <w:rPr>
                <w:rFonts w:ascii="Times New Roman" w:hAnsi="Times New Roman" w:cs="Times New Roman"/>
                <w:sz w:val="26"/>
                <w:szCs w:val="26"/>
              </w:rPr>
              <w:t xml:space="preserve"> </w:t>
            </w:r>
            <w:proofErr w:type="gramStart"/>
            <w:r w:rsidRPr="00D959F7">
              <w:rPr>
                <w:rFonts w:ascii="Times New Roman" w:hAnsi="Times New Roman" w:cs="Times New Roman"/>
                <w:sz w:val="26"/>
                <w:szCs w:val="26"/>
              </w:rPr>
              <w:t>п</w:t>
            </w:r>
            <w:proofErr w:type="gramEnd"/>
            <w:r w:rsidRPr="00D959F7">
              <w:rPr>
                <w:rFonts w:ascii="Times New Roman" w:hAnsi="Times New Roman" w:cs="Times New Roman"/>
                <w:sz w:val="26"/>
                <w:szCs w:val="26"/>
              </w:rPr>
              <w:t>/п</w:t>
            </w:r>
          </w:p>
        </w:tc>
        <w:tc>
          <w:tcPr>
            <w:tcW w:w="1176" w:type="pct"/>
            <w:vAlign w:val="center"/>
            <w:hideMark/>
          </w:tcPr>
          <w:p w:rsidR="007679F0" w:rsidRPr="00D959F7" w:rsidRDefault="007679F0" w:rsidP="007679F0">
            <w:pPr>
              <w:pStyle w:val="ConsPlusNormal"/>
              <w:spacing w:line="276" w:lineRule="auto"/>
              <w:ind w:hanging="33"/>
              <w:jc w:val="center"/>
              <w:rPr>
                <w:rFonts w:ascii="Times New Roman" w:hAnsi="Times New Roman" w:cs="Times New Roman"/>
                <w:sz w:val="26"/>
                <w:szCs w:val="26"/>
              </w:rPr>
            </w:pPr>
            <w:r w:rsidRPr="00D959F7">
              <w:rPr>
                <w:rFonts w:ascii="Times New Roman" w:hAnsi="Times New Roman" w:cs="Times New Roman"/>
                <w:sz w:val="26"/>
                <w:szCs w:val="26"/>
              </w:rPr>
              <w:t xml:space="preserve">Наименование субъектов бюджетного планирования бюджета </w:t>
            </w:r>
            <w:r>
              <w:rPr>
                <w:rFonts w:ascii="Times New Roman" w:hAnsi="Times New Roman" w:cs="Times New Roman"/>
                <w:sz w:val="26"/>
                <w:szCs w:val="26"/>
              </w:rPr>
              <w:t xml:space="preserve">городского </w:t>
            </w:r>
            <w:r w:rsidRPr="00D959F7">
              <w:rPr>
                <w:rFonts w:ascii="Times New Roman" w:hAnsi="Times New Roman" w:cs="Times New Roman"/>
                <w:sz w:val="26"/>
                <w:szCs w:val="26"/>
              </w:rPr>
              <w:t>округа</w:t>
            </w:r>
          </w:p>
        </w:tc>
        <w:tc>
          <w:tcPr>
            <w:tcW w:w="3477" w:type="pct"/>
            <w:hideMark/>
          </w:tcPr>
          <w:p w:rsidR="007679F0" w:rsidRPr="00D959F7" w:rsidRDefault="007679F0" w:rsidP="006B5095">
            <w:pPr>
              <w:pStyle w:val="ConsPlusNormal"/>
              <w:spacing w:line="276" w:lineRule="auto"/>
              <w:ind w:firstLine="540"/>
              <w:jc w:val="both"/>
              <w:rPr>
                <w:rFonts w:ascii="Times New Roman" w:hAnsi="Times New Roman" w:cs="Times New Roman"/>
                <w:sz w:val="26"/>
                <w:szCs w:val="26"/>
              </w:rPr>
            </w:pPr>
            <w:r w:rsidRPr="00D959F7">
              <w:rPr>
                <w:rFonts w:ascii="Times New Roman" w:hAnsi="Times New Roman" w:cs="Times New Roman"/>
                <w:sz w:val="26"/>
                <w:szCs w:val="26"/>
              </w:rPr>
              <w:t xml:space="preserve">Наименование вопросов местного значения городского округа, закрепленных за субъектами бюджетного планирования (в соответствии со ст. 16 Федерального закона от 06.10.2003 </w:t>
            </w:r>
            <w:r>
              <w:rPr>
                <w:rFonts w:ascii="Times New Roman" w:hAnsi="Times New Roman" w:cs="Times New Roman"/>
                <w:sz w:val="26"/>
                <w:szCs w:val="26"/>
              </w:rPr>
              <w:t>№</w:t>
            </w:r>
            <w:r w:rsidRPr="00D959F7">
              <w:rPr>
                <w:rFonts w:ascii="Times New Roman" w:hAnsi="Times New Roman" w:cs="Times New Roman"/>
                <w:sz w:val="26"/>
                <w:szCs w:val="26"/>
              </w:rPr>
              <w:t xml:space="preserve"> 131-ФЗ </w:t>
            </w:r>
            <w:r>
              <w:rPr>
                <w:rFonts w:ascii="Times New Roman" w:hAnsi="Times New Roman" w:cs="Times New Roman"/>
                <w:sz w:val="26"/>
                <w:szCs w:val="26"/>
              </w:rPr>
              <w:t>«</w:t>
            </w:r>
            <w:r w:rsidRPr="00D959F7">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D959F7">
              <w:rPr>
                <w:rFonts w:ascii="Times New Roman" w:hAnsi="Times New Roman" w:cs="Times New Roman"/>
                <w:sz w:val="26"/>
                <w:szCs w:val="26"/>
              </w:rPr>
              <w:t>)</w:t>
            </w:r>
          </w:p>
        </w:tc>
      </w:tr>
      <w:tr w:rsidR="007679F0" w:rsidRPr="00D959F7" w:rsidTr="006B5095">
        <w:trPr>
          <w:trHeight w:val="1008"/>
        </w:trPr>
        <w:tc>
          <w:tcPr>
            <w:tcW w:w="347" w:type="pct"/>
            <w:vMerge w:val="restart"/>
            <w:vAlign w:val="center"/>
            <w:hideMark/>
          </w:tcPr>
          <w:p w:rsidR="007679F0" w:rsidRPr="00D959F7" w:rsidRDefault="007679F0" w:rsidP="007679F0">
            <w:pPr>
              <w:pStyle w:val="ConsPlusNormal"/>
              <w:spacing w:line="276" w:lineRule="auto"/>
              <w:ind w:firstLine="0"/>
              <w:jc w:val="center"/>
              <w:rPr>
                <w:rFonts w:ascii="Times New Roman" w:hAnsi="Times New Roman" w:cs="Times New Roman"/>
                <w:sz w:val="26"/>
                <w:szCs w:val="26"/>
              </w:rPr>
            </w:pPr>
            <w:r w:rsidRPr="00D959F7">
              <w:rPr>
                <w:rFonts w:ascii="Times New Roman" w:hAnsi="Times New Roman" w:cs="Times New Roman"/>
                <w:sz w:val="26"/>
                <w:szCs w:val="26"/>
              </w:rPr>
              <w:t>1</w:t>
            </w:r>
          </w:p>
        </w:tc>
        <w:tc>
          <w:tcPr>
            <w:tcW w:w="1176" w:type="pct"/>
            <w:vMerge w:val="restart"/>
            <w:vAlign w:val="center"/>
            <w:hideMark/>
          </w:tcPr>
          <w:p w:rsidR="007679F0" w:rsidRPr="00D959F7" w:rsidRDefault="007679F0" w:rsidP="007679F0">
            <w:pPr>
              <w:pStyle w:val="ConsPlusNormal"/>
              <w:spacing w:line="276" w:lineRule="auto"/>
              <w:ind w:hanging="33"/>
              <w:jc w:val="center"/>
              <w:rPr>
                <w:rFonts w:ascii="Times New Roman" w:hAnsi="Times New Roman" w:cs="Times New Roman"/>
                <w:sz w:val="26"/>
                <w:szCs w:val="26"/>
              </w:rPr>
            </w:pPr>
            <w:r w:rsidRPr="00D959F7">
              <w:rPr>
                <w:rFonts w:ascii="Times New Roman" w:hAnsi="Times New Roman" w:cs="Times New Roman"/>
                <w:sz w:val="26"/>
                <w:szCs w:val="26"/>
              </w:rPr>
              <w:t xml:space="preserve">Финансовое управление администрации городского округа </w:t>
            </w:r>
            <w:r>
              <w:rPr>
                <w:rFonts w:ascii="Times New Roman" w:hAnsi="Times New Roman" w:cs="Times New Roman"/>
                <w:sz w:val="26"/>
                <w:szCs w:val="26"/>
              </w:rPr>
              <w:t xml:space="preserve">город </w:t>
            </w:r>
            <w:r w:rsidRPr="00D959F7">
              <w:rPr>
                <w:rFonts w:ascii="Times New Roman" w:hAnsi="Times New Roman" w:cs="Times New Roman"/>
                <w:sz w:val="26"/>
                <w:szCs w:val="26"/>
              </w:rPr>
              <w:t>Шахунья</w:t>
            </w:r>
            <w:r>
              <w:rPr>
                <w:rFonts w:ascii="Times New Roman" w:hAnsi="Times New Roman" w:cs="Times New Roman"/>
                <w:sz w:val="26"/>
                <w:szCs w:val="26"/>
              </w:rPr>
              <w:t xml:space="preserve"> Нижегородской области</w:t>
            </w: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D959F7">
              <w:rPr>
                <w:rFonts w:ascii="Times New Roman" w:hAnsi="Times New Roman" w:cs="Times New Roman"/>
                <w:sz w:val="26"/>
                <w:szCs w:val="26"/>
              </w:rPr>
              <w:t>контроля за</w:t>
            </w:r>
            <w:proofErr w:type="gramEnd"/>
            <w:r w:rsidRPr="00D959F7">
              <w:rPr>
                <w:rFonts w:ascii="Times New Roman" w:hAnsi="Times New Roman" w:cs="Times New Roman"/>
                <w:sz w:val="26"/>
                <w:szCs w:val="26"/>
              </w:rPr>
              <w:t xml:space="preserve"> его исполнением, составление и утверждение отчета об исполнении бюджета городского округа;</w:t>
            </w:r>
          </w:p>
        </w:tc>
      </w:tr>
      <w:tr w:rsidR="007679F0" w:rsidRPr="006457AE" w:rsidTr="006B5095">
        <w:trPr>
          <w:trHeight w:val="90"/>
        </w:trPr>
        <w:tc>
          <w:tcPr>
            <w:tcW w:w="347" w:type="pct"/>
            <w:vMerge/>
            <w:vAlign w:val="center"/>
            <w:hideMark/>
          </w:tcPr>
          <w:p w:rsidR="007679F0" w:rsidRPr="00D959F7" w:rsidRDefault="007679F0" w:rsidP="007679F0">
            <w:pPr>
              <w:pStyle w:val="ConsPlusNormal"/>
              <w:spacing w:line="276" w:lineRule="auto"/>
              <w:ind w:firstLine="0"/>
              <w:jc w:val="center"/>
              <w:rPr>
                <w:rFonts w:ascii="Times New Roman" w:hAnsi="Times New Roman" w:cs="Times New Roman"/>
                <w:sz w:val="26"/>
                <w:szCs w:val="26"/>
              </w:rPr>
            </w:pPr>
          </w:p>
        </w:tc>
        <w:tc>
          <w:tcPr>
            <w:tcW w:w="1176" w:type="pct"/>
            <w:vMerge/>
            <w:vAlign w:val="center"/>
            <w:hideMark/>
          </w:tcPr>
          <w:p w:rsidR="007679F0" w:rsidRPr="00D959F7" w:rsidRDefault="007679F0" w:rsidP="007679F0">
            <w:pPr>
              <w:pStyle w:val="ConsPlusNormal"/>
              <w:spacing w:line="276" w:lineRule="auto"/>
              <w:ind w:hanging="33"/>
              <w:jc w:val="center"/>
              <w:rPr>
                <w:rFonts w:ascii="Times New Roman" w:hAnsi="Times New Roman" w:cs="Times New Roman"/>
                <w:sz w:val="26"/>
                <w:szCs w:val="26"/>
              </w:rPr>
            </w:pPr>
          </w:p>
        </w:tc>
        <w:tc>
          <w:tcPr>
            <w:tcW w:w="3477" w:type="pct"/>
            <w:hideMark/>
          </w:tcPr>
          <w:p w:rsidR="007679F0" w:rsidRPr="00B359EA" w:rsidRDefault="007679F0" w:rsidP="006B5095">
            <w:pPr>
              <w:pStyle w:val="ConsPlusNormal"/>
              <w:spacing w:line="276" w:lineRule="auto"/>
              <w:ind w:firstLine="540"/>
              <w:rPr>
                <w:rFonts w:ascii="Times New Roman" w:hAnsi="Times New Roman" w:cs="Times New Roman"/>
                <w:sz w:val="26"/>
                <w:szCs w:val="26"/>
              </w:rPr>
            </w:pPr>
            <w:r w:rsidRPr="00B359EA">
              <w:rPr>
                <w:rFonts w:ascii="Times New Roman" w:hAnsi="Times New Roman" w:cs="Times New Roman"/>
                <w:sz w:val="26"/>
                <w:szCs w:val="26"/>
              </w:rPr>
              <w:t>2) установление, изменение и отмена местных налогов и сборов городского округа;</w:t>
            </w:r>
          </w:p>
        </w:tc>
      </w:tr>
      <w:tr w:rsidR="007679F0" w:rsidRPr="00D959F7" w:rsidTr="006B5095">
        <w:trPr>
          <w:trHeight w:val="789"/>
        </w:trPr>
        <w:tc>
          <w:tcPr>
            <w:tcW w:w="347" w:type="pct"/>
            <w:vMerge w:val="restart"/>
            <w:vAlign w:val="center"/>
            <w:hideMark/>
          </w:tcPr>
          <w:p w:rsidR="007679F0" w:rsidRPr="00D959F7" w:rsidRDefault="007679F0" w:rsidP="007679F0">
            <w:pPr>
              <w:pStyle w:val="ConsPlusNormal"/>
              <w:spacing w:line="276" w:lineRule="auto"/>
              <w:ind w:firstLine="0"/>
              <w:jc w:val="center"/>
              <w:rPr>
                <w:rFonts w:ascii="Times New Roman" w:hAnsi="Times New Roman" w:cs="Times New Roman"/>
                <w:sz w:val="26"/>
                <w:szCs w:val="26"/>
              </w:rPr>
            </w:pPr>
            <w:r w:rsidRPr="00D959F7">
              <w:rPr>
                <w:rFonts w:ascii="Times New Roman" w:hAnsi="Times New Roman" w:cs="Times New Roman"/>
                <w:sz w:val="26"/>
                <w:szCs w:val="26"/>
              </w:rPr>
              <w:t>2</w:t>
            </w:r>
          </w:p>
        </w:tc>
        <w:tc>
          <w:tcPr>
            <w:tcW w:w="1176" w:type="pct"/>
            <w:vMerge w:val="restart"/>
            <w:vAlign w:val="center"/>
            <w:hideMark/>
          </w:tcPr>
          <w:p w:rsidR="007679F0" w:rsidRPr="00D959F7" w:rsidRDefault="007679F0" w:rsidP="007679F0">
            <w:pPr>
              <w:pStyle w:val="ConsPlusNormal"/>
              <w:spacing w:line="276" w:lineRule="auto"/>
              <w:ind w:hanging="33"/>
              <w:jc w:val="center"/>
              <w:rPr>
                <w:rFonts w:ascii="Times New Roman" w:hAnsi="Times New Roman" w:cs="Times New Roman"/>
                <w:sz w:val="26"/>
                <w:szCs w:val="26"/>
              </w:rPr>
            </w:pPr>
            <w:r>
              <w:rPr>
                <w:rFonts w:ascii="Times New Roman" w:hAnsi="Times New Roman" w:cs="Times New Roman"/>
                <w:sz w:val="26"/>
                <w:szCs w:val="26"/>
              </w:rPr>
              <w:t>Управление экономики, прогнозирования, инвестиционной политики и муниципального имущества</w:t>
            </w:r>
            <w:r w:rsidRPr="00D959F7">
              <w:rPr>
                <w:rFonts w:ascii="Times New Roman" w:hAnsi="Times New Roman" w:cs="Times New Roman"/>
                <w:sz w:val="26"/>
                <w:szCs w:val="26"/>
              </w:rPr>
              <w:t xml:space="preserve"> городского округа </w:t>
            </w:r>
            <w:r>
              <w:rPr>
                <w:rFonts w:ascii="Times New Roman" w:hAnsi="Times New Roman" w:cs="Times New Roman"/>
                <w:sz w:val="26"/>
                <w:szCs w:val="26"/>
              </w:rPr>
              <w:t xml:space="preserve">город </w:t>
            </w:r>
            <w:r w:rsidRPr="00D959F7">
              <w:rPr>
                <w:rFonts w:ascii="Times New Roman" w:hAnsi="Times New Roman" w:cs="Times New Roman"/>
                <w:sz w:val="26"/>
                <w:szCs w:val="26"/>
              </w:rPr>
              <w:lastRenderedPageBreak/>
              <w:t>Шахунья</w:t>
            </w:r>
            <w:r>
              <w:rPr>
                <w:rFonts w:ascii="Times New Roman" w:hAnsi="Times New Roman" w:cs="Times New Roman"/>
                <w:sz w:val="26"/>
                <w:szCs w:val="26"/>
              </w:rPr>
              <w:t xml:space="preserve"> Нижегородской области</w:t>
            </w: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lastRenderedPageBreak/>
              <w:t>3) владение, пользование и распоряжение имуществом, находящимся в муниципальной собственности городского округа;</w:t>
            </w:r>
          </w:p>
        </w:tc>
      </w:tr>
      <w:tr w:rsidR="007679F0" w:rsidRPr="00D959F7" w:rsidTr="006B5095">
        <w:trPr>
          <w:trHeight w:val="1008"/>
        </w:trPr>
        <w:tc>
          <w:tcPr>
            <w:tcW w:w="347" w:type="pct"/>
            <w:vMerge/>
            <w:vAlign w:val="center"/>
            <w:hideMark/>
          </w:tcPr>
          <w:p w:rsidR="007679F0" w:rsidRPr="00D959F7" w:rsidRDefault="007679F0" w:rsidP="007679F0">
            <w:pPr>
              <w:pStyle w:val="ConsPlusNormal"/>
              <w:spacing w:line="276" w:lineRule="auto"/>
              <w:ind w:firstLine="0"/>
              <w:jc w:val="center"/>
              <w:rPr>
                <w:rFonts w:ascii="Times New Roman" w:hAnsi="Times New Roman" w:cs="Times New Roman"/>
                <w:sz w:val="26"/>
                <w:szCs w:val="26"/>
              </w:rPr>
            </w:pPr>
          </w:p>
        </w:tc>
        <w:tc>
          <w:tcPr>
            <w:tcW w:w="1176" w:type="pct"/>
            <w:vMerge/>
            <w:vAlign w:val="center"/>
            <w:hideMark/>
          </w:tcPr>
          <w:p w:rsidR="007679F0" w:rsidRPr="00D959F7" w:rsidRDefault="007679F0" w:rsidP="007679F0">
            <w:pPr>
              <w:pStyle w:val="ConsPlusNormal"/>
              <w:spacing w:line="276" w:lineRule="auto"/>
              <w:ind w:hanging="33"/>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tc>
      </w:tr>
      <w:tr w:rsidR="007679F0" w:rsidRPr="00D959F7" w:rsidTr="006B5095">
        <w:trPr>
          <w:trHeight w:val="1008"/>
        </w:trPr>
        <w:tc>
          <w:tcPr>
            <w:tcW w:w="347" w:type="pct"/>
            <w:vMerge/>
            <w:vAlign w:val="center"/>
            <w:hideMark/>
          </w:tcPr>
          <w:p w:rsidR="007679F0" w:rsidRPr="00D959F7" w:rsidRDefault="007679F0" w:rsidP="007679F0">
            <w:pPr>
              <w:pStyle w:val="ConsPlusNormal"/>
              <w:spacing w:line="276" w:lineRule="auto"/>
              <w:ind w:firstLine="0"/>
              <w:jc w:val="center"/>
              <w:rPr>
                <w:rFonts w:ascii="Times New Roman" w:hAnsi="Times New Roman" w:cs="Times New Roman"/>
                <w:sz w:val="26"/>
                <w:szCs w:val="26"/>
              </w:rPr>
            </w:pPr>
          </w:p>
        </w:tc>
        <w:tc>
          <w:tcPr>
            <w:tcW w:w="1176" w:type="pct"/>
            <w:vMerge/>
            <w:vAlign w:val="center"/>
            <w:hideMark/>
          </w:tcPr>
          <w:p w:rsidR="007679F0" w:rsidRPr="00D959F7" w:rsidRDefault="007679F0" w:rsidP="007679F0">
            <w:pPr>
              <w:pStyle w:val="ConsPlusNormal"/>
              <w:spacing w:line="276" w:lineRule="auto"/>
              <w:ind w:hanging="33"/>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tc>
      </w:tr>
      <w:tr w:rsidR="007679F0" w:rsidRPr="00D959F7" w:rsidTr="006B5095">
        <w:trPr>
          <w:trHeight w:val="416"/>
        </w:trPr>
        <w:tc>
          <w:tcPr>
            <w:tcW w:w="347" w:type="pct"/>
            <w:vMerge/>
            <w:vAlign w:val="center"/>
            <w:hideMark/>
          </w:tcPr>
          <w:p w:rsidR="007679F0" w:rsidRPr="00D959F7" w:rsidRDefault="007679F0" w:rsidP="007679F0">
            <w:pPr>
              <w:pStyle w:val="ConsPlusNormal"/>
              <w:spacing w:line="276" w:lineRule="auto"/>
              <w:ind w:firstLine="0"/>
              <w:jc w:val="center"/>
              <w:rPr>
                <w:rFonts w:ascii="Times New Roman" w:hAnsi="Times New Roman" w:cs="Times New Roman"/>
                <w:sz w:val="26"/>
                <w:szCs w:val="26"/>
              </w:rPr>
            </w:pPr>
          </w:p>
        </w:tc>
        <w:tc>
          <w:tcPr>
            <w:tcW w:w="1176" w:type="pct"/>
            <w:vMerge/>
            <w:vAlign w:val="center"/>
            <w:hideMark/>
          </w:tcPr>
          <w:p w:rsidR="007679F0" w:rsidRPr="00D959F7" w:rsidRDefault="007679F0" w:rsidP="007679F0">
            <w:pPr>
              <w:pStyle w:val="ConsPlusNormal"/>
              <w:spacing w:line="276" w:lineRule="auto"/>
              <w:ind w:hanging="33"/>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r>
      <w:tr w:rsidR="007679F0" w:rsidRPr="00D959F7" w:rsidTr="006B5095">
        <w:trPr>
          <w:trHeight w:val="1008"/>
        </w:trPr>
        <w:tc>
          <w:tcPr>
            <w:tcW w:w="347" w:type="pct"/>
            <w:vMerge/>
            <w:vAlign w:val="center"/>
            <w:hideMark/>
          </w:tcPr>
          <w:p w:rsidR="007679F0" w:rsidRPr="00D959F7" w:rsidRDefault="007679F0" w:rsidP="007679F0">
            <w:pPr>
              <w:pStyle w:val="ConsPlusNormal"/>
              <w:spacing w:line="276" w:lineRule="auto"/>
              <w:ind w:firstLine="0"/>
              <w:jc w:val="center"/>
              <w:rPr>
                <w:rFonts w:ascii="Times New Roman" w:hAnsi="Times New Roman" w:cs="Times New Roman"/>
                <w:sz w:val="26"/>
                <w:szCs w:val="26"/>
              </w:rPr>
            </w:pPr>
          </w:p>
        </w:tc>
        <w:tc>
          <w:tcPr>
            <w:tcW w:w="1176" w:type="pct"/>
            <w:vMerge/>
            <w:vAlign w:val="center"/>
            <w:hideMark/>
          </w:tcPr>
          <w:p w:rsidR="007679F0" w:rsidRPr="00D959F7" w:rsidRDefault="007679F0" w:rsidP="007679F0">
            <w:pPr>
              <w:pStyle w:val="ConsPlusNormal"/>
              <w:spacing w:line="276" w:lineRule="auto"/>
              <w:ind w:hanging="33"/>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 xml:space="preserve">43) организация в соответствии с Федеральным законом от 24 июля 2007 года </w:t>
            </w:r>
            <w:r>
              <w:rPr>
                <w:rFonts w:ascii="Times New Roman" w:hAnsi="Times New Roman" w:cs="Times New Roman"/>
                <w:sz w:val="26"/>
                <w:szCs w:val="26"/>
              </w:rPr>
              <w:t>№</w:t>
            </w:r>
            <w:r w:rsidRPr="00D959F7">
              <w:rPr>
                <w:rFonts w:ascii="Times New Roman" w:hAnsi="Times New Roman" w:cs="Times New Roman"/>
                <w:sz w:val="26"/>
                <w:szCs w:val="26"/>
              </w:rPr>
              <w:t xml:space="preserve"> 221-ФЗ </w:t>
            </w:r>
            <w:r>
              <w:rPr>
                <w:rFonts w:ascii="Times New Roman" w:hAnsi="Times New Roman" w:cs="Times New Roman"/>
                <w:sz w:val="26"/>
                <w:szCs w:val="26"/>
              </w:rPr>
              <w:t>«</w:t>
            </w:r>
            <w:r w:rsidRPr="00D959F7">
              <w:rPr>
                <w:rFonts w:ascii="Times New Roman" w:hAnsi="Times New Roman" w:cs="Times New Roman"/>
                <w:sz w:val="26"/>
                <w:szCs w:val="26"/>
              </w:rPr>
              <w:t>О государственном кадастре недвижимости</w:t>
            </w:r>
            <w:r>
              <w:rPr>
                <w:rFonts w:ascii="Times New Roman" w:hAnsi="Times New Roman" w:cs="Times New Roman"/>
                <w:sz w:val="26"/>
                <w:szCs w:val="26"/>
              </w:rPr>
              <w:t>»</w:t>
            </w:r>
            <w:r w:rsidRPr="00D959F7">
              <w:rPr>
                <w:rFonts w:ascii="Times New Roman" w:hAnsi="Times New Roman" w:cs="Times New Roman"/>
                <w:sz w:val="26"/>
                <w:szCs w:val="26"/>
              </w:rPr>
              <w:t xml:space="preserve"> выполнения комплексных кадастровых работ и утверждение карты-плана территории;</w:t>
            </w:r>
          </w:p>
        </w:tc>
      </w:tr>
      <w:tr w:rsidR="007679F0" w:rsidRPr="00D959F7" w:rsidTr="006B5095">
        <w:trPr>
          <w:trHeight w:val="1008"/>
        </w:trPr>
        <w:tc>
          <w:tcPr>
            <w:tcW w:w="347" w:type="pct"/>
            <w:vMerge/>
            <w:vAlign w:val="center"/>
            <w:hideMark/>
          </w:tcPr>
          <w:p w:rsidR="007679F0" w:rsidRPr="00D959F7" w:rsidRDefault="007679F0" w:rsidP="007679F0">
            <w:pPr>
              <w:pStyle w:val="ConsPlusNormal"/>
              <w:spacing w:line="276" w:lineRule="auto"/>
              <w:ind w:firstLine="0"/>
              <w:jc w:val="center"/>
              <w:rPr>
                <w:rFonts w:ascii="Times New Roman" w:hAnsi="Times New Roman" w:cs="Times New Roman"/>
                <w:sz w:val="26"/>
                <w:szCs w:val="26"/>
              </w:rPr>
            </w:pPr>
          </w:p>
        </w:tc>
        <w:tc>
          <w:tcPr>
            <w:tcW w:w="1176" w:type="pct"/>
            <w:vMerge/>
            <w:vAlign w:val="center"/>
            <w:hideMark/>
          </w:tcPr>
          <w:p w:rsidR="007679F0" w:rsidRPr="00D959F7" w:rsidRDefault="007679F0" w:rsidP="007679F0">
            <w:pPr>
              <w:pStyle w:val="ConsPlusNormal"/>
              <w:spacing w:line="276" w:lineRule="auto"/>
              <w:ind w:hanging="33"/>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tc>
      </w:tr>
      <w:tr w:rsidR="007679F0" w:rsidRPr="00D959F7" w:rsidTr="006B5095">
        <w:trPr>
          <w:trHeight w:val="2352"/>
        </w:trPr>
        <w:tc>
          <w:tcPr>
            <w:tcW w:w="347" w:type="pct"/>
            <w:vMerge w:val="restart"/>
            <w:vAlign w:val="center"/>
            <w:hideMark/>
          </w:tcPr>
          <w:p w:rsidR="007679F0" w:rsidRPr="00D959F7" w:rsidRDefault="007679F0" w:rsidP="007679F0">
            <w:pPr>
              <w:pStyle w:val="ConsPlusNormal"/>
              <w:spacing w:line="276" w:lineRule="auto"/>
              <w:ind w:firstLine="0"/>
              <w:jc w:val="center"/>
              <w:rPr>
                <w:rFonts w:ascii="Times New Roman" w:hAnsi="Times New Roman" w:cs="Times New Roman"/>
                <w:sz w:val="26"/>
                <w:szCs w:val="26"/>
              </w:rPr>
            </w:pPr>
            <w:r w:rsidRPr="00D959F7">
              <w:rPr>
                <w:rFonts w:ascii="Times New Roman" w:hAnsi="Times New Roman" w:cs="Times New Roman"/>
                <w:sz w:val="26"/>
                <w:szCs w:val="26"/>
              </w:rPr>
              <w:t>3</w:t>
            </w:r>
          </w:p>
        </w:tc>
        <w:tc>
          <w:tcPr>
            <w:tcW w:w="1176" w:type="pct"/>
            <w:vMerge w:val="restart"/>
            <w:vAlign w:val="center"/>
            <w:hideMark/>
          </w:tcPr>
          <w:p w:rsidR="007679F0" w:rsidRPr="00D959F7" w:rsidRDefault="007679F0" w:rsidP="007679F0">
            <w:pPr>
              <w:pStyle w:val="ConsPlusNormal"/>
              <w:spacing w:line="276" w:lineRule="auto"/>
              <w:ind w:hanging="33"/>
              <w:jc w:val="center"/>
              <w:rPr>
                <w:rFonts w:ascii="Times New Roman" w:hAnsi="Times New Roman" w:cs="Times New Roman"/>
                <w:sz w:val="26"/>
                <w:szCs w:val="26"/>
              </w:rPr>
            </w:pPr>
            <w:r>
              <w:rPr>
                <w:rFonts w:ascii="Times New Roman" w:hAnsi="Times New Roman" w:cs="Times New Roman"/>
                <w:sz w:val="26"/>
                <w:szCs w:val="26"/>
              </w:rPr>
              <w:t xml:space="preserve">Управление промышленности, транспорта, связи, жилищно-коммунального хозяйства, энергетики и архитектурной деятельности </w:t>
            </w:r>
            <w:r w:rsidRPr="00D959F7">
              <w:rPr>
                <w:rFonts w:ascii="Times New Roman" w:hAnsi="Times New Roman" w:cs="Times New Roman"/>
                <w:sz w:val="26"/>
                <w:szCs w:val="26"/>
              </w:rPr>
              <w:t>администрации городского округа город Шахунья Нижегородской области</w:t>
            </w: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proofErr w:type="gramStart"/>
            <w:r w:rsidRPr="00D959F7">
              <w:rPr>
                <w:rFonts w:ascii="Times New Roman" w:hAnsi="Times New Roman" w:cs="Times New Roman"/>
                <w:sz w:val="26"/>
                <w:szCs w:val="26"/>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D959F7">
              <w:rPr>
                <w:rFonts w:ascii="Times New Roman" w:hAnsi="Times New Roman" w:cs="Times New Roman"/>
                <w:sz w:val="26"/>
                <w:szCs w:val="26"/>
              </w:rPr>
              <w:t xml:space="preserve"> Федерации;</w:t>
            </w:r>
          </w:p>
        </w:tc>
      </w:tr>
      <w:tr w:rsidR="007679F0" w:rsidRPr="00D959F7" w:rsidTr="007679F0">
        <w:trPr>
          <w:trHeight w:val="415"/>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D959F7">
              <w:rPr>
                <w:rFonts w:ascii="Times New Roman" w:hAnsi="Times New Roman" w:cs="Times New Roman"/>
                <w:sz w:val="26"/>
                <w:szCs w:val="26"/>
              </w:rPr>
              <w:lastRenderedPageBreak/>
              <w:t>законодательством;</w:t>
            </w:r>
          </w:p>
        </w:tc>
      </w:tr>
      <w:tr w:rsidR="007679F0" w:rsidRPr="00D959F7" w:rsidTr="006B5095">
        <w:trPr>
          <w:trHeight w:val="336"/>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23) организация ритуальных услуг и содержание мест захоронения;</w:t>
            </w:r>
          </w:p>
        </w:tc>
      </w:tr>
      <w:tr w:rsidR="007679F0" w:rsidRPr="00D959F7" w:rsidTr="006B5095">
        <w:trPr>
          <w:trHeight w:val="4704"/>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proofErr w:type="gramStart"/>
            <w:r w:rsidRPr="00D959F7">
              <w:rPr>
                <w:rFonts w:ascii="Times New Roman" w:hAnsi="Times New Roman" w:cs="Times New Roman"/>
                <w:sz w:val="26"/>
                <w:szCs w:val="26"/>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D959F7">
              <w:rPr>
                <w:rFonts w:ascii="Times New Roman" w:hAnsi="Times New Roman" w:cs="Times New Roman"/>
                <w:sz w:val="26"/>
                <w:szCs w:val="26"/>
              </w:rPr>
              <w:t xml:space="preserve"> </w:t>
            </w:r>
            <w:proofErr w:type="gramStart"/>
            <w:r w:rsidRPr="00D959F7">
              <w:rPr>
                <w:rFonts w:ascii="Times New Roman" w:hAnsi="Times New Roman" w:cs="Times New Roman"/>
                <w:sz w:val="26"/>
                <w:szCs w:val="26"/>
              </w:rP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tc>
      </w:tr>
      <w:tr w:rsidR="007679F0" w:rsidRPr="00D959F7" w:rsidTr="006B5095">
        <w:trPr>
          <w:trHeight w:val="1680"/>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r>
              <w:rPr>
                <w:rFonts w:ascii="Times New Roman" w:hAnsi="Times New Roman" w:cs="Times New Roman"/>
                <w:sz w:val="26"/>
                <w:szCs w:val="26"/>
              </w:rPr>
              <w:t>«</w:t>
            </w:r>
            <w:r w:rsidRPr="00D959F7">
              <w:rPr>
                <w:rFonts w:ascii="Times New Roman" w:hAnsi="Times New Roman" w:cs="Times New Roman"/>
                <w:sz w:val="26"/>
                <w:szCs w:val="26"/>
              </w:rPr>
              <w:t>О рекламе</w:t>
            </w:r>
            <w:r>
              <w:rPr>
                <w:rFonts w:ascii="Times New Roman" w:hAnsi="Times New Roman" w:cs="Times New Roman"/>
                <w:sz w:val="26"/>
                <w:szCs w:val="26"/>
              </w:rPr>
              <w:t>»</w:t>
            </w:r>
            <w:r w:rsidRPr="00D959F7">
              <w:rPr>
                <w:rFonts w:ascii="Times New Roman" w:hAnsi="Times New Roman" w:cs="Times New Roman"/>
                <w:sz w:val="26"/>
                <w:szCs w:val="26"/>
              </w:rPr>
              <w:t>;</w:t>
            </w:r>
          </w:p>
        </w:tc>
      </w:tr>
      <w:tr w:rsidR="007679F0" w:rsidRPr="00D959F7" w:rsidTr="006B5095">
        <w:trPr>
          <w:trHeight w:val="336"/>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38) осуществление муниципального лесного контроля;</w:t>
            </w:r>
          </w:p>
        </w:tc>
      </w:tr>
      <w:tr w:rsidR="007679F0" w:rsidRPr="00D959F7" w:rsidTr="006B5095">
        <w:trPr>
          <w:trHeight w:val="70"/>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39"/>
              <w:rPr>
                <w:rFonts w:ascii="Times New Roman" w:hAnsi="Times New Roman" w:cs="Times New Roman"/>
                <w:sz w:val="26"/>
                <w:szCs w:val="26"/>
              </w:rPr>
            </w:pPr>
            <w:r w:rsidRPr="00D959F7">
              <w:rPr>
                <w:rFonts w:ascii="Times New Roman" w:hAnsi="Times New Roman" w:cs="Times New Roman"/>
                <w:sz w:val="26"/>
                <w:szCs w:val="26"/>
              </w:rPr>
              <w:t xml:space="preserve">25) утверждение правил благоустройства территории городского округа, </w:t>
            </w:r>
            <w:proofErr w:type="gramStart"/>
            <w:r w:rsidRPr="00D959F7">
              <w:rPr>
                <w:rFonts w:ascii="Times New Roman" w:hAnsi="Times New Roman" w:cs="Times New Roman"/>
                <w:sz w:val="26"/>
                <w:szCs w:val="26"/>
              </w:rPr>
              <w:t>устанавливающих</w:t>
            </w:r>
            <w:proofErr w:type="gramEnd"/>
            <w:r w:rsidRPr="00D959F7">
              <w:rPr>
                <w:rFonts w:ascii="Times New Roman" w:hAnsi="Times New Roman" w:cs="Times New Roman"/>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w:t>
            </w:r>
            <w:r w:rsidRPr="00D959F7">
              <w:rPr>
                <w:rFonts w:ascii="Times New Roman" w:hAnsi="Times New Roman" w:cs="Times New Roman"/>
                <w:sz w:val="26"/>
                <w:szCs w:val="26"/>
              </w:rPr>
              <w:lastRenderedPageBreak/>
              <w:t>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tc>
      </w:tr>
      <w:tr w:rsidR="007679F0" w:rsidRPr="00D959F7" w:rsidTr="006B5095">
        <w:trPr>
          <w:trHeight w:val="1774"/>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tc>
      </w:tr>
      <w:tr w:rsidR="007679F0" w:rsidRPr="00D959F7" w:rsidTr="006B5095">
        <w:trPr>
          <w:trHeight w:val="336"/>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11) организация мероприятий по охране окружающей среды в границах городского округа;</w:t>
            </w:r>
          </w:p>
        </w:tc>
      </w:tr>
      <w:tr w:rsidR="007679F0" w:rsidRPr="00D959F7" w:rsidTr="006B5095">
        <w:trPr>
          <w:trHeight w:val="3696"/>
        </w:trPr>
        <w:tc>
          <w:tcPr>
            <w:tcW w:w="347" w:type="pct"/>
            <w:vMerge w:val="restart"/>
            <w:vAlign w:val="center"/>
            <w:hideMark/>
          </w:tcPr>
          <w:p w:rsidR="007679F0" w:rsidRPr="00D959F7" w:rsidRDefault="007679F0" w:rsidP="007679F0">
            <w:pPr>
              <w:pStyle w:val="ConsPlusNormal"/>
              <w:spacing w:line="276" w:lineRule="auto"/>
              <w:ind w:firstLine="0"/>
              <w:jc w:val="center"/>
              <w:rPr>
                <w:rFonts w:ascii="Times New Roman" w:hAnsi="Times New Roman" w:cs="Times New Roman"/>
                <w:sz w:val="26"/>
                <w:szCs w:val="26"/>
              </w:rPr>
            </w:pPr>
            <w:r w:rsidRPr="00D959F7">
              <w:rPr>
                <w:rFonts w:ascii="Times New Roman" w:hAnsi="Times New Roman" w:cs="Times New Roman"/>
                <w:sz w:val="26"/>
                <w:szCs w:val="26"/>
              </w:rPr>
              <w:t>4</w:t>
            </w:r>
          </w:p>
        </w:tc>
        <w:tc>
          <w:tcPr>
            <w:tcW w:w="1176" w:type="pct"/>
            <w:vMerge w:val="restart"/>
            <w:vAlign w:val="center"/>
            <w:hideMark/>
          </w:tcPr>
          <w:p w:rsidR="007679F0" w:rsidRPr="00D959F7" w:rsidRDefault="007679F0" w:rsidP="007679F0">
            <w:pPr>
              <w:pStyle w:val="ConsPlusNormal"/>
              <w:spacing w:line="276" w:lineRule="auto"/>
              <w:ind w:firstLine="0"/>
              <w:jc w:val="center"/>
              <w:rPr>
                <w:rFonts w:ascii="Times New Roman" w:hAnsi="Times New Roman" w:cs="Times New Roman"/>
                <w:sz w:val="26"/>
                <w:szCs w:val="26"/>
              </w:rPr>
            </w:pPr>
            <w:r>
              <w:rPr>
                <w:rFonts w:ascii="Times New Roman" w:hAnsi="Times New Roman" w:cs="Times New Roman"/>
                <w:sz w:val="26"/>
                <w:szCs w:val="26"/>
              </w:rPr>
              <w:t>Управление</w:t>
            </w:r>
            <w:r w:rsidRPr="00D959F7">
              <w:rPr>
                <w:rFonts w:ascii="Times New Roman" w:hAnsi="Times New Roman" w:cs="Times New Roman"/>
                <w:sz w:val="26"/>
                <w:szCs w:val="26"/>
              </w:rPr>
              <w:t xml:space="preserve"> образования администрации городского округа </w:t>
            </w:r>
            <w:r>
              <w:rPr>
                <w:rFonts w:ascii="Times New Roman" w:hAnsi="Times New Roman" w:cs="Times New Roman"/>
                <w:sz w:val="26"/>
                <w:szCs w:val="26"/>
              </w:rPr>
              <w:t xml:space="preserve">город </w:t>
            </w:r>
            <w:r w:rsidRPr="00D959F7">
              <w:rPr>
                <w:rFonts w:ascii="Times New Roman" w:hAnsi="Times New Roman" w:cs="Times New Roman"/>
                <w:sz w:val="26"/>
                <w:szCs w:val="26"/>
              </w:rPr>
              <w:t>Шахунья</w:t>
            </w:r>
            <w:r>
              <w:rPr>
                <w:rFonts w:ascii="Times New Roman" w:hAnsi="Times New Roman" w:cs="Times New Roman"/>
                <w:sz w:val="26"/>
                <w:szCs w:val="26"/>
              </w:rPr>
              <w:t xml:space="preserve"> Нижегородской области</w:t>
            </w: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proofErr w:type="gramStart"/>
            <w:r w:rsidRPr="00D959F7">
              <w:rPr>
                <w:rFonts w:ascii="Times New Roman" w:hAnsi="Times New Roman" w:cs="Times New Roman"/>
                <w:sz w:val="26"/>
                <w:szCs w:val="26"/>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959F7">
              <w:rPr>
                <w:rFonts w:ascii="Times New Roman" w:hAnsi="Times New Roman" w:cs="Times New Roman"/>
                <w:sz w:val="26"/>
                <w:szCs w:val="26"/>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tc>
      </w:tr>
      <w:tr w:rsidR="007679F0" w:rsidRPr="00D959F7" w:rsidTr="006B5095">
        <w:trPr>
          <w:trHeight w:val="1008"/>
        </w:trPr>
        <w:tc>
          <w:tcPr>
            <w:tcW w:w="347" w:type="pct"/>
            <w:vMerge/>
            <w:vAlign w:val="center"/>
            <w:hideMark/>
          </w:tcPr>
          <w:p w:rsidR="007679F0" w:rsidRPr="00D959F7" w:rsidRDefault="007679F0" w:rsidP="007679F0">
            <w:pPr>
              <w:pStyle w:val="ConsPlusNormal"/>
              <w:spacing w:line="276" w:lineRule="auto"/>
              <w:ind w:firstLine="0"/>
              <w:rPr>
                <w:rFonts w:ascii="Times New Roman" w:hAnsi="Times New Roman" w:cs="Times New Roman"/>
                <w:sz w:val="26"/>
                <w:szCs w:val="26"/>
              </w:rPr>
            </w:pPr>
          </w:p>
        </w:tc>
        <w:tc>
          <w:tcPr>
            <w:tcW w:w="1176" w:type="pct"/>
            <w:vMerge/>
            <w:vAlign w:val="center"/>
            <w:hideMark/>
          </w:tcPr>
          <w:p w:rsidR="007679F0" w:rsidRPr="00D959F7" w:rsidRDefault="007679F0" w:rsidP="007679F0">
            <w:pPr>
              <w:pStyle w:val="ConsPlusNormal"/>
              <w:spacing w:line="276" w:lineRule="auto"/>
              <w:ind w:firstLine="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r>
      <w:tr w:rsidR="007679F0" w:rsidRPr="00D959F7" w:rsidTr="006B5095">
        <w:trPr>
          <w:trHeight w:val="672"/>
        </w:trPr>
        <w:tc>
          <w:tcPr>
            <w:tcW w:w="347" w:type="pct"/>
            <w:vMerge/>
            <w:vAlign w:val="center"/>
            <w:hideMark/>
          </w:tcPr>
          <w:p w:rsidR="007679F0" w:rsidRPr="00D959F7" w:rsidRDefault="007679F0" w:rsidP="007679F0">
            <w:pPr>
              <w:pStyle w:val="ConsPlusNormal"/>
              <w:spacing w:line="276" w:lineRule="auto"/>
              <w:ind w:firstLine="0"/>
              <w:rPr>
                <w:rFonts w:ascii="Times New Roman" w:hAnsi="Times New Roman" w:cs="Times New Roman"/>
                <w:sz w:val="26"/>
                <w:szCs w:val="26"/>
              </w:rPr>
            </w:pPr>
          </w:p>
        </w:tc>
        <w:tc>
          <w:tcPr>
            <w:tcW w:w="1176" w:type="pct"/>
            <w:vMerge/>
            <w:vAlign w:val="center"/>
            <w:hideMark/>
          </w:tcPr>
          <w:p w:rsidR="007679F0" w:rsidRPr="00D959F7" w:rsidRDefault="007679F0" w:rsidP="007679F0">
            <w:pPr>
              <w:pStyle w:val="ConsPlusNormal"/>
              <w:spacing w:line="276" w:lineRule="auto"/>
              <w:ind w:firstLine="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34) организация и осуществление мероприятий по работе с детьми и молодежью в городском округе;</w:t>
            </w:r>
          </w:p>
        </w:tc>
      </w:tr>
      <w:tr w:rsidR="007679F0" w:rsidRPr="00D959F7" w:rsidTr="006B5095">
        <w:trPr>
          <w:trHeight w:val="1344"/>
        </w:trPr>
        <w:tc>
          <w:tcPr>
            <w:tcW w:w="347" w:type="pct"/>
            <w:vAlign w:val="center"/>
            <w:hideMark/>
          </w:tcPr>
          <w:p w:rsidR="007679F0" w:rsidRPr="00D959F7" w:rsidRDefault="007679F0" w:rsidP="007679F0">
            <w:pPr>
              <w:pStyle w:val="ConsPlusNormal"/>
              <w:spacing w:line="276" w:lineRule="auto"/>
              <w:ind w:firstLine="0"/>
              <w:jc w:val="center"/>
              <w:rPr>
                <w:rFonts w:ascii="Times New Roman" w:hAnsi="Times New Roman" w:cs="Times New Roman"/>
                <w:sz w:val="26"/>
                <w:szCs w:val="26"/>
              </w:rPr>
            </w:pPr>
            <w:r w:rsidRPr="00D959F7">
              <w:rPr>
                <w:rFonts w:ascii="Times New Roman" w:hAnsi="Times New Roman" w:cs="Times New Roman"/>
                <w:sz w:val="26"/>
                <w:szCs w:val="26"/>
              </w:rPr>
              <w:t>5</w:t>
            </w:r>
          </w:p>
        </w:tc>
        <w:tc>
          <w:tcPr>
            <w:tcW w:w="1176" w:type="pct"/>
            <w:vAlign w:val="center"/>
            <w:hideMark/>
          </w:tcPr>
          <w:p w:rsidR="007679F0" w:rsidRPr="00D959F7" w:rsidRDefault="007679F0" w:rsidP="007679F0">
            <w:pPr>
              <w:pStyle w:val="ConsPlusNormal"/>
              <w:spacing w:line="276" w:lineRule="auto"/>
              <w:ind w:firstLine="0"/>
              <w:jc w:val="center"/>
              <w:rPr>
                <w:rFonts w:ascii="Times New Roman" w:hAnsi="Times New Roman" w:cs="Times New Roman"/>
                <w:sz w:val="26"/>
                <w:szCs w:val="26"/>
              </w:rPr>
            </w:pPr>
            <w:r w:rsidRPr="00D959F7">
              <w:rPr>
                <w:rFonts w:ascii="Times New Roman" w:hAnsi="Times New Roman" w:cs="Times New Roman"/>
                <w:sz w:val="26"/>
                <w:szCs w:val="26"/>
              </w:rPr>
              <w:t xml:space="preserve">Управление сельского хозяйства администрации городского округа </w:t>
            </w:r>
            <w:r>
              <w:rPr>
                <w:rFonts w:ascii="Times New Roman" w:hAnsi="Times New Roman" w:cs="Times New Roman"/>
                <w:sz w:val="26"/>
                <w:szCs w:val="26"/>
              </w:rPr>
              <w:t xml:space="preserve">город </w:t>
            </w:r>
            <w:r w:rsidRPr="00D959F7">
              <w:rPr>
                <w:rFonts w:ascii="Times New Roman" w:hAnsi="Times New Roman" w:cs="Times New Roman"/>
                <w:sz w:val="26"/>
                <w:szCs w:val="26"/>
              </w:rPr>
              <w:t>Шахунья</w:t>
            </w:r>
            <w:r>
              <w:rPr>
                <w:rFonts w:ascii="Times New Roman" w:hAnsi="Times New Roman" w:cs="Times New Roman"/>
                <w:sz w:val="26"/>
                <w:szCs w:val="26"/>
              </w:rPr>
              <w:t xml:space="preserve"> Нижегородской области</w:t>
            </w: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r>
      <w:tr w:rsidR="007679F0" w:rsidRPr="00D959F7" w:rsidTr="006B5095">
        <w:trPr>
          <w:trHeight w:val="420"/>
        </w:trPr>
        <w:tc>
          <w:tcPr>
            <w:tcW w:w="347" w:type="pct"/>
            <w:vMerge w:val="restart"/>
            <w:vAlign w:val="center"/>
            <w:hideMark/>
          </w:tcPr>
          <w:p w:rsidR="007679F0" w:rsidRPr="00D959F7" w:rsidRDefault="007679F0" w:rsidP="007679F0">
            <w:pPr>
              <w:pStyle w:val="ConsPlusNormal"/>
              <w:spacing w:line="276" w:lineRule="auto"/>
              <w:ind w:firstLine="0"/>
              <w:jc w:val="center"/>
              <w:rPr>
                <w:rFonts w:ascii="Times New Roman" w:hAnsi="Times New Roman" w:cs="Times New Roman"/>
                <w:sz w:val="26"/>
                <w:szCs w:val="26"/>
              </w:rPr>
            </w:pPr>
            <w:r w:rsidRPr="00D959F7">
              <w:rPr>
                <w:rFonts w:ascii="Times New Roman" w:hAnsi="Times New Roman" w:cs="Times New Roman"/>
                <w:sz w:val="26"/>
                <w:szCs w:val="26"/>
              </w:rPr>
              <w:t>6</w:t>
            </w:r>
          </w:p>
        </w:tc>
        <w:tc>
          <w:tcPr>
            <w:tcW w:w="1176" w:type="pct"/>
            <w:vMerge w:val="restart"/>
            <w:vAlign w:val="center"/>
            <w:hideMark/>
          </w:tcPr>
          <w:p w:rsidR="007679F0" w:rsidRDefault="007679F0" w:rsidP="007679F0">
            <w:pPr>
              <w:pStyle w:val="ConsPlusNormal"/>
              <w:spacing w:line="276" w:lineRule="auto"/>
              <w:ind w:firstLine="0"/>
              <w:jc w:val="center"/>
              <w:rPr>
                <w:rFonts w:ascii="Times New Roman" w:hAnsi="Times New Roman" w:cs="Times New Roman"/>
                <w:sz w:val="26"/>
                <w:szCs w:val="26"/>
              </w:rPr>
            </w:pPr>
            <w:r w:rsidRPr="00D959F7">
              <w:rPr>
                <w:rFonts w:ascii="Times New Roman" w:hAnsi="Times New Roman" w:cs="Times New Roman"/>
                <w:sz w:val="26"/>
                <w:szCs w:val="26"/>
              </w:rPr>
              <w:t>Администрация городского округа город Шахунья</w:t>
            </w:r>
            <w:r>
              <w:rPr>
                <w:rFonts w:ascii="Times New Roman" w:hAnsi="Times New Roman" w:cs="Times New Roman"/>
                <w:sz w:val="26"/>
                <w:szCs w:val="26"/>
              </w:rPr>
              <w:t xml:space="preserve"> Нижегородской области</w:t>
            </w:r>
          </w:p>
          <w:p w:rsidR="007679F0" w:rsidRDefault="007679F0" w:rsidP="007679F0">
            <w:pPr>
              <w:pStyle w:val="ConsPlusNormal"/>
              <w:spacing w:line="276" w:lineRule="auto"/>
              <w:ind w:firstLine="0"/>
              <w:jc w:val="center"/>
              <w:rPr>
                <w:rFonts w:ascii="Times New Roman" w:hAnsi="Times New Roman" w:cs="Times New Roman"/>
                <w:sz w:val="26"/>
                <w:szCs w:val="26"/>
              </w:rPr>
            </w:pPr>
          </w:p>
          <w:p w:rsidR="007679F0" w:rsidRDefault="007679F0" w:rsidP="007679F0">
            <w:pPr>
              <w:pStyle w:val="ConsPlusNormal"/>
              <w:spacing w:line="276" w:lineRule="auto"/>
              <w:ind w:firstLine="0"/>
              <w:jc w:val="center"/>
              <w:rPr>
                <w:rFonts w:ascii="Times New Roman" w:hAnsi="Times New Roman" w:cs="Times New Roman"/>
                <w:sz w:val="26"/>
                <w:szCs w:val="26"/>
              </w:rPr>
            </w:pPr>
            <w:r w:rsidRPr="00CB60CE">
              <w:rPr>
                <w:rFonts w:ascii="Times New Roman" w:hAnsi="Times New Roman" w:cs="Times New Roman"/>
                <w:sz w:val="26"/>
                <w:szCs w:val="26"/>
              </w:rPr>
              <w:t>Управление по работе с территориями и благоустройству администрации городского округа город Шахунья Нижегородской области</w:t>
            </w:r>
          </w:p>
          <w:p w:rsidR="007679F0" w:rsidRDefault="007679F0" w:rsidP="007679F0">
            <w:pPr>
              <w:pStyle w:val="ConsPlusNormal"/>
              <w:spacing w:line="276" w:lineRule="auto"/>
              <w:ind w:firstLine="0"/>
              <w:jc w:val="center"/>
              <w:rPr>
                <w:rFonts w:ascii="Times New Roman" w:hAnsi="Times New Roman" w:cs="Times New Roman"/>
                <w:sz w:val="26"/>
                <w:szCs w:val="26"/>
              </w:rPr>
            </w:pPr>
          </w:p>
          <w:p w:rsidR="007679F0" w:rsidRDefault="007679F0" w:rsidP="007679F0">
            <w:pPr>
              <w:pStyle w:val="ConsPlusNormal"/>
              <w:spacing w:line="276" w:lineRule="auto"/>
              <w:ind w:firstLine="0"/>
              <w:jc w:val="center"/>
              <w:rPr>
                <w:rFonts w:ascii="Times New Roman" w:hAnsi="Times New Roman" w:cs="Times New Roman"/>
                <w:sz w:val="26"/>
                <w:szCs w:val="26"/>
              </w:rPr>
            </w:pPr>
            <w:proofErr w:type="spellStart"/>
            <w:r w:rsidRPr="00D959F7">
              <w:rPr>
                <w:rFonts w:ascii="Times New Roman" w:hAnsi="Times New Roman" w:cs="Times New Roman"/>
                <w:sz w:val="26"/>
                <w:szCs w:val="26"/>
              </w:rPr>
              <w:t>Сявский</w:t>
            </w:r>
            <w:proofErr w:type="spellEnd"/>
          </w:p>
          <w:p w:rsidR="007679F0" w:rsidRDefault="007679F0" w:rsidP="007679F0">
            <w:pPr>
              <w:pStyle w:val="ConsPlusNormal"/>
              <w:spacing w:line="276" w:lineRule="auto"/>
              <w:ind w:firstLine="0"/>
              <w:jc w:val="center"/>
              <w:rPr>
                <w:rFonts w:ascii="Times New Roman" w:hAnsi="Times New Roman" w:cs="Times New Roman"/>
                <w:sz w:val="26"/>
                <w:szCs w:val="26"/>
              </w:rPr>
            </w:pPr>
            <w:r w:rsidRPr="00D959F7">
              <w:rPr>
                <w:rFonts w:ascii="Times New Roman" w:hAnsi="Times New Roman" w:cs="Times New Roman"/>
                <w:sz w:val="26"/>
                <w:szCs w:val="26"/>
              </w:rPr>
              <w:t>территориальный отдел администрации городского округа город Шахунья Нижегородской области</w:t>
            </w:r>
          </w:p>
          <w:p w:rsidR="007679F0" w:rsidRDefault="007679F0" w:rsidP="003E0D21">
            <w:pPr>
              <w:pStyle w:val="ConsPlusNormal"/>
              <w:spacing w:line="276" w:lineRule="auto"/>
              <w:ind w:firstLine="0"/>
              <w:rPr>
                <w:rFonts w:ascii="Times New Roman" w:hAnsi="Times New Roman" w:cs="Times New Roman"/>
                <w:sz w:val="26"/>
                <w:szCs w:val="26"/>
              </w:rPr>
            </w:pPr>
          </w:p>
          <w:p w:rsidR="007679F0" w:rsidRPr="00D959F7" w:rsidRDefault="007679F0" w:rsidP="007679F0">
            <w:pPr>
              <w:pStyle w:val="ConsPlusNormal"/>
              <w:spacing w:line="276" w:lineRule="auto"/>
              <w:ind w:firstLine="0"/>
              <w:jc w:val="center"/>
              <w:rPr>
                <w:rFonts w:ascii="Times New Roman" w:hAnsi="Times New Roman" w:cs="Times New Roman"/>
                <w:sz w:val="26"/>
                <w:szCs w:val="26"/>
              </w:rPr>
            </w:pPr>
            <w:proofErr w:type="spellStart"/>
            <w:r w:rsidRPr="00D959F7">
              <w:rPr>
                <w:rFonts w:ascii="Times New Roman" w:hAnsi="Times New Roman" w:cs="Times New Roman"/>
                <w:sz w:val="26"/>
                <w:szCs w:val="26"/>
              </w:rPr>
              <w:t>Вахтанский</w:t>
            </w:r>
            <w:proofErr w:type="spellEnd"/>
            <w:r w:rsidRPr="00D959F7">
              <w:rPr>
                <w:rFonts w:ascii="Times New Roman" w:hAnsi="Times New Roman" w:cs="Times New Roman"/>
                <w:sz w:val="26"/>
                <w:szCs w:val="26"/>
              </w:rPr>
              <w:t xml:space="preserve"> </w:t>
            </w:r>
            <w:r>
              <w:rPr>
                <w:rFonts w:ascii="Times New Roman" w:hAnsi="Times New Roman" w:cs="Times New Roman"/>
                <w:sz w:val="26"/>
                <w:szCs w:val="26"/>
              </w:rPr>
              <w:t>т</w:t>
            </w:r>
            <w:r w:rsidRPr="00D959F7">
              <w:rPr>
                <w:rFonts w:ascii="Times New Roman" w:hAnsi="Times New Roman" w:cs="Times New Roman"/>
                <w:sz w:val="26"/>
                <w:szCs w:val="26"/>
              </w:rPr>
              <w:t xml:space="preserve">ерриториальный отдел </w:t>
            </w:r>
            <w:r w:rsidRPr="00D959F7">
              <w:rPr>
                <w:rFonts w:ascii="Times New Roman" w:hAnsi="Times New Roman" w:cs="Times New Roman"/>
                <w:sz w:val="26"/>
                <w:szCs w:val="26"/>
              </w:rPr>
              <w:lastRenderedPageBreak/>
              <w:t>администрации городского округа город Шахунья Нижегородской области</w:t>
            </w: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lastRenderedPageBreak/>
              <w:t>4) организация в границах городского округа электро-, тепл</w:t>
            </w:r>
            <w:proofErr w:type="gramStart"/>
            <w:r w:rsidRPr="00D959F7">
              <w:rPr>
                <w:rFonts w:ascii="Times New Roman" w:hAnsi="Times New Roman" w:cs="Times New Roman"/>
                <w:sz w:val="26"/>
                <w:szCs w:val="26"/>
              </w:rPr>
              <w:t>о-</w:t>
            </w:r>
            <w:proofErr w:type="gramEnd"/>
            <w:r w:rsidRPr="00D959F7">
              <w:rPr>
                <w:rFonts w:ascii="Times New Roman" w:hAnsi="Times New Roman" w:cs="Times New Roman"/>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7679F0" w:rsidRPr="00D959F7" w:rsidTr="006B5095">
        <w:trPr>
          <w:trHeight w:val="672"/>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r>
      <w:tr w:rsidR="007679F0" w:rsidRPr="00D959F7" w:rsidTr="006B5095">
        <w:trPr>
          <w:trHeight w:val="672"/>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r>
      <w:tr w:rsidR="007679F0" w:rsidRPr="00D959F7" w:rsidTr="006B5095">
        <w:trPr>
          <w:trHeight w:val="672"/>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8) участие в предупреждении и ликвидации последствий чрезвычайных ситуаций в границах городского округа;</w:t>
            </w:r>
          </w:p>
        </w:tc>
      </w:tr>
      <w:tr w:rsidR="007679F0" w:rsidRPr="00D959F7" w:rsidTr="006B5095">
        <w:trPr>
          <w:trHeight w:val="672"/>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9) организация охраны общественного порядка на территории городского округа муниципальной милицией.</w:t>
            </w:r>
          </w:p>
        </w:tc>
      </w:tr>
      <w:tr w:rsidR="007679F0" w:rsidRPr="00D959F7" w:rsidTr="006B5095">
        <w:trPr>
          <w:trHeight w:val="1008"/>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статьи 83 данного документа);</w:t>
            </w:r>
          </w:p>
        </w:tc>
      </w:tr>
      <w:tr w:rsidR="007679F0" w:rsidRPr="00D959F7" w:rsidTr="006B5095">
        <w:trPr>
          <w:trHeight w:val="1008"/>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городского округа;</w:t>
            </w:r>
          </w:p>
        </w:tc>
      </w:tr>
      <w:tr w:rsidR="007679F0" w:rsidRPr="00D959F7" w:rsidTr="006B5095">
        <w:trPr>
          <w:trHeight w:val="336"/>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23) организация ритуальных услуг и содержание мест захоронения;</w:t>
            </w:r>
          </w:p>
        </w:tc>
      </w:tr>
      <w:tr w:rsidR="007679F0" w:rsidRPr="00D959F7" w:rsidTr="006B5095">
        <w:trPr>
          <w:trHeight w:val="2016"/>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proofErr w:type="gramStart"/>
            <w:r w:rsidRPr="00D959F7">
              <w:rPr>
                <w:rFonts w:ascii="Times New Roman" w:hAnsi="Times New Roman" w:cs="Times New Roman"/>
                <w:sz w:val="26"/>
                <w:szCs w:val="26"/>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tc>
      </w:tr>
      <w:tr w:rsidR="007679F0" w:rsidRPr="00D959F7" w:rsidTr="006B5095">
        <w:trPr>
          <w:trHeight w:val="336"/>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10) обеспечение первичных мер пожарной безопасности в границах городского округа;</w:t>
            </w:r>
          </w:p>
        </w:tc>
      </w:tr>
      <w:tr w:rsidR="007679F0" w:rsidRPr="00D959F7" w:rsidTr="006B5095">
        <w:trPr>
          <w:trHeight w:val="672"/>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tc>
      </w:tr>
      <w:tr w:rsidR="007679F0" w:rsidRPr="00D959F7" w:rsidTr="006B5095">
        <w:trPr>
          <w:trHeight w:val="672"/>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32) осуществление мероприятий по обеспечению безопасности людей на водных объектах, охране их жизни и здоровья;</w:t>
            </w:r>
          </w:p>
        </w:tc>
      </w:tr>
      <w:tr w:rsidR="007679F0" w:rsidRPr="00D959F7" w:rsidTr="006B5095">
        <w:trPr>
          <w:trHeight w:val="672"/>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tc>
      </w:tr>
      <w:tr w:rsidR="007679F0" w:rsidRPr="00D959F7" w:rsidTr="006B5095">
        <w:trPr>
          <w:trHeight w:val="672"/>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15) создание условий для обеспечения жителей городского округа услугами связи, общественного питания, торговли и бытового обслуживания;</w:t>
            </w:r>
          </w:p>
        </w:tc>
      </w:tr>
      <w:tr w:rsidR="007679F0" w:rsidRPr="00D959F7" w:rsidTr="006B5095">
        <w:trPr>
          <w:trHeight w:val="672"/>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tc>
      </w:tr>
      <w:tr w:rsidR="007679F0" w:rsidRPr="00D959F7" w:rsidTr="006B5095">
        <w:trPr>
          <w:trHeight w:val="1680"/>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r>
      <w:tr w:rsidR="007679F0" w:rsidRPr="00D959F7" w:rsidTr="006B5095">
        <w:trPr>
          <w:trHeight w:val="2352"/>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proofErr w:type="gramStart"/>
            <w:r w:rsidRPr="00D959F7">
              <w:rPr>
                <w:rFonts w:ascii="Times New Roman" w:hAnsi="Times New Roman" w:cs="Times New Roman"/>
                <w:sz w:val="26"/>
                <w:szCs w:val="26"/>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tc>
      </w:tr>
      <w:tr w:rsidR="007679F0" w:rsidRPr="00D959F7" w:rsidTr="006B5095">
        <w:trPr>
          <w:trHeight w:val="336"/>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42) осуществление мер по противодействию коррупции в границах городского округа;</w:t>
            </w:r>
          </w:p>
        </w:tc>
      </w:tr>
      <w:tr w:rsidR="007679F0" w:rsidRPr="00D959F7" w:rsidTr="006B5095">
        <w:trPr>
          <w:trHeight w:val="336"/>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22) формирование и содержание муниципального архива;</w:t>
            </w:r>
          </w:p>
        </w:tc>
      </w:tr>
      <w:tr w:rsidR="007679F0" w:rsidRPr="00D959F7" w:rsidTr="006B5095">
        <w:trPr>
          <w:trHeight w:val="672"/>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15) создание условий для обеспечения жителей городского округа услугами связи, общественного питания, торговли и бытового обслуживания;</w:t>
            </w:r>
          </w:p>
        </w:tc>
      </w:tr>
      <w:tr w:rsidR="007679F0" w:rsidRPr="00D959F7" w:rsidTr="006B5095">
        <w:trPr>
          <w:trHeight w:val="1344"/>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r>
      <w:tr w:rsidR="007679F0" w:rsidRPr="00D959F7" w:rsidTr="006B5095">
        <w:trPr>
          <w:trHeight w:val="136"/>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r>
      <w:tr w:rsidR="007679F0" w:rsidRPr="00D959F7" w:rsidTr="006B5095">
        <w:trPr>
          <w:trHeight w:val="672"/>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tc>
      </w:tr>
      <w:tr w:rsidR="007679F0" w:rsidRPr="00D959F7" w:rsidTr="006B5095">
        <w:trPr>
          <w:trHeight w:val="672"/>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20) создание условий для массового отдыха жителей городского округа и организация обустройства мест массового отдыха населения;</w:t>
            </w:r>
          </w:p>
        </w:tc>
      </w:tr>
      <w:tr w:rsidR="007679F0" w:rsidRPr="00D959F7" w:rsidTr="006B5095">
        <w:trPr>
          <w:trHeight w:val="1008"/>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r>
      <w:tr w:rsidR="007679F0" w:rsidRPr="00D959F7" w:rsidTr="006B5095">
        <w:trPr>
          <w:trHeight w:val="581"/>
        </w:trPr>
        <w:tc>
          <w:tcPr>
            <w:tcW w:w="347" w:type="pct"/>
            <w:vMerge w:val="restart"/>
            <w:vAlign w:val="center"/>
            <w:hideMark/>
          </w:tcPr>
          <w:p w:rsidR="007679F0" w:rsidRPr="00D959F7" w:rsidRDefault="007679F0" w:rsidP="006B5095">
            <w:pPr>
              <w:pStyle w:val="ConsPlusNormal"/>
              <w:spacing w:line="276" w:lineRule="auto"/>
              <w:jc w:val="center"/>
              <w:rPr>
                <w:rFonts w:ascii="Times New Roman" w:hAnsi="Times New Roman" w:cs="Times New Roman"/>
                <w:sz w:val="26"/>
                <w:szCs w:val="26"/>
              </w:rPr>
            </w:pPr>
            <w:r w:rsidRPr="00D959F7">
              <w:rPr>
                <w:rFonts w:ascii="Times New Roman" w:hAnsi="Times New Roman" w:cs="Times New Roman"/>
                <w:sz w:val="26"/>
                <w:szCs w:val="26"/>
              </w:rPr>
              <w:t>7</w:t>
            </w:r>
          </w:p>
        </w:tc>
        <w:tc>
          <w:tcPr>
            <w:tcW w:w="1176" w:type="pct"/>
            <w:vMerge w:val="restart"/>
            <w:vAlign w:val="center"/>
            <w:hideMark/>
          </w:tcPr>
          <w:p w:rsidR="007679F0" w:rsidRPr="00D959F7" w:rsidRDefault="007679F0" w:rsidP="007679F0">
            <w:pPr>
              <w:pStyle w:val="ConsPlusNormal"/>
              <w:spacing w:line="276" w:lineRule="auto"/>
              <w:ind w:firstLine="0"/>
              <w:jc w:val="center"/>
              <w:rPr>
                <w:rFonts w:ascii="Times New Roman" w:hAnsi="Times New Roman" w:cs="Times New Roman"/>
                <w:sz w:val="26"/>
                <w:szCs w:val="26"/>
              </w:rPr>
            </w:pPr>
            <w:r w:rsidRPr="00D959F7">
              <w:rPr>
                <w:rFonts w:ascii="Times New Roman" w:hAnsi="Times New Roman" w:cs="Times New Roman"/>
                <w:sz w:val="26"/>
                <w:szCs w:val="26"/>
              </w:rPr>
              <w:t xml:space="preserve">Совет депутатов городского округа </w:t>
            </w:r>
            <w:r>
              <w:rPr>
                <w:rFonts w:ascii="Times New Roman" w:hAnsi="Times New Roman" w:cs="Times New Roman"/>
                <w:sz w:val="26"/>
                <w:szCs w:val="26"/>
              </w:rPr>
              <w:t xml:space="preserve">город </w:t>
            </w:r>
            <w:r w:rsidRPr="00D959F7">
              <w:rPr>
                <w:rFonts w:ascii="Times New Roman" w:hAnsi="Times New Roman" w:cs="Times New Roman"/>
                <w:sz w:val="26"/>
                <w:szCs w:val="26"/>
              </w:rPr>
              <w:t xml:space="preserve">Шахунья </w:t>
            </w:r>
            <w:r>
              <w:rPr>
                <w:rFonts w:ascii="Times New Roman" w:hAnsi="Times New Roman" w:cs="Times New Roman"/>
                <w:sz w:val="26"/>
                <w:szCs w:val="26"/>
              </w:rPr>
              <w:t>Н</w:t>
            </w:r>
            <w:r w:rsidRPr="00D959F7">
              <w:rPr>
                <w:rFonts w:ascii="Times New Roman" w:hAnsi="Times New Roman" w:cs="Times New Roman"/>
                <w:sz w:val="26"/>
                <w:szCs w:val="26"/>
              </w:rPr>
              <w:t>ижегородской области (по согласованию)</w:t>
            </w: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вопросы представительного органа местного самоуправления городского округа;</w:t>
            </w:r>
          </w:p>
        </w:tc>
      </w:tr>
      <w:tr w:rsidR="007679F0" w:rsidRPr="00D959F7" w:rsidTr="006B5095">
        <w:trPr>
          <w:trHeight w:val="273"/>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7679F0">
            <w:pPr>
              <w:pStyle w:val="ConsPlusNormal"/>
              <w:spacing w:line="276" w:lineRule="auto"/>
              <w:ind w:firstLine="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вопросы контрольно-счетного органа местного самоуправления городского округа.</w:t>
            </w:r>
          </w:p>
        </w:tc>
      </w:tr>
      <w:tr w:rsidR="007679F0" w:rsidRPr="00D959F7" w:rsidTr="006B5095">
        <w:trPr>
          <w:trHeight w:val="581"/>
        </w:trPr>
        <w:tc>
          <w:tcPr>
            <w:tcW w:w="347" w:type="pct"/>
            <w:vMerge w:val="restart"/>
            <w:vAlign w:val="center"/>
            <w:hideMark/>
          </w:tcPr>
          <w:p w:rsidR="007679F0" w:rsidRPr="00D959F7" w:rsidRDefault="007679F0" w:rsidP="006B5095">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1176" w:type="pct"/>
            <w:vMerge w:val="restart"/>
            <w:vAlign w:val="center"/>
            <w:hideMark/>
          </w:tcPr>
          <w:p w:rsidR="007679F0" w:rsidRPr="00D959F7" w:rsidRDefault="007679F0" w:rsidP="007679F0">
            <w:pPr>
              <w:pStyle w:val="ConsPlusNormal"/>
              <w:spacing w:line="276" w:lineRule="auto"/>
              <w:ind w:firstLine="0"/>
              <w:jc w:val="center"/>
              <w:rPr>
                <w:rFonts w:ascii="Times New Roman" w:hAnsi="Times New Roman" w:cs="Times New Roman"/>
                <w:sz w:val="26"/>
                <w:szCs w:val="26"/>
              </w:rPr>
            </w:pPr>
            <w:r>
              <w:rPr>
                <w:rFonts w:ascii="Times New Roman" w:hAnsi="Times New Roman" w:cs="Times New Roman"/>
                <w:sz w:val="26"/>
                <w:szCs w:val="26"/>
              </w:rPr>
              <w:t>МКУ «Центр организационно-методической работы учреждений культуры городского округа город Шахунья Нижегородской области»</w:t>
            </w: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proofErr w:type="gramStart"/>
            <w:r w:rsidRPr="00D959F7">
              <w:rPr>
                <w:rFonts w:ascii="Times New Roman" w:hAnsi="Times New Roman" w:cs="Times New Roman"/>
                <w:sz w:val="26"/>
                <w:szCs w:val="26"/>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959F7">
              <w:rPr>
                <w:rFonts w:ascii="Times New Roman" w:hAnsi="Times New Roman" w:cs="Times New Roman"/>
                <w:sz w:val="26"/>
                <w:szCs w:val="26"/>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tc>
      </w:tr>
      <w:tr w:rsidR="007679F0" w:rsidRPr="00D959F7" w:rsidTr="006B5095">
        <w:trPr>
          <w:trHeight w:val="581"/>
        </w:trPr>
        <w:tc>
          <w:tcPr>
            <w:tcW w:w="347" w:type="pct"/>
            <w:vMerge/>
            <w:vAlign w:val="center"/>
          </w:tcPr>
          <w:p w:rsidR="007679F0" w:rsidRDefault="007679F0" w:rsidP="006B5095">
            <w:pPr>
              <w:pStyle w:val="ConsPlusNormal"/>
              <w:spacing w:line="276" w:lineRule="auto"/>
              <w:jc w:val="center"/>
              <w:rPr>
                <w:rFonts w:ascii="Times New Roman" w:hAnsi="Times New Roman" w:cs="Times New Roman"/>
                <w:sz w:val="26"/>
                <w:szCs w:val="26"/>
              </w:rPr>
            </w:pPr>
          </w:p>
        </w:tc>
        <w:tc>
          <w:tcPr>
            <w:tcW w:w="1176" w:type="pct"/>
            <w:vMerge/>
            <w:vAlign w:val="center"/>
          </w:tcPr>
          <w:p w:rsidR="007679F0" w:rsidRDefault="007679F0" w:rsidP="006B5095">
            <w:pPr>
              <w:pStyle w:val="ConsPlusNormal"/>
              <w:spacing w:line="276" w:lineRule="auto"/>
              <w:jc w:val="center"/>
              <w:rPr>
                <w:rFonts w:ascii="Times New Roman" w:hAnsi="Times New Roman" w:cs="Times New Roman"/>
                <w:sz w:val="26"/>
                <w:szCs w:val="26"/>
              </w:rPr>
            </w:pPr>
          </w:p>
        </w:tc>
        <w:tc>
          <w:tcPr>
            <w:tcW w:w="3477" w:type="pct"/>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tc>
      </w:tr>
      <w:tr w:rsidR="007679F0" w:rsidRPr="00D959F7" w:rsidTr="006B5095">
        <w:trPr>
          <w:trHeight w:val="581"/>
        </w:trPr>
        <w:tc>
          <w:tcPr>
            <w:tcW w:w="347" w:type="pct"/>
            <w:vMerge/>
            <w:vAlign w:val="center"/>
          </w:tcPr>
          <w:p w:rsidR="007679F0" w:rsidRDefault="007679F0" w:rsidP="006B5095">
            <w:pPr>
              <w:pStyle w:val="ConsPlusNormal"/>
              <w:spacing w:line="276" w:lineRule="auto"/>
              <w:jc w:val="center"/>
              <w:rPr>
                <w:rFonts w:ascii="Times New Roman" w:hAnsi="Times New Roman" w:cs="Times New Roman"/>
                <w:sz w:val="26"/>
                <w:szCs w:val="26"/>
              </w:rPr>
            </w:pPr>
          </w:p>
        </w:tc>
        <w:tc>
          <w:tcPr>
            <w:tcW w:w="1176" w:type="pct"/>
            <w:vMerge/>
            <w:vAlign w:val="center"/>
          </w:tcPr>
          <w:p w:rsidR="007679F0" w:rsidRDefault="007679F0" w:rsidP="006B5095">
            <w:pPr>
              <w:pStyle w:val="ConsPlusNormal"/>
              <w:spacing w:line="276" w:lineRule="auto"/>
              <w:jc w:val="center"/>
              <w:rPr>
                <w:rFonts w:ascii="Times New Roman" w:hAnsi="Times New Roman" w:cs="Times New Roman"/>
                <w:sz w:val="26"/>
                <w:szCs w:val="26"/>
              </w:rPr>
            </w:pPr>
          </w:p>
        </w:tc>
        <w:tc>
          <w:tcPr>
            <w:tcW w:w="3477" w:type="pct"/>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17) создание условий для организации досуга и обеспечения жителей городского округа услугами организаций культуры;</w:t>
            </w:r>
          </w:p>
        </w:tc>
      </w:tr>
      <w:tr w:rsidR="007679F0" w:rsidRPr="00D959F7" w:rsidTr="006B5095">
        <w:trPr>
          <w:trHeight w:val="581"/>
        </w:trPr>
        <w:tc>
          <w:tcPr>
            <w:tcW w:w="347" w:type="pct"/>
            <w:vMerge/>
            <w:vAlign w:val="center"/>
          </w:tcPr>
          <w:p w:rsidR="007679F0" w:rsidRDefault="007679F0" w:rsidP="006B5095">
            <w:pPr>
              <w:pStyle w:val="ConsPlusNormal"/>
              <w:spacing w:line="276" w:lineRule="auto"/>
              <w:jc w:val="center"/>
              <w:rPr>
                <w:rFonts w:ascii="Times New Roman" w:hAnsi="Times New Roman" w:cs="Times New Roman"/>
                <w:sz w:val="26"/>
                <w:szCs w:val="26"/>
              </w:rPr>
            </w:pPr>
          </w:p>
        </w:tc>
        <w:tc>
          <w:tcPr>
            <w:tcW w:w="1176" w:type="pct"/>
            <w:vMerge/>
            <w:vAlign w:val="center"/>
          </w:tcPr>
          <w:p w:rsidR="007679F0" w:rsidRDefault="007679F0" w:rsidP="006B5095">
            <w:pPr>
              <w:pStyle w:val="ConsPlusNormal"/>
              <w:spacing w:line="276" w:lineRule="auto"/>
              <w:jc w:val="center"/>
              <w:rPr>
                <w:rFonts w:ascii="Times New Roman" w:hAnsi="Times New Roman" w:cs="Times New Roman"/>
                <w:sz w:val="26"/>
                <w:szCs w:val="26"/>
              </w:rPr>
            </w:pPr>
          </w:p>
        </w:tc>
        <w:tc>
          <w:tcPr>
            <w:tcW w:w="3477" w:type="pct"/>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tc>
      </w:tr>
      <w:tr w:rsidR="007679F0" w:rsidRPr="00D959F7" w:rsidTr="006B5095">
        <w:trPr>
          <w:trHeight w:val="79"/>
        </w:trPr>
        <w:tc>
          <w:tcPr>
            <w:tcW w:w="347" w:type="pct"/>
            <w:vMerge/>
            <w:vAlign w:val="center"/>
          </w:tcPr>
          <w:p w:rsidR="007679F0" w:rsidRDefault="007679F0" w:rsidP="006B5095">
            <w:pPr>
              <w:pStyle w:val="ConsPlusNormal"/>
              <w:spacing w:line="276" w:lineRule="auto"/>
              <w:jc w:val="center"/>
              <w:rPr>
                <w:rFonts w:ascii="Times New Roman" w:hAnsi="Times New Roman" w:cs="Times New Roman"/>
                <w:sz w:val="26"/>
                <w:szCs w:val="26"/>
              </w:rPr>
            </w:pPr>
          </w:p>
        </w:tc>
        <w:tc>
          <w:tcPr>
            <w:tcW w:w="1176" w:type="pct"/>
            <w:vMerge/>
            <w:vAlign w:val="center"/>
          </w:tcPr>
          <w:p w:rsidR="007679F0" w:rsidRDefault="007679F0" w:rsidP="006B5095">
            <w:pPr>
              <w:pStyle w:val="ConsPlusNormal"/>
              <w:spacing w:line="276" w:lineRule="auto"/>
              <w:jc w:val="center"/>
              <w:rPr>
                <w:rFonts w:ascii="Times New Roman" w:hAnsi="Times New Roman" w:cs="Times New Roman"/>
                <w:sz w:val="26"/>
                <w:szCs w:val="26"/>
              </w:rPr>
            </w:pPr>
          </w:p>
        </w:tc>
        <w:tc>
          <w:tcPr>
            <w:tcW w:w="3477" w:type="pct"/>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 xml:space="preserve">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w:t>
            </w:r>
            <w:r w:rsidRPr="00D959F7">
              <w:rPr>
                <w:rFonts w:ascii="Times New Roman" w:hAnsi="Times New Roman" w:cs="Times New Roman"/>
                <w:sz w:val="26"/>
                <w:szCs w:val="26"/>
              </w:rPr>
              <w:lastRenderedPageBreak/>
              <w:t>(муниципального) значения, расположенных на территории городского округа;</w:t>
            </w:r>
          </w:p>
        </w:tc>
      </w:tr>
      <w:tr w:rsidR="007679F0" w:rsidRPr="00D959F7" w:rsidTr="006B5095">
        <w:trPr>
          <w:trHeight w:val="581"/>
        </w:trPr>
        <w:tc>
          <w:tcPr>
            <w:tcW w:w="347" w:type="pct"/>
            <w:vMerge/>
            <w:vAlign w:val="center"/>
          </w:tcPr>
          <w:p w:rsidR="007679F0" w:rsidRDefault="007679F0" w:rsidP="006B5095">
            <w:pPr>
              <w:pStyle w:val="ConsPlusNormal"/>
              <w:spacing w:line="276" w:lineRule="auto"/>
              <w:jc w:val="center"/>
              <w:rPr>
                <w:rFonts w:ascii="Times New Roman" w:hAnsi="Times New Roman" w:cs="Times New Roman"/>
                <w:sz w:val="26"/>
                <w:szCs w:val="26"/>
              </w:rPr>
            </w:pPr>
          </w:p>
        </w:tc>
        <w:tc>
          <w:tcPr>
            <w:tcW w:w="1176" w:type="pct"/>
            <w:vMerge/>
            <w:vAlign w:val="center"/>
          </w:tcPr>
          <w:p w:rsidR="007679F0" w:rsidRDefault="007679F0" w:rsidP="006B5095">
            <w:pPr>
              <w:pStyle w:val="ConsPlusNormal"/>
              <w:spacing w:line="276" w:lineRule="auto"/>
              <w:jc w:val="center"/>
              <w:rPr>
                <w:rFonts w:ascii="Times New Roman" w:hAnsi="Times New Roman" w:cs="Times New Roman"/>
                <w:sz w:val="26"/>
                <w:szCs w:val="26"/>
              </w:rPr>
            </w:pPr>
          </w:p>
        </w:tc>
        <w:tc>
          <w:tcPr>
            <w:tcW w:w="3477" w:type="pct"/>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34) организация и осуществление мероприятий по работе с детьми и молодежью в городском округе;</w:t>
            </w:r>
          </w:p>
        </w:tc>
      </w:tr>
      <w:tr w:rsidR="007679F0" w:rsidRPr="00D959F7" w:rsidTr="006B5095">
        <w:trPr>
          <w:trHeight w:val="273"/>
        </w:trPr>
        <w:tc>
          <w:tcPr>
            <w:tcW w:w="347"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1176" w:type="pct"/>
            <w:vMerge/>
            <w:vAlign w:val="center"/>
            <w:hideMark/>
          </w:tcPr>
          <w:p w:rsidR="007679F0" w:rsidRPr="00D959F7" w:rsidRDefault="007679F0" w:rsidP="006B5095">
            <w:pPr>
              <w:pStyle w:val="ConsPlusNormal"/>
              <w:spacing w:line="276" w:lineRule="auto"/>
              <w:ind w:firstLine="540"/>
              <w:jc w:val="center"/>
              <w:rPr>
                <w:rFonts w:ascii="Times New Roman" w:hAnsi="Times New Roman" w:cs="Times New Roman"/>
                <w:sz w:val="26"/>
                <w:szCs w:val="26"/>
              </w:rPr>
            </w:pPr>
          </w:p>
        </w:tc>
        <w:tc>
          <w:tcPr>
            <w:tcW w:w="3477" w:type="pct"/>
            <w:hideMark/>
          </w:tcPr>
          <w:p w:rsidR="007679F0" w:rsidRPr="00D959F7" w:rsidRDefault="007679F0" w:rsidP="006B5095">
            <w:pPr>
              <w:pStyle w:val="ConsPlusNormal"/>
              <w:spacing w:line="276" w:lineRule="auto"/>
              <w:ind w:firstLine="540"/>
              <w:rPr>
                <w:rFonts w:ascii="Times New Roman" w:hAnsi="Times New Roman" w:cs="Times New Roman"/>
                <w:sz w:val="26"/>
                <w:szCs w:val="26"/>
              </w:rPr>
            </w:pPr>
            <w:r w:rsidRPr="00D959F7">
              <w:rPr>
                <w:rFonts w:ascii="Times New Roman" w:hAnsi="Times New Roman" w:cs="Times New Roman"/>
                <w:sz w:val="26"/>
                <w:szCs w:val="26"/>
              </w:rPr>
              <w:t>вопросы контрольно-счетного органа местного самоуправления городского округа.</w:t>
            </w:r>
          </w:p>
        </w:tc>
      </w:tr>
    </w:tbl>
    <w:p w:rsidR="007679F0" w:rsidRDefault="007679F0" w:rsidP="007679F0">
      <w:pPr>
        <w:pStyle w:val="ConsPlusNormal"/>
        <w:spacing w:line="276" w:lineRule="auto"/>
        <w:jc w:val="center"/>
        <w:rPr>
          <w:rFonts w:ascii="Times New Roman" w:hAnsi="Times New Roman" w:cs="Times New Roman"/>
          <w:b/>
          <w:sz w:val="26"/>
          <w:szCs w:val="26"/>
        </w:rPr>
      </w:pPr>
    </w:p>
    <w:p w:rsidR="007679F0" w:rsidRDefault="007679F0" w:rsidP="007679F0">
      <w:pPr>
        <w:pStyle w:val="ConsPlusNormal"/>
        <w:spacing w:line="276" w:lineRule="auto"/>
        <w:jc w:val="center"/>
        <w:rPr>
          <w:rFonts w:ascii="Times New Roman" w:hAnsi="Times New Roman" w:cs="Times New Roman"/>
          <w:b/>
          <w:sz w:val="26"/>
          <w:szCs w:val="26"/>
        </w:rPr>
      </w:pPr>
    </w:p>
    <w:p w:rsidR="007679F0" w:rsidRDefault="007679F0" w:rsidP="007679F0">
      <w:pPr>
        <w:pStyle w:val="ConsPlusNormal"/>
        <w:spacing w:line="276" w:lineRule="auto"/>
        <w:jc w:val="center"/>
        <w:rPr>
          <w:rFonts w:ascii="Times New Roman" w:hAnsi="Times New Roman" w:cs="Times New Roman"/>
          <w:b/>
          <w:sz w:val="26"/>
          <w:szCs w:val="26"/>
        </w:rPr>
      </w:pP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15526A" w:rsidRDefault="007679F0" w:rsidP="007679F0">
      <w:pPr>
        <w:pStyle w:val="ConsPlusNormal"/>
        <w:spacing w:line="276" w:lineRule="auto"/>
        <w:ind w:firstLine="540"/>
        <w:jc w:val="both"/>
        <w:rPr>
          <w:rFonts w:ascii="Times New Roman" w:hAnsi="Times New Roman" w:cs="Times New Roman"/>
          <w:sz w:val="26"/>
          <w:szCs w:val="26"/>
        </w:rPr>
        <w:sectPr w:rsidR="007679F0" w:rsidRPr="0015526A" w:rsidSect="00B66247">
          <w:pgSz w:w="16838" w:h="11905" w:orient="landscape"/>
          <w:pgMar w:top="1134" w:right="1134" w:bottom="850" w:left="1134" w:header="0" w:footer="0" w:gutter="0"/>
          <w:cols w:space="720"/>
        </w:sectPr>
      </w:pPr>
    </w:p>
    <w:p w:rsidR="007679F0" w:rsidRPr="00733570" w:rsidRDefault="007679F0" w:rsidP="007679F0">
      <w:pPr>
        <w:pStyle w:val="ConsPlusNormal"/>
        <w:ind w:left="4961" w:firstLine="0"/>
        <w:jc w:val="center"/>
        <w:outlineLvl w:val="1"/>
        <w:rPr>
          <w:rFonts w:ascii="Times New Roman" w:hAnsi="Times New Roman" w:cs="Times New Roman"/>
          <w:sz w:val="26"/>
          <w:szCs w:val="26"/>
        </w:rPr>
      </w:pPr>
      <w:r w:rsidRPr="00733570">
        <w:rPr>
          <w:rFonts w:ascii="Times New Roman" w:hAnsi="Times New Roman" w:cs="Times New Roman"/>
          <w:sz w:val="26"/>
          <w:szCs w:val="26"/>
        </w:rPr>
        <w:lastRenderedPageBreak/>
        <w:t>Приложение 2</w:t>
      </w:r>
    </w:p>
    <w:p w:rsidR="007679F0" w:rsidRPr="00733570" w:rsidRDefault="007679F0" w:rsidP="007679F0">
      <w:pPr>
        <w:pStyle w:val="ConsPlusTitle"/>
        <w:ind w:left="4961"/>
        <w:jc w:val="center"/>
        <w:rPr>
          <w:rFonts w:ascii="Times New Roman" w:hAnsi="Times New Roman" w:cs="Times New Roman"/>
          <w:b w:val="0"/>
          <w:bCs w:val="0"/>
          <w:sz w:val="26"/>
          <w:szCs w:val="26"/>
        </w:rPr>
      </w:pPr>
      <w:r w:rsidRPr="00733570">
        <w:rPr>
          <w:rFonts w:ascii="Times New Roman" w:hAnsi="Times New Roman" w:cs="Times New Roman"/>
          <w:b w:val="0"/>
          <w:sz w:val="26"/>
          <w:szCs w:val="26"/>
        </w:rPr>
        <w:t>к Порядку</w:t>
      </w:r>
      <w:r w:rsidRPr="00733570">
        <w:rPr>
          <w:rFonts w:ascii="Times New Roman" w:hAnsi="Times New Roman" w:cs="Times New Roman"/>
          <w:b w:val="0"/>
          <w:bCs w:val="0"/>
          <w:sz w:val="26"/>
          <w:szCs w:val="26"/>
        </w:rPr>
        <w:t xml:space="preserve"> составления проекта бюджета городского округа город Шахунья Нижегородской области на очередной финансовый год и плановый период и подготовки внесения изменений в решение Совета депутатов городского округа город Шахунья о бюджете городского округа город Шахунья на текущий финансовый год</w:t>
      </w:r>
    </w:p>
    <w:p w:rsidR="007679F0" w:rsidRDefault="007679F0" w:rsidP="007679F0">
      <w:pPr>
        <w:pStyle w:val="ConsPlusNormal"/>
        <w:spacing w:line="276" w:lineRule="auto"/>
        <w:jc w:val="right"/>
        <w:rPr>
          <w:rFonts w:ascii="Times New Roman" w:hAnsi="Times New Roman" w:cs="Times New Roman"/>
          <w:sz w:val="26"/>
          <w:szCs w:val="26"/>
        </w:rPr>
      </w:pPr>
    </w:p>
    <w:p w:rsidR="007679F0" w:rsidRPr="0015526A" w:rsidRDefault="007679F0" w:rsidP="007679F0">
      <w:pPr>
        <w:pStyle w:val="ConsPlusNormal"/>
        <w:spacing w:line="276" w:lineRule="auto"/>
        <w:jc w:val="right"/>
        <w:rPr>
          <w:rFonts w:ascii="Times New Roman" w:hAnsi="Times New Roman" w:cs="Times New Roman"/>
          <w:sz w:val="26"/>
          <w:szCs w:val="26"/>
        </w:rPr>
      </w:pPr>
    </w:p>
    <w:p w:rsidR="007679F0" w:rsidRPr="0015526A" w:rsidRDefault="007679F0" w:rsidP="007679F0">
      <w:pPr>
        <w:pStyle w:val="ConsPlusNormal"/>
        <w:spacing w:line="276" w:lineRule="auto"/>
        <w:jc w:val="center"/>
        <w:rPr>
          <w:rFonts w:ascii="Times New Roman" w:hAnsi="Times New Roman" w:cs="Times New Roman"/>
          <w:sz w:val="26"/>
          <w:szCs w:val="26"/>
        </w:rPr>
      </w:pPr>
      <w:bookmarkStart w:id="6" w:name="P283"/>
      <w:bookmarkEnd w:id="6"/>
      <w:r w:rsidRPr="0015526A">
        <w:rPr>
          <w:rFonts w:ascii="Times New Roman" w:hAnsi="Times New Roman" w:cs="Times New Roman"/>
          <w:sz w:val="26"/>
          <w:szCs w:val="26"/>
        </w:rPr>
        <w:t>Прогнозные предельные объемы</w:t>
      </w:r>
    </w:p>
    <w:p w:rsidR="007679F0" w:rsidRPr="0015526A" w:rsidRDefault="007679F0" w:rsidP="007679F0">
      <w:pPr>
        <w:pStyle w:val="ConsPlusNormal"/>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бюджетных ассигнований на 20__ год</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15526A" w:rsidRDefault="007679F0" w:rsidP="007679F0">
      <w:pPr>
        <w:pStyle w:val="ConsPlusNormal"/>
        <w:spacing w:line="276" w:lineRule="auto"/>
        <w:rPr>
          <w:rFonts w:ascii="Times New Roman" w:hAnsi="Times New Roman" w:cs="Times New Roman"/>
          <w:sz w:val="26"/>
          <w:szCs w:val="26"/>
        </w:rPr>
      </w:pPr>
      <w:r>
        <w:rPr>
          <w:rFonts w:ascii="Times New Roman" w:hAnsi="Times New Roman" w:cs="Times New Roman"/>
          <w:sz w:val="26"/>
          <w:szCs w:val="26"/>
        </w:rPr>
        <w:t>«</w:t>
      </w:r>
      <w:r w:rsidRPr="0015526A">
        <w:rPr>
          <w:rFonts w:ascii="Times New Roman" w:hAnsi="Times New Roman" w:cs="Times New Roman"/>
          <w:sz w:val="26"/>
          <w:szCs w:val="26"/>
        </w:rPr>
        <w:t>___</w:t>
      </w:r>
      <w:r>
        <w:rPr>
          <w:rFonts w:ascii="Times New Roman" w:hAnsi="Times New Roman" w:cs="Times New Roman"/>
          <w:sz w:val="26"/>
          <w:szCs w:val="26"/>
        </w:rPr>
        <w:t>»</w:t>
      </w:r>
      <w:r w:rsidRPr="0015526A">
        <w:rPr>
          <w:rFonts w:ascii="Times New Roman" w:hAnsi="Times New Roman" w:cs="Times New Roman"/>
          <w:sz w:val="26"/>
          <w:szCs w:val="26"/>
        </w:rPr>
        <w:t xml:space="preserve"> _________ 20___ г.</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71"/>
        <w:gridCol w:w="2835"/>
      </w:tblGrid>
      <w:tr w:rsidR="007679F0" w:rsidRPr="0015526A" w:rsidTr="006B5095">
        <w:tc>
          <w:tcPr>
            <w:tcW w:w="6771" w:type="dxa"/>
          </w:tcPr>
          <w:p w:rsidR="007679F0" w:rsidRPr="0015526A" w:rsidRDefault="007679F0" w:rsidP="006B5095">
            <w:pPr>
              <w:pStyle w:val="ConsPlusNormal"/>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Наименование главного распорядителя средств бюджета городского округа, в том числе наименование отдельных расходов</w:t>
            </w:r>
          </w:p>
        </w:tc>
        <w:tc>
          <w:tcPr>
            <w:tcW w:w="2835" w:type="dxa"/>
          </w:tcPr>
          <w:p w:rsidR="007679F0" w:rsidRPr="0015526A" w:rsidRDefault="007679F0" w:rsidP="006B5095">
            <w:pPr>
              <w:pStyle w:val="ConsPlusNormal"/>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Сумма, тыс. руб.</w:t>
            </w:r>
          </w:p>
        </w:tc>
      </w:tr>
      <w:tr w:rsidR="007679F0" w:rsidRPr="0015526A" w:rsidTr="006B5095">
        <w:tc>
          <w:tcPr>
            <w:tcW w:w="6771" w:type="dxa"/>
          </w:tcPr>
          <w:p w:rsidR="007679F0" w:rsidRPr="0015526A" w:rsidRDefault="007679F0" w:rsidP="006B5095">
            <w:pPr>
              <w:pStyle w:val="ConsPlusNormal"/>
              <w:spacing w:line="276" w:lineRule="auto"/>
              <w:rPr>
                <w:rFonts w:ascii="Times New Roman" w:hAnsi="Times New Roman" w:cs="Times New Roman"/>
                <w:sz w:val="26"/>
                <w:szCs w:val="26"/>
              </w:rPr>
            </w:pPr>
          </w:p>
        </w:tc>
        <w:tc>
          <w:tcPr>
            <w:tcW w:w="2835" w:type="dxa"/>
          </w:tcPr>
          <w:p w:rsidR="007679F0" w:rsidRPr="0015526A" w:rsidRDefault="007679F0" w:rsidP="006B5095">
            <w:pPr>
              <w:pStyle w:val="ConsPlusNormal"/>
              <w:spacing w:line="276" w:lineRule="auto"/>
              <w:rPr>
                <w:rFonts w:ascii="Times New Roman" w:hAnsi="Times New Roman" w:cs="Times New Roman"/>
                <w:sz w:val="26"/>
                <w:szCs w:val="26"/>
              </w:rPr>
            </w:pPr>
          </w:p>
        </w:tc>
      </w:tr>
      <w:tr w:rsidR="007679F0" w:rsidRPr="0015526A" w:rsidTr="006B5095">
        <w:tc>
          <w:tcPr>
            <w:tcW w:w="6771" w:type="dxa"/>
          </w:tcPr>
          <w:p w:rsidR="007679F0" w:rsidRPr="0015526A" w:rsidRDefault="007679F0" w:rsidP="006B5095">
            <w:pPr>
              <w:pStyle w:val="ConsPlusNormal"/>
              <w:spacing w:line="276" w:lineRule="auto"/>
              <w:rPr>
                <w:rFonts w:ascii="Times New Roman" w:hAnsi="Times New Roman" w:cs="Times New Roman"/>
                <w:sz w:val="26"/>
                <w:szCs w:val="26"/>
              </w:rPr>
            </w:pPr>
          </w:p>
        </w:tc>
        <w:tc>
          <w:tcPr>
            <w:tcW w:w="2835" w:type="dxa"/>
          </w:tcPr>
          <w:p w:rsidR="007679F0" w:rsidRPr="0015526A" w:rsidRDefault="007679F0" w:rsidP="006B5095">
            <w:pPr>
              <w:pStyle w:val="ConsPlusNormal"/>
              <w:spacing w:line="276" w:lineRule="auto"/>
              <w:rPr>
                <w:rFonts w:ascii="Times New Roman" w:hAnsi="Times New Roman" w:cs="Times New Roman"/>
                <w:sz w:val="26"/>
                <w:szCs w:val="26"/>
              </w:rPr>
            </w:pPr>
          </w:p>
        </w:tc>
      </w:tr>
    </w:tbl>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15526A" w:rsidRDefault="007679F0" w:rsidP="007679F0">
      <w:pPr>
        <w:pStyle w:val="ConsPlusNormal"/>
        <w:spacing w:line="276" w:lineRule="auto"/>
        <w:jc w:val="right"/>
        <w:outlineLvl w:val="1"/>
        <w:rPr>
          <w:rFonts w:ascii="Times New Roman" w:hAnsi="Times New Roman" w:cs="Times New Roman"/>
          <w:sz w:val="26"/>
          <w:szCs w:val="26"/>
        </w:rPr>
      </w:pPr>
    </w:p>
    <w:p w:rsidR="007679F0" w:rsidRPr="0015526A" w:rsidRDefault="007679F0" w:rsidP="007679F0">
      <w:pPr>
        <w:pStyle w:val="ConsPlusNormal"/>
        <w:spacing w:line="276" w:lineRule="auto"/>
        <w:jc w:val="right"/>
        <w:outlineLvl w:val="1"/>
        <w:rPr>
          <w:rFonts w:ascii="Times New Roman" w:hAnsi="Times New Roman" w:cs="Times New Roman"/>
          <w:sz w:val="26"/>
          <w:szCs w:val="26"/>
        </w:rPr>
      </w:pPr>
    </w:p>
    <w:p w:rsidR="007679F0" w:rsidRPr="0015526A" w:rsidRDefault="007679F0" w:rsidP="007679F0">
      <w:pPr>
        <w:pStyle w:val="ConsPlusNormal"/>
        <w:spacing w:line="276" w:lineRule="auto"/>
        <w:jc w:val="right"/>
        <w:outlineLvl w:val="1"/>
        <w:rPr>
          <w:rFonts w:ascii="Times New Roman" w:hAnsi="Times New Roman" w:cs="Times New Roman"/>
          <w:sz w:val="26"/>
          <w:szCs w:val="26"/>
        </w:rPr>
      </w:pPr>
    </w:p>
    <w:p w:rsidR="007679F0" w:rsidRPr="0015526A" w:rsidRDefault="007679F0" w:rsidP="007679F0">
      <w:pPr>
        <w:pStyle w:val="ConsPlusNormal"/>
        <w:spacing w:line="276" w:lineRule="auto"/>
        <w:jc w:val="right"/>
        <w:outlineLvl w:val="1"/>
        <w:rPr>
          <w:rFonts w:ascii="Times New Roman" w:hAnsi="Times New Roman" w:cs="Times New Roman"/>
          <w:sz w:val="26"/>
          <w:szCs w:val="26"/>
        </w:rPr>
      </w:pPr>
    </w:p>
    <w:p w:rsidR="007679F0" w:rsidRPr="0015526A" w:rsidRDefault="007679F0" w:rsidP="007679F0">
      <w:pPr>
        <w:pStyle w:val="ConsPlusNormal"/>
        <w:spacing w:line="276" w:lineRule="auto"/>
        <w:jc w:val="right"/>
        <w:outlineLvl w:val="1"/>
        <w:rPr>
          <w:rFonts w:ascii="Times New Roman" w:hAnsi="Times New Roman" w:cs="Times New Roman"/>
          <w:sz w:val="26"/>
          <w:szCs w:val="26"/>
        </w:rPr>
      </w:pPr>
    </w:p>
    <w:p w:rsidR="007679F0" w:rsidRPr="0015526A" w:rsidRDefault="007679F0" w:rsidP="007679F0">
      <w:pPr>
        <w:pStyle w:val="ConsPlusNormal"/>
        <w:spacing w:line="276" w:lineRule="auto"/>
        <w:jc w:val="right"/>
        <w:outlineLvl w:val="1"/>
        <w:rPr>
          <w:rFonts w:ascii="Times New Roman" w:hAnsi="Times New Roman" w:cs="Times New Roman"/>
          <w:sz w:val="26"/>
          <w:szCs w:val="26"/>
        </w:rPr>
      </w:pPr>
    </w:p>
    <w:p w:rsidR="007679F0" w:rsidRPr="0015526A" w:rsidRDefault="007679F0" w:rsidP="007679F0">
      <w:pPr>
        <w:pStyle w:val="ConsPlusNormal"/>
        <w:spacing w:line="276" w:lineRule="auto"/>
        <w:jc w:val="right"/>
        <w:outlineLvl w:val="1"/>
        <w:rPr>
          <w:rFonts w:ascii="Times New Roman" w:hAnsi="Times New Roman" w:cs="Times New Roman"/>
          <w:sz w:val="26"/>
          <w:szCs w:val="26"/>
        </w:rPr>
      </w:pPr>
    </w:p>
    <w:p w:rsidR="007679F0" w:rsidRPr="0015526A" w:rsidRDefault="007679F0" w:rsidP="007679F0">
      <w:pPr>
        <w:pStyle w:val="ConsPlusNormal"/>
        <w:spacing w:line="276" w:lineRule="auto"/>
        <w:jc w:val="right"/>
        <w:outlineLvl w:val="1"/>
        <w:rPr>
          <w:rFonts w:ascii="Times New Roman" w:hAnsi="Times New Roman" w:cs="Times New Roman"/>
          <w:sz w:val="26"/>
          <w:szCs w:val="26"/>
        </w:rPr>
      </w:pPr>
    </w:p>
    <w:p w:rsidR="007679F0" w:rsidRPr="0015526A" w:rsidRDefault="007679F0" w:rsidP="007679F0">
      <w:pPr>
        <w:pStyle w:val="ConsPlusNormal"/>
        <w:spacing w:line="276" w:lineRule="auto"/>
        <w:jc w:val="right"/>
        <w:outlineLvl w:val="1"/>
        <w:rPr>
          <w:rFonts w:ascii="Times New Roman" w:hAnsi="Times New Roman" w:cs="Times New Roman"/>
          <w:sz w:val="26"/>
          <w:szCs w:val="26"/>
        </w:rPr>
      </w:pPr>
    </w:p>
    <w:p w:rsidR="007679F0" w:rsidRPr="0015526A" w:rsidRDefault="007679F0" w:rsidP="007679F0">
      <w:pPr>
        <w:pStyle w:val="ConsPlusNormal"/>
        <w:spacing w:line="276" w:lineRule="auto"/>
        <w:jc w:val="right"/>
        <w:outlineLvl w:val="1"/>
        <w:rPr>
          <w:rFonts w:ascii="Times New Roman" w:hAnsi="Times New Roman" w:cs="Times New Roman"/>
          <w:sz w:val="26"/>
          <w:szCs w:val="26"/>
        </w:rPr>
      </w:pPr>
    </w:p>
    <w:p w:rsidR="007679F0" w:rsidRDefault="007679F0" w:rsidP="007679F0">
      <w:pPr>
        <w:pStyle w:val="ConsPlusNormal"/>
        <w:spacing w:line="276" w:lineRule="auto"/>
        <w:jc w:val="right"/>
        <w:outlineLvl w:val="1"/>
        <w:rPr>
          <w:rFonts w:ascii="Times New Roman" w:hAnsi="Times New Roman" w:cs="Times New Roman"/>
          <w:sz w:val="26"/>
          <w:szCs w:val="26"/>
        </w:rPr>
      </w:pPr>
    </w:p>
    <w:p w:rsidR="007679F0" w:rsidRDefault="007679F0" w:rsidP="007679F0">
      <w:pPr>
        <w:pStyle w:val="ConsPlusNormal"/>
        <w:spacing w:line="276" w:lineRule="auto"/>
        <w:jc w:val="right"/>
        <w:outlineLvl w:val="1"/>
        <w:rPr>
          <w:rFonts w:ascii="Times New Roman" w:hAnsi="Times New Roman" w:cs="Times New Roman"/>
          <w:sz w:val="26"/>
          <w:szCs w:val="26"/>
        </w:rPr>
      </w:pPr>
    </w:p>
    <w:p w:rsidR="007679F0" w:rsidRDefault="007679F0" w:rsidP="007679F0">
      <w:pPr>
        <w:pStyle w:val="ConsPlusNormal"/>
        <w:spacing w:line="276" w:lineRule="auto"/>
        <w:jc w:val="right"/>
        <w:outlineLvl w:val="1"/>
        <w:rPr>
          <w:rFonts w:ascii="Times New Roman" w:hAnsi="Times New Roman" w:cs="Times New Roman"/>
          <w:sz w:val="26"/>
          <w:szCs w:val="26"/>
        </w:rPr>
      </w:pPr>
    </w:p>
    <w:p w:rsidR="007679F0" w:rsidRDefault="007679F0" w:rsidP="007679F0">
      <w:pPr>
        <w:pStyle w:val="ConsPlusNormal"/>
        <w:spacing w:line="276" w:lineRule="auto"/>
        <w:jc w:val="right"/>
        <w:outlineLvl w:val="1"/>
        <w:rPr>
          <w:rFonts w:ascii="Times New Roman" w:hAnsi="Times New Roman" w:cs="Times New Roman"/>
          <w:sz w:val="26"/>
          <w:szCs w:val="26"/>
        </w:rPr>
      </w:pPr>
    </w:p>
    <w:p w:rsidR="007679F0" w:rsidRPr="00733570" w:rsidRDefault="007679F0" w:rsidP="007679F0">
      <w:pPr>
        <w:pStyle w:val="ConsPlusNormal"/>
        <w:ind w:left="4961" w:firstLine="0"/>
        <w:jc w:val="center"/>
        <w:outlineLvl w:val="1"/>
        <w:rPr>
          <w:rFonts w:ascii="Times New Roman" w:hAnsi="Times New Roman" w:cs="Times New Roman"/>
          <w:sz w:val="26"/>
          <w:szCs w:val="26"/>
        </w:rPr>
      </w:pPr>
      <w:r w:rsidRPr="00733570">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3</w:t>
      </w:r>
    </w:p>
    <w:p w:rsidR="007679F0" w:rsidRDefault="007679F0" w:rsidP="007679F0">
      <w:pPr>
        <w:pStyle w:val="ConsPlusTitle"/>
        <w:ind w:left="4961"/>
        <w:jc w:val="center"/>
        <w:rPr>
          <w:rFonts w:ascii="Times New Roman" w:hAnsi="Times New Roman" w:cs="Times New Roman"/>
          <w:b w:val="0"/>
          <w:bCs w:val="0"/>
          <w:sz w:val="26"/>
          <w:szCs w:val="26"/>
        </w:rPr>
      </w:pPr>
      <w:r w:rsidRPr="00733570">
        <w:rPr>
          <w:rFonts w:ascii="Times New Roman" w:hAnsi="Times New Roman" w:cs="Times New Roman"/>
          <w:b w:val="0"/>
          <w:sz w:val="26"/>
          <w:szCs w:val="26"/>
        </w:rPr>
        <w:t>к Порядку</w:t>
      </w:r>
      <w:r w:rsidRPr="00733570">
        <w:rPr>
          <w:rFonts w:ascii="Times New Roman" w:hAnsi="Times New Roman" w:cs="Times New Roman"/>
          <w:b w:val="0"/>
          <w:bCs w:val="0"/>
          <w:sz w:val="26"/>
          <w:szCs w:val="26"/>
        </w:rPr>
        <w:t xml:space="preserve"> составления проекта бюджета городского округа город Шахунья Нижегородской области на очередной финансовый год и плановый период и подготовки внесения изменений в решение Совета депутатов городского округа город Шахунья о бюджете городского округа город Шахунья на текущий финансовый год</w:t>
      </w:r>
    </w:p>
    <w:p w:rsidR="007679F0" w:rsidRDefault="007679F0" w:rsidP="007679F0">
      <w:pPr>
        <w:pStyle w:val="ConsPlusTitle"/>
        <w:ind w:left="4961"/>
        <w:jc w:val="center"/>
        <w:rPr>
          <w:rFonts w:ascii="Times New Roman" w:hAnsi="Times New Roman" w:cs="Times New Roman"/>
          <w:b w:val="0"/>
          <w:bCs w:val="0"/>
          <w:sz w:val="26"/>
          <w:szCs w:val="26"/>
        </w:rPr>
      </w:pPr>
    </w:p>
    <w:p w:rsidR="007679F0" w:rsidRPr="0015526A" w:rsidRDefault="007679F0" w:rsidP="007679F0">
      <w:pPr>
        <w:pStyle w:val="ConsPlusNonformat"/>
        <w:spacing w:line="276" w:lineRule="auto"/>
        <w:jc w:val="both"/>
        <w:rPr>
          <w:rFonts w:ascii="Times New Roman" w:hAnsi="Times New Roman" w:cs="Times New Roman"/>
          <w:sz w:val="26"/>
          <w:szCs w:val="26"/>
        </w:rPr>
      </w:pPr>
      <w:r w:rsidRPr="0015526A">
        <w:rPr>
          <w:rFonts w:ascii="Times New Roman" w:hAnsi="Times New Roman" w:cs="Times New Roman"/>
          <w:sz w:val="26"/>
          <w:szCs w:val="26"/>
        </w:rPr>
        <w:t>Финансовое управление</w:t>
      </w:r>
      <w:r>
        <w:rPr>
          <w:rFonts w:ascii="Times New Roman" w:hAnsi="Times New Roman" w:cs="Times New Roman"/>
          <w:sz w:val="26"/>
          <w:szCs w:val="26"/>
        </w:rPr>
        <w:t xml:space="preserve"> администрации </w:t>
      </w:r>
      <w:proofErr w:type="gramStart"/>
      <w:r w:rsidRPr="0015526A">
        <w:rPr>
          <w:rFonts w:ascii="Times New Roman" w:hAnsi="Times New Roman" w:cs="Times New Roman"/>
          <w:sz w:val="26"/>
          <w:szCs w:val="26"/>
        </w:rPr>
        <w:t>городского</w:t>
      </w:r>
      <w:proofErr w:type="gramEnd"/>
    </w:p>
    <w:p w:rsidR="007679F0" w:rsidRPr="0015526A" w:rsidRDefault="007679F0" w:rsidP="007679F0">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15526A">
        <w:rPr>
          <w:rFonts w:ascii="Times New Roman" w:hAnsi="Times New Roman" w:cs="Times New Roman"/>
          <w:sz w:val="26"/>
          <w:szCs w:val="26"/>
        </w:rPr>
        <w:t xml:space="preserve">округа </w:t>
      </w:r>
      <w:r>
        <w:rPr>
          <w:rFonts w:ascii="Times New Roman" w:hAnsi="Times New Roman" w:cs="Times New Roman"/>
          <w:sz w:val="26"/>
          <w:szCs w:val="26"/>
        </w:rPr>
        <w:t xml:space="preserve">город </w:t>
      </w:r>
      <w:r w:rsidRPr="0015526A">
        <w:rPr>
          <w:rFonts w:ascii="Times New Roman" w:hAnsi="Times New Roman" w:cs="Times New Roman"/>
          <w:sz w:val="26"/>
          <w:szCs w:val="26"/>
        </w:rPr>
        <w:t>Шахунья Нижегородской области</w:t>
      </w:r>
    </w:p>
    <w:p w:rsidR="007679F0" w:rsidRPr="0015526A" w:rsidRDefault="007679F0" w:rsidP="007679F0">
      <w:pPr>
        <w:pStyle w:val="ConsPlusNonformat"/>
        <w:spacing w:line="276" w:lineRule="auto"/>
        <w:jc w:val="both"/>
        <w:rPr>
          <w:rFonts w:ascii="Times New Roman" w:hAnsi="Times New Roman" w:cs="Times New Roman"/>
          <w:sz w:val="26"/>
          <w:szCs w:val="26"/>
        </w:rPr>
      </w:pPr>
      <w:r w:rsidRPr="0015526A">
        <w:rPr>
          <w:rFonts w:ascii="Times New Roman" w:hAnsi="Times New Roman" w:cs="Times New Roman"/>
          <w:sz w:val="26"/>
          <w:szCs w:val="26"/>
        </w:rPr>
        <w:t>___________________________________________</w:t>
      </w:r>
    </w:p>
    <w:p w:rsidR="007679F0" w:rsidRPr="0015526A" w:rsidRDefault="007679F0" w:rsidP="007679F0">
      <w:pPr>
        <w:pStyle w:val="ConsPlusNonformat"/>
        <w:spacing w:line="276" w:lineRule="auto"/>
        <w:jc w:val="both"/>
        <w:rPr>
          <w:rFonts w:ascii="Times New Roman" w:hAnsi="Times New Roman" w:cs="Times New Roman"/>
          <w:sz w:val="26"/>
          <w:szCs w:val="26"/>
        </w:rPr>
      </w:pPr>
      <w:r w:rsidRPr="0015526A">
        <w:rPr>
          <w:rFonts w:ascii="Times New Roman" w:hAnsi="Times New Roman" w:cs="Times New Roman"/>
          <w:sz w:val="26"/>
          <w:szCs w:val="26"/>
        </w:rPr>
        <w:t xml:space="preserve"> (наименование органа, исполняющего бюджет)</w:t>
      </w:r>
    </w:p>
    <w:p w:rsidR="007679F0" w:rsidRPr="0015526A" w:rsidRDefault="007679F0" w:rsidP="007679F0">
      <w:pPr>
        <w:pStyle w:val="ConsPlusNonformat"/>
        <w:spacing w:line="276" w:lineRule="auto"/>
        <w:jc w:val="both"/>
        <w:rPr>
          <w:rFonts w:ascii="Times New Roman" w:hAnsi="Times New Roman" w:cs="Times New Roman"/>
          <w:sz w:val="26"/>
          <w:szCs w:val="26"/>
        </w:rPr>
      </w:pPr>
    </w:p>
    <w:p w:rsidR="007679F0" w:rsidRPr="0015526A" w:rsidRDefault="007679F0" w:rsidP="003E0D21">
      <w:pPr>
        <w:pStyle w:val="ConsPlusNonformat"/>
        <w:spacing w:line="276" w:lineRule="auto"/>
        <w:jc w:val="center"/>
        <w:rPr>
          <w:rFonts w:ascii="Times New Roman" w:hAnsi="Times New Roman" w:cs="Times New Roman"/>
          <w:sz w:val="26"/>
          <w:szCs w:val="26"/>
        </w:rPr>
      </w:pPr>
      <w:bookmarkStart w:id="7" w:name="P311"/>
      <w:bookmarkEnd w:id="7"/>
      <w:r w:rsidRPr="0015526A">
        <w:rPr>
          <w:rFonts w:ascii="Times New Roman" w:hAnsi="Times New Roman" w:cs="Times New Roman"/>
          <w:sz w:val="26"/>
          <w:szCs w:val="26"/>
        </w:rPr>
        <w:t>ПРОГНОЗ ДОХОДОВ БЮДЖЕТА ГОРОДСКОГО ОКРУГА</w:t>
      </w:r>
    </w:p>
    <w:p w:rsidR="007679F0" w:rsidRPr="0015526A" w:rsidRDefault="007679F0" w:rsidP="007679F0">
      <w:pPr>
        <w:pStyle w:val="ConsPlusNonformat"/>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на _________ год</w:t>
      </w:r>
    </w:p>
    <w:p w:rsidR="007679F0" w:rsidRPr="0015526A" w:rsidRDefault="007679F0" w:rsidP="007679F0">
      <w:pPr>
        <w:pStyle w:val="ConsPlusNonformat"/>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 xml:space="preserve">на </w:t>
      </w:r>
      <w:r>
        <w:rPr>
          <w:rFonts w:ascii="Times New Roman" w:hAnsi="Times New Roman" w:cs="Times New Roman"/>
          <w:sz w:val="26"/>
          <w:szCs w:val="26"/>
        </w:rPr>
        <w:t>«</w:t>
      </w:r>
      <w:r w:rsidRPr="0015526A">
        <w:rPr>
          <w:rFonts w:ascii="Times New Roman" w:hAnsi="Times New Roman" w:cs="Times New Roman"/>
          <w:sz w:val="26"/>
          <w:szCs w:val="26"/>
        </w:rPr>
        <w:t>___</w:t>
      </w:r>
      <w:r>
        <w:rPr>
          <w:rFonts w:ascii="Times New Roman" w:hAnsi="Times New Roman" w:cs="Times New Roman"/>
          <w:sz w:val="26"/>
          <w:szCs w:val="26"/>
        </w:rPr>
        <w:t>»</w:t>
      </w:r>
      <w:r w:rsidRPr="0015526A">
        <w:rPr>
          <w:rFonts w:ascii="Times New Roman" w:hAnsi="Times New Roman" w:cs="Times New Roman"/>
          <w:sz w:val="26"/>
          <w:szCs w:val="26"/>
        </w:rPr>
        <w:t xml:space="preserve"> ______ 20__ г.</w:t>
      </w:r>
    </w:p>
    <w:p w:rsidR="007679F0" w:rsidRPr="0015526A" w:rsidRDefault="007679F0" w:rsidP="007679F0">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15526A">
        <w:rPr>
          <w:rFonts w:ascii="Times New Roman" w:hAnsi="Times New Roman" w:cs="Times New Roman"/>
          <w:sz w:val="26"/>
          <w:szCs w:val="26"/>
        </w:rPr>
        <w:t>Дата печати: _______________</w:t>
      </w:r>
    </w:p>
    <w:p w:rsidR="007679F0" w:rsidRPr="0015526A" w:rsidRDefault="007679F0" w:rsidP="007679F0">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15526A">
        <w:rPr>
          <w:rFonts w:ascii="Times New Roman" w:hAnsi="Times New Roman" w:cs="Times New Roman"/>
          <w:sz w:val="26"/>
          <w:szCs w:val="26"/>
        </w:rPr>
        <w:t>Гл. администратор: ___________________</w:t>
      </w:r>
    </w:p>
    <w:p w:rsidR="007679F0" w:rsidRPr="0015526A" w:rsidRDefault="007679F0" w:rsidP="007679F0">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15526A">
        <w:rPr>
          <w:rFonts w:ascii="Times New Roman" w:hAnsi="Times New Roman" w:cs="Times New Roman"/>
          <w:sz w:val="26"/>
          <w:szCs w:val="26"/>
        </w:rPr>
        <w:t>Наименование гл. администратора: ______________________</w:t>
      </w:r>
    </w:p>
    <w:p w:rsidR="007679F0" w:rsidRPr="0015526A" w:rsidRDefault="007679F0" w:rsidP="007679F0">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15526A">
        <w:rPr>
          <w:rFonts w:ascii="Times New Roman" w:hAnsi="Times New Roman" w:cs="Times New Roman"/>
          <w:sz w:val="26"/>
          <w:szCs w:val="26"/>
        </w:rPr>
        <w:t>Единица измерения: руб.</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720"/>
        <w:gridCol w:w="2880"/>
      </w:tblGrid>
      <w:tr w:rsidR="007679F0" w:rsidRPr="0015526A" w:rsidTr="006B5095">
        <w:tc>
          <w:tcPr>
            <w:tcW w:w="3005" w:type="dxa"/>
          </w:tcPr>
          <w:p w:rsidR="007679F0" w:rsidRPr="0015526A" w:rsidRDefault="007679F0" w:rsidP="006B5095">
            <w:pPr>
              <w:pStyle w:val="ConsPlusNormal"/>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Код вида доходов</w:t>
            </w:r>
          </w:p>
        </w:tc>
        <w:tc>
          <w:tcPr>
            <w:tcW w:w="3720" w:type="dxa"/>
          </w:tcPr>
          <w:p w:rsidR="007679F0" w:rsidRPr="0015526A" w:rsidRDefault="007679F0" w:rsidP="006B5095">
            <w:pPr>
              <w:pStyle w:val="ConsPlusNormal"/>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Наименование кода вида доходов</w:t>
            </w:r>
          </w:p>
        </w:tc>
        <w:tc>
          <w:tcPr>
            <w:tcW w:w="2880" w:type="dxa"/>
          </w:tcPr>
          <w:p w:rsidR="007679F0" w:rsidRPr="0015526A" w:rsidRDefault="007679F0" w:rsidP="006B5095">
            <w:pPr>
              <w:pStyle w:val="ConsPlusNormal"/>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Бюджетные назначения</w:t>
            </w:r>
          </w:p>
        </w:tc>
      </w:tr>
      <w:tr w:rsidR="007679F0" w:rsidRPr="0015526A" w:rsidTr="006B5095">
        <w:tc>
          <w:tcPr>
            <w:tcW w:w="3005" w:type="dxa"/>
          </w:tcPr>
          <w:p w:rsidR="007679F0" w:rsidRPr="0015526A" w:rsidRDefault="007679F0" w:rsidP="006B5095">
            <w:pPr>
              <w:pStyle w:val="ConsPlusNormal"/>
              <w:spacing w:line="276" w:lineRule="auto"/>
              <w:rPr>
                <w:rFonts w:ascii="Times New Roman" w:hAnsi="Times New Roman" w:cs="Times New Roman"/>
                <w:sz w:val="26"/>
                <w:szCs w:val="26"/>
              </w:rPr>
            </w:pPr>
          </w:p>
        </w:tc>
        <w:tc>
          <w:tcPr>
            <w:tcW w:w="3720" w:type="dxa"/>
          </w:tcPr>
          <w:p w:rsidR="007679F0" w:rsidRPr="0015526A" w:rsidRDefault="007679F0" w:rsidP="006B5095">
            <w:pPr>
              <w:pStyle w:val="ConsPlusNormal"/>
              <w:spacing w:line="276" w:lineRule="auto"/>
              <w:rPr>
                <w:rFonts w:ascii="Times New Roman" w:hAnsi="Times New Roman" w:cs="Times New Roman"/>
                <w:sz w:val="26"/>
                <w:szCs w:val="26"/>
              </w:rPr>
            </w:pPr>
          </w:p>
        </w:tc>
        <w:tc>
          <w:tcPr>
            <w:tcW w:w="2880" w:type="dxa"/>
          </w:tcPr>
          <w:p w:rsidR="007679F0" w:rsidRPr="0015526A" w:rsidRDefault="007679F0" w:rsidP="006B5095">
            <w:pPr>
              <w:pStyle w:val="ConsPlusNormal"/>
              <w:spacing w:line="276" w:lineRule="auto"/>
              <w:rPr>
                <w:rFonts w:ascii="Times New Roman" w:hAnsi="Times New Roman" w:cs="Times New Roman"/>
                <w:sz w:val="26"/>
                <w:szCs w:val="26"/>
              </w:rPr>
            </w:pPr>
          </w:p>
        </w:tc>
      </w:tr>
      <w:tr w:rsidR="007679F0" w:rsidRPr="0015526A" w:rsidTr="006B5095">
        <w:tc>
          <w:tcPr>
            <w:tcW w:w="3005" w:type="dxa"/>
          </w:tcPr>
          <w:p w:rsidR="007679F0" w:rsidRPr="0015526A" w:rsidRDefault="007679F0" w:rsidP="006B5095">
            <w:pPr>
              <w:pStyle w:val="ConsPlusNormal"/>
              <w:spacing w:line="276" w:lineRule="auto"/>
              <w:rPr>
                <w:rFonts w:ascii="Times New Roman" w:hAnsi="Times New Roman" w:cs="Times New Roman"/>
                <w:sz w:val="26"/>
                <w:szCs w:val="26"/>
              </w:rPr>
            </w:pPr>
          </w:p>
        </w:tc>
        <w:tc>
          <w:tcPr>
            <w:tcW w:w="3720" w:type="dxa"/>
          </w:tcPr>
          <w:p w:rsidR="007679F0" w:rsidRPr="0015526A" w:rsidRDefault="007679F0" w:rsidP="006B5095">
            <w:pPr>
              <w:pStyle w:val="ConsPlusNormal"/>
              <w:spacing w:line="276" w:lineRule="auto"/>
              <w:rPr>
                <w:rFonts w:ascii="Times New Roman" w:hAnsi="Times New Roman" w:cs="Times New Roman"/>
                <w:sz w:val="26"/>
                <w:szCs w:val="26"/>
              </w:rPr>
            </w:pPr>
          </w:p>
        </w:tc>
        <w:tc>
          <w:tcPr>
            <w:tcW w:w="2880" w:type="dxa"/>
          </w:tcPr>
          <w:p w:rsidR="007679F0" w:rsidRPr="0015526A" w:rsidRDefault="007679F0" w:rsidP="006B5095">
            <w:pPr>
              <w:pStyle w:val="ConsPlusNormal"/>
              <w:spacing w:line="276" w:lineRule="auto"/>
              <w:rPr>
                <w:rFonts w:ascii="Times New Roman" w:hAnsi="Times New Roman" w:cs="Times New Roman"/>
                <w:sz w:val="26"/>
                <w:szCs w:val="26"/>
              </w:rPr>
            </w:pPr>
          </w:p>
        </w:tc>
      </w:tr>
      <w:tr w:rsidR="007679F0" w:rsidRPr="0015526A" w:rsidTr="006B5095">
        <w:tc>
          <w:tcPr>
            <w:tcW w:w="3005" w:type="dxa"/>
          </w:tcPr>
          <w:p w:rsidR="007679F0" w:rsidRPr="0015526A" w:rsidRDefault="007679F0" w:rsidP="006B5095">
            <w:pPr>
              <w:pStyle w:val="ConsPlusNormal"/>
              <w:spacing w:line="276" w:lineRule="auto"/>
              <w:rPr>
                <w:rFonts w:ascii="Times New Roman" w:hAnsi="Times New Roman" w:cs="Times New Roman"/>
                <w:sz w:val="26"/>
                <w:szCs w:val="26"/>
              </w:rPr>
            </w:pPr>
          </w:p>
        </w:tc>
        <w:tc>
          <w:tcPr>
            <w:tcW w:w="3720" w:type="dxa"/>
          </w:tcPr>
          <w:p w:rsidR="007679F0" w:rsidRPr="0015526A" w:rsidRDefault="007679F0" w:rsidP="006B5095">
            <w:pPr>
              <w:pStyle w:val="ConsPlusNormal"/>
              <w:spacing w:line="276" w:lineRule="auto"/>
              <w:rPr>
                <w:rFonts w:ascii="Times New Roman" w:hAnsi="Times New Roman" w:cs="Times New Roman"/>
                <w:sz w:val="26"/>
                <w:szCs w:val="26"/>
              </w:rPr>
            </w:pPr>
          </w:p>
        </w:tc>
        <w:tc>
          <w:tcPr>
            <w:tcW w:w="2880" w:type="dxa"/>
          </w:tcPr>
          <w:p w:rsidR="007679F0" w:rsidRPr="0015526A" w:rsidRDefault="007679F0" w:rsidP="006B5095">
            <w:pPr>
              <w:pStyle w:val="ConsPlusNormal"/>
              <w:spacing w:line="276" w:lineRule="auto"/>
              <w:rPr>
                <w:rFonts w:ascii="Times New Roman" w:hAnsi="Times New Roman" w:cs="Times New Roman"/>
                <w:sz w:val="26"/>
                <w:szCs w:val="26"/>
              </w:rPr>
            </w:pPr>
          </w:p>
        </w:tc>
      </w:tr>
      <w:tr w:rsidR="007679F0" w:rsidRPr="0015526A" w:rsidTr="006B5095">
        <w:tc>
          <w:tcPr>
            <w:tcW w:w="3005" w:type="dxa"/>
          </w:tcPr>
          <w:p w:rsidR="007679F0" w:rsidRPr="0015526A" w:rsidRDefault="007679F0" w:rsidP="006B5095">
            <w:pPr>
              <w:pStyle w:val="ConsPlusNormal"/>
              <w:spacing w:line="276" w:lineRule="auto"/>
              <w:rPr>
                <w:rFonts w:ascii="Times New Roman" w:hAnsi="Times New Roman" w:cs="Times New Roman"/>
                <w:sz w:val="26"/>
                <w:szCs w:val="26"/>
              </w:rPr>
            </w:pPr>
          </w:p>
        </w:tc>
        <w:tc>
          <w:tcPr>
            <w:tcW w:w="3720" w:type="dxa"/>
          </w:tcPr>
          <w:p w:rsidR="007679F0" w:rsidRPr="0015526A" w:rsidRDefault="007679F0" w:rsidP="006B5095">
            <w:pPr>
              <w:pStyle w:val="ConsPlusNormal"/>
              <w:spacing w:line="276" w:lineRule="auto"/>
              <w:rPr>
                <w:rFonts w:ascii="Times New Roman" w:hAnsi="Times New Roman" w:cs="Times New Roman"/>
                <w:sz w:val="26"/>
                <w:szCs w:val="26"/>
              </w:rPr>
            </w:pPr>
          </w:p>
        </w:tc>
        <w:tc>
          <w:tcPr>
            <w:tcW w:w="2880" w:type="dxa"/>
          </w:tcPr>
          <w:p w:rsidR="007679F0" w:rsidRPr="0015526A" w:rsidRDefault="007679F0" w:rsidP="006B5095">
            <w:pPr>
              <w:pStyle w:val="ConsPlusNormal"/>
              <w:spacing w:line="276" w:lineRule="auto"/>
              <w:rPr>
                <w:rFonts w:ascii="Times New Roman" w:hAnsi="Times New Roman" w:cs="Times New Roman"/>
                <w:sz w:val="26"/>
                <w:szCs w:val="26"/>
              </w:rPr>
            </w:pPr>
          </w:p>
        </w:tc>
      </w:tr>
      <w:tr w:rsidR="007679F0" w:rsidRPr="0015526A" w:rsidTr="006B5095">
        <w:tc>
          <w:tcPr>
            <w:tcW w:w="3005" w:type="dxa"/>
          </w:tcPr>
          <w:p w:rsidR="007679F0" w:rsidRPr="0015526A" w:rsidRDefault="007679F0" w:rsidP="006B5095">
            <w:pPr>
              <w:pStyle w:val="ConsPlusNormal"/>
              <w:spacing w:line="276" w:lineRule="auto"/>
              <w:rPr>
                <w:rFonts w:ascii="Times New Roman" w:hAnsi="Times New Roman" w:cs="Times New Roman"/>
                <w:sz w:val="26"/>
                <w:szCs w:val="26"/>
              </w:rPr>
            </w:pPr>
          </w:p>
        </w:tc>
        <w:tc>
          <w:tcPr>
            <w:tcW w:w="3720" w:type="dxa"/>
          </w:tcPr>
          <w:p w:rsidR="007679F0" w:rsidRPr="0015526A" w:rsidRDefault="007679F0" w:rsidP="006B5095">
            <w:pPr>
              <w:pStyle w:val="ConsPlusNormal"/>
              <w:spacing w:line="276" w:lineRule="auto"/>
              <w:rPr>
                <w:rFonts w:ascii="Times New Roman" w:hAnsi="Times New Roman" w:cs="Times New Roman"/>
                <w:sz w:val="26"/>
                <w:szCs w:val="26"/>
              </w:rPr>
            </w:pPr>
          </w:p>
        </w:tc>
        <w:tc>
          <w:tcPr>
            <w:tcW w:w="2880" w:type="dxa"/>
          </w:tcPr>
          <w:p w:rsidR="007679F0" w:rsidRPr="0015526A" w:rsidRDefault="007679F0" w:rsidP="006B5095">
            <w:pPr>
              <w:pStyle w:val="ConsPlusNormal"/>
              <w:spacing w:line="276" w:lineRule="auto"/>
              <w:rPr>
                <w:rFonts w:ascii="Times New Roman" w:hAnsi="Times New Roman" w:cs="Times New Roman"/>
                <w:sz w:val="26"/>
                <w:szCs w:val="26"/>
              </w:rPr>
            </w:pPr>
          </w:p>
        </w:tc>
      </w:tr>
      <w:tr w:rsidR="007679F0" w:rsidRPr="0015526A" w:rsidTr="006B5095">
        <w:tc>
          <w:tcPr>
            <w:tcW w:w="3005" w:type="dxa"/>
          </w:tcPr>
          <w:p w:rsidR="007679F0" w:rsidRPr="0015526A" w:rsidRDefault="007679F0" w:rsidP="006B5095">
            <w:pPr>
              <w:pStyle w:val="ConsPlusNormal"/>
              <w:spacing w:line="276" w:lineRule="auto"/>
              <w:rPr>
                <w:rFonts w:ascii="Times New Roman" w:hAnsi="Times New Roman" w:cs="Times New Roman"/>
                <w:sz w:val="26"/>
                <w:szCs w:val="26"/>
              </w:rPr>
            </w:pPr>
          </w:p>
        </w:tc>
        <w:tc>
          <w:tcPr>
            <w:tcW w:w="3720" w:type="dxa"/>
          </w:tcPr>
          <w:p w:rsidR="007679F0" w:rsidRPr="0015526A" w:rsidRDefault="007679F0" w:rsidP="006B5095">
            <w:pPr>
              <w:pStyle w:val="ConsPlusNormal"/>
              <w:spacing w:line="276" w:lineRule="auto"/>
              <w:rPr>
                <w:rFonts w:ascii="Times New Roman" w:hAnsi="Times New Roman" w:cs="Times New Roman"/>
                <w:sz w:val="26"/>
                <w:szCs w:val="26"/>
              </w:rPr>
            </w:pPr>
          </w:p>
        </w:tc>
        <w:tc>
          <w:tcPr>
            <w:tcW w:w="2880" w:type="dxa"/>
          </w:tcPr>
          <w:p w:rsidR="007679F0" w:rsidRPr="0015526A" w:rsidRDefault="007679F0" w:rsidP="006B5095">
            <w:pPr>
              <w:pStyle w:val="ConsPlusNormal"/>
              <w:spacing w:line="276" w:lineRule="auto"/>
              <w:rPr>
                <w:rFonts w:ascii="Times New Roman" w:hAnsi="Times New Roman" w:cs="Times New Roman"/>
                <w:sz w:val="26"/>
                <w:szCs w:val="26"/>
              </w:rPr>
            </w:pPr>
          </w:p>
        </w:tc>
      </w:tr>
      <w:tr w:rsidR="007679F0" w:rsidRPr="0015526A" w:rsidTr="006B5095">
        <w:tc>
          <w:tcPr>
            <w:tcW w:w="3005" w:type="dxa"/>
          </w:tcPr>
          <w:p w:rsidR="007679F0" w:rsidRPr="0015526A" w:rsidRDefault="007679F0" w:rsidP="006B5095">
            <w:pPr>
              <w:pStyle w:val="ConsPlusNormal"/>
              <w:spacing w:line="276" w:lineRule="auto"/>
              <w:rPr>
                <w:rFonts w:ascii="Times New Roman" w:hAnsi="Times New Roman" w:cs="Times New Roman"/>
                <w:sz w:val="26"/>
                <w:szCs w:val="26"/>
              </w:rPr>
            </w:pPr>
          </w:p>
        </w:tc>
        <w:tc>
          <w:tcPr>
            <w:tcW w:w="3720" w:type="dxa"/>
          </w:tcPr>
          <w:p w:rsidR="007679F0" w:rsidRPr="0015526A" w:rsidRDefault="007679F0" w:rsidP="006B5095">
            <w:pPr>
              <w:pStyle w:val="ConsPlusNormal"/>
              <w:spacing w:line="276" w:lineRule="auto"/>
              <w:rPr>
                <w:rFonts w:ascii="Times New Roman" w:hAnsi="Times New Roman" w:cs="Times New Roman"/>
                <w:sz w:val="26"/>
                <w:szCs w:val="26"/>
              </w:rPr>
            </w:pPr>
          </w:p>
        </w:tc>
        <w:tc>
          <w:tcPr>
            <w:tcW w:w="2880" w:type="dxa"/>
          </w:tcPr>
          <w:p w:rsidR="007679F0" w:rsidRPr="0015526A" w:rsidRDefault="007679F0" w:rsidP="006B5095">
            <w:pPr>
              <w:pStyle w:val="ConsPlusNormal"/>
              <w:spacing w:line="276" w:lineRule="auto"/>
              <w:rPr>
                <w:rFonts w:ascii="Times New Roman" w:hAnsi="Times New Roman" w:cs="Times New Roman"/>
                <w:sz w:val="26"/>
                <w:szCs w:val="26"/>
              </w:rPr>
            </w:pPr>
          </w:p>
        </w:tc>
      </w:tr>
      <w:tr w:rsidR="007679F0" w:rsidRPr="0015526A" w:rsidTr="006B5095">
        <w:tc>
          <w:tcPr>
            <w:tcW w:w="3005" w:type="dxa"/>
          </w:tcPr>
          <w:p w:rsidR="007679F0" w:rsidRPr="0015526A" w:rsidRDefault="007679F0" w:rsidP="006B5095">
            <w:pPr>
              <w:pStyle w:val="ConsPlusNormal"/>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Итого:</w:t>
            </w:r>
          </w:p>
        </w:tc>
        <w:tc>
          <w:tcPr>
            <w:tcW w:w="3720" w:type="dxa"/>
          </w:tcPr>
          <w:p w:rsidR="007679F0" w:rsidRPr="0015526A" w:rsidRDefault="007679F0" w:rsidP="006B5095">
            <w:pPr>
              <w:pStyle w:val="ConsPlusNormal"/>
              <w:spacing w:line="276" w:lineRule="auto"/>
              <w:rPr>
                <w:rFonts w:ascii="Times New Roman" w:hAnsi="Times New Roman" w:cs="Times New Roman"/>
                <w:sz w:val="26"/>
                <w:szCs w:val="26"/>
              </w:rPr>
            </w:pPr>
          </w:p>
        </w:tc>
        <w:tc>
          <w:tcPr>
            <w:tcW w:w="2880" w:type="dxa"/>
          </w:tcPr>
          <w:p w:rsidR="007679F0" w:rsidRPr="0015526A" w:rsidRDefault="007679F0" w:rsidP="006B5095">
            <w:pPr>
              <w:pStyle w:val="ConsPlusNormal"/>
              <w:spacing w:line="276" w:lineRule="auto"/>
              <w:rPr>
                <w:rFonts w:ascii="Times New Roman" w:hAnsi="Times New Roman" w:cs="Times New Roman"/>
                <w:sz w:val="26"/>
                <w:szCs w:val="26"/>
              </w:rPr>
            </w:pPr>
          </w:p>
        </w:tc>
      </w:tr>
    </w:tbl>
    <w:p w:rsidR="007679F0" w:rsidRPr="0015526A" w:rsidRDefault="007679F0" w:rsidP="007679F0">
      <w:pPr>
        <w:pStyle w:val="ConsPlusNonformat"/>
        <w:spacing w:line="276" w:lineRule="auto"/>
        <w:jc w:val="both"/>
        <w:rPr>
          <w:rFonts w:ascii="Times New Roman" w:hAnsi="Times New Roman" w:cs="Times New Roman"/>
          <w:sz w:val="26"/>
          <w:szCs w:val="26"/>
        </w:rPr>
      </w:pPr>
      <w:r w:rsidRPr="0015526A">
        <w:rPr>
          <w:rFonts w:ascii="Times New Roman" w:hAnsi="Times New Roman" w:cs="Times New Roman"/>
          <w:sz w:val="26"/>
          <w:szCs w:val="26"/>
        </w:rPr>
        <w:t>Руководитель финансового управления ________________________________</w:t>
      </w:r>
    </w:p>
    <w:p w:rsidR="007679F0" w:rsidRPr="007E5EAE" w:rsidRDefault="007679F0" w:rsidP="007679F0">
      <w:pPr>
        <w:pStyle w:val="ConsPlusNonformat"/>
        <w:spacing w:line="276" w:lineRule="auto"/>
        <w:ind w:left="141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E5EAE">
        <w:rPr>
          <w:rFonts w:ascii="Times New Roman" w:hAnsi="Times New Roman" w:cs="Times New Roman"/>
          <w:sz w:val="24"/>
          <w:szCs w:val="24"/>
        </w:rPr>
        <w:t xml:space="preserve">                                    (подпись)   (расшифровка подписи)</w:t>
      </w:r>
    </w:p>
    <w:p w:rsidR="007679F0" w:rsidRPr="0015526A" w:rsidRDefault="007679F0" w:rsidP="007679F0">
      <w:pPr>
        <w:pStyle w:val="ConsPlusNonformat"/>
        <w:spacing w:line="276" w:lineRule="auto"/>
        <w:jc w:val="both"/>
        <w:rPr>
          <w:rFonts w:ascii="Times New Roman" w:hAnsi="Times New Roman" w:cs="Times New Roman"/>
          <w:sz w:val="26"/>
          <w:szCs w:val="26"/>
        </w:rPr>
      </w:pPr>
      <w:r w:rsidRPr="0015526A">
        <w:rPr>
          <w:rFonts w:ascii="Times New Roman" w:hAnsi="Times New Roman" w:cs="Times New Roman"/>
          <w:sz w:val="26"/>
          <w:szCs w:val="26"/>
        </w:rPr>
        <w:t>Исполнитель</w:t>
      </w:r>
      <w:r>
        <w:rPr>
          <w:rFonts w:ascii="Times New Roman" w:hAnsi="Times New Roman" w:cs="Times New Roman"/>
          <w:sz w:val="26"/>
          <w:szCs w:val="26"/>
        </w:rPr>
        <w:t xml:space="preserve">      </w:t>
      </w:r>
      <w:r w:rsidRPr="0015526A">
        <w:rPr>
          <w:rFonts w:ascii="Times New Roman" w:hAnsi="Times New Roman" w:cs="Times New Roman"/>
          <w:sz w:val="26"/>
          <w:szCs w:val="26"/>
        </w:rPr>
        <w:t xml:space="preserve"> ___________</w:t>
      </w:r>
      <w:r>
        <w:rPr>
          <w:rFonts w:ascii="Times New Roman" w:hAnsi="Times New Roman" w:cs="Times New Roman"/>
          <w:sz w:val="26"/>
          <w:szCs w:val="26"/>
        </w:rPr>
        <w:t xml:space="preserve"> </w:t>
      </w:r>
      <w:r w:rsidRPr="0015526A">
        <w:rPr>
          <w:rFonts w:ascii="Times New Roman" w:hAnsi="Times New Roman" w:cs="Times New Roman"/>
          <w:sz w:val="26"/>
          <w:szCs w:val="26"/>
        </w:rPr>
        <w:t>_____________________________ ___________</w:t>
      </w:r>
    </w:p>
    <w:p w:rsidR="007679F0" w:rsidRPr="007E5EAE" w:rsidRDefault="007679F0" w:rsidP="007679F0">
      <w:pPr>
        <w:pStyle w:val="ConsPlusNonformat"/>
        <w:spacing w:line="276" w:lineRule="auto"/>
        <w:jc w:val="both"/>
        <w:rPr>
          <w:rFonts w:ascii="Times New Roman" w:hAnsi="Times New Roman" w:cs="Times New Roman"/>
          <w:sz w:val="24"/>
          <w:szCs w:val="24"/>
        </w:rPr>
      </w:pPr>
      <w:r w:rsidRPr="007E5E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5E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5EAE">
        <w:rPr>
          <w:rFonts w:ascii="Times New Roman" w:hAnsi="Times New Roman" w:cs="Times New Roman"/>
          <w:sz w:val="24"/>
          <w:szCs w:val="24"/>
        </w:rPr>
        <w:t>(должность) (подпись)   (расшифровка подписи)   (телефон)</w:t>
      </w:r>
    </w:p>
    <w:p w:rsidR="007679F0" w:rsidRPr="00733570" w:rsidRDefault="007679F0" w:rsidP="007679F0">
      <w:pPr>
        <w:pStyle w:val="ConsPlusNormal"/>
        <w:ind w:left="4961" w:firstLine="0"/>
        <w:jc w:val="center"/>
        <w:outlineLvl w:val="1"/>
        <w:rPr>
          <w:rFonts w:ascii="Times New Roman" w:hAnsi="Times New Roman" w:cs="Times New Roman"/>
          <w:sz w:val="26"/>
          <w:szCs w:val="26"/>
        </w:rPr>
      </w:pPr>
      <w:r w:rsidRPr="00733570">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4</w:t>
      </w:r>
    </w:p>
    <w:p w:rsidR="007679F0" w:rsidRPr="00733570" w:rsidRDefault="007679F0" w:rsidP="007679F0">
      <w:pPr>
        <w:pStyle w:val="ConsPlusTitle"/>
        <w:ind w:left="4961"/>
        <w:jc w:val="center"/>
        <w:rPr>
          <w:rFonts w:ascii="Times New Roman" w:hAnsi="Times New Roman" w:cs="Times New Roman"/>
          <w:b w:val="0"/>
          <w:bCs w:val="0"/>
          <w:sz w:val="26"/>
          <w:szCs w:val="26"/>
        </w:rPr>
      </w:pPr>
      <w:r w:rsidRPr="00733570">
        <w:rPr>
          <w:rFonts w:ascii="Times New Roman" w:hAnsi="Times New Roman" w:cs="Times New Roman"/>
          <w:b w:val="0"/>
          <w:sz w:val="26"/>
          <w:szCs w:val="26"/>
        </w:rPr>
        <w:t>к Порядку</w:t>
      </w:r>
      <w:r w:rsidRPr="00733570">
        <w:rPr>
          <w:rFonts w:ascii="Times New Roman" w:hAnsi="Times New Roman" w:cs="Times New Roman"/>
          <w:b w:val="0"/>
          <w:bCs w:val="0"/>
          <w:sz w:val="26"/>
          <w:szCs w:val="26"/>
        </w:rPr>
        <w:t xml:space="preserve"> составления проекта бюджета городского округа город Шахунья Нижегородской области на очередной финансовый год и плановый период и подготовки внесения изменений в решение Совета депутатов городского округа город Шахунья о бюджете городского округа город Шахунья на текущий финансовый год</w:t>
      </w:r>
    </w:p>
    <w:p w:rsidR="007679F0" w:rsidRDefault="007679F0" w:rsidP="007679F0">
      <w:pPr>
        <w:pStyle w:val="ConsPlusNonformat"/>
        <w:spacing w:line="276" w:lineRule="auto"/>
        <w:jc w:val="both"/>
        <w:rPr>
          <w:rFonts w:ascii="Times New Roman" w:hAnsi="Times New Roman" w:cs="Times New Roman"/>
          <w:sz w:val="26"/>
          <w:szCs w:val="26"/>
        </w:rPr>
      </w:pPr>
      <w:r w:rsidRPr="0015526A">
        <w:rPr>
          <w:rFonts w:ascii="Times New Roman" w:hAnsi="Times New Roman" w:cs="Times New Roman"/>
          <w:sz w:val="26"/>
          <w:szCs w:val="26"/>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2758"/>
        <w:gridCol w:w="3609"/>
      </w:tblGrid>
      <w:tr w:rsidR="007679F0" w:rsidTr="006B5095">
        <w:tc>
          <w:tcPr>
            <w:tcW w:w="3237" w:type="dxa"/>
          </w:tcPr>
          <w:p w:rsidR="007679F0" w:rsidRDefault="007679F0" w:rsidP="006B5095">
            <w:pPr>
              <w:pStyle w:val="ConsPlusNonformat"/>
              <w:spacing w:line="276" w:lineRule="auto"/>
              <w:jc w:val="center"/>
              <w:rPr>
                <w:rFonts w:ascii="Times New Roman" w:hAnsi="Times New Roman" w:cs="Times New Roman"/>
                <w:sz w:val="26"/>
                <w:szCs w:val="26"/>
              </w:rPr>
            </w:pPr>
            <w:r w:rsidRPr="00EF22E9">
              <w:rPr>
                <w:rFonts w:ascii="Times New Roman" w:hAnsi="Times New Roman" w:cs="Times New Roman"/>
                <w:sz w:val="26"/>
                <w:szCs w:val="26"/>
              </w:rPr>
              <w:t xml:space="preserve">Угловой штамп главного распорядителя </w:t>
            </w:r>
            <w:r>
              <w:rPr>
                <w:rFonts w:ascii="Times New Roman" w:hAnsi="Times New Roman" w:cs="Times New Roman"/>
                <w:sz w:val="26"/>
                <w:szCs w:val="26"/>
              </w:rPr>
              <w:t>б</w:t>
            </w:r>
            <w:r w:rsidRPr="00EF22E9">
              <w:rPr>
                <w:rFonts w:ascii="Times New Roman" w:hAnsi="Times New Roman" w:cs="Times New Roman"/>
                <w:sz w:val="26"/>
                <w:szCs w:val="26"/>
              </w:rPr>
              <w:t>юджетных средств</w:t>
            </w:r>
            <w:r>
              <w:rPr>
                <w:rFonts w:ascii="Times New Roman" w:hAnsi="Times New Roman" w:cs="Times New Roman"/>
                <w:sz w:val="26"/>
                <w:szCs w:val="26"/>
              </w:rPr>
              <w:t xml:space="preserve"> </w:t>
            </w:r>
            <w:r w:rsidRPr="00EF22E9">
              <w:rPr>
                <w:rFonts w:ascii="Times New Roman" w:hAnsi="Times New Roman" w:cs="Times New Roman"/>
                <w:sz w:val="26"/>
                <w:szCs w:val="26"/>
              </w:rPr>
              <w:t>(субъекта бюджетного планирования)</w:t>
            </w:r>
          </w:p>
        </w:tc>
        <w:tc>
          <w:tcPr>
            <w:tcW w:w="2825" w:type="dxa"/>
          </w:tcPr>
          <w:p w:rsidR="007679F0" w:rsidRDefault="007679F0" w:rsidP="006B5095">
            <w:pPr>
              <w:pStyle w:val="ConsPlusNonformat"/>
              <w:spacing w:line="276" w:lineRule="auto"/>
              <w:jc w:val="both"/>
              <w:rPr>
                <w:rFonts w:ascii="Times New Roman" w:hAnsi="Times New Roman" w:cs="Times New Roman"/>
                <w:sz w:val="26"/>
                <w:szCs w:val="26"/>
              </w:rPr>
            </w:pPr>
          </w:p>
        </w:tc>
        <w:tc>
          <w:tcPr>
            <w:tcW w:w="3651" w:type="dxa"/>
          </w:tcPr>
          <w:p w:rsidR="007679F0" w:rsidRDefault="007679F0" w:rsidP="006B5095">
            <w:pPr>
              <w:pStyle w:val="ConsPlusNonformat"/>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Главе</w:t>
            </w:r>
            <w:r>
              <w:rPr>
                <w:rFonts w:ascii="Times New Roman" w:hAnsi="Times New Roman" w:cs="Times New Roman"/>
                <w:sz w:val="26"/>
                <w:szCs w:val="26"/>
              </w:rPr>
              <w:t xml:space="preserve"> местного самоуправления г</w:t>
            </w:r>
            <w:r w:rsidRPr="0015526A">
              <w:rPr>
                <w:rFonts w:ascii="Times New Roman" w:hAnsi="Times New Roman" w:cs="Times New Roman"/>
                <w:sz w:val="26"/>
                <w:szCs w:val="26"/>
              </w:rPr>
              <w:t xml:space="preserve">ородского округа </w:t>
            </w:r>
            <w:r>
              <w:rPr>
                <w:rFonts w:ascii="Times New Roman" w:hAnsi="Times New Roman" w:cs="Times New Roman"/>
                <w:sz w:val="26"/>
                <w:szCs w:val="26"/>
              </w:rPr>
              <w:t xml:space="preserve">город </w:t>
            </w:r>
            <w:r w:rsidRPr="0015526A">
              <w:rPr>
                <w:rFonts w:ascii="Times New Roman" w:hAnsi="Times New Roman" w:cs="Times New Roman"/>
                <w:sz w:val="26"/>
                <w:szCs w:val="26"/>
              </w:rPr>
              <w:t>Шахунья</w:t>
            </w:r>
            <w:r>
              <w:rPr>
                <w:rFonts w:ascii="Times New Roman" w:hAnsi="Times New Roman" w:cs="Times New Roman"/>
                <w:sz w:val="26"/>
                <w:szCs w:val="26"/>
              </w:rPr>
              <w:t xml:space="preserve"> </w:t>
            </w:r>
            <w:r w:rsidRPr="0015526A">
              <w:rPr>
                <w:rFonts w:ascii="Times New Roman" w:hAnsi="Times New Roman" w:cs="Times New Roman"/>
                <w:sz w:val="26"/>
                <w:szCs w:val="26"/>
              </w:rPr>
              <w:t>Нижегородской области</w:t>
            </w:r>
          </w:p>
        </w:tc>
      </w:tr>
    </w:tbl>
    <w:p w:rsidR="007679F0" w:rsidRPr="0015526A" w:rsidRDefault="007679F0" w:rsidP="007679F0">
      <w:pPr>
        <w:pStyle w:val="ConsPlusNonformat"/>
        <w:spacing w:line="276" w:lineRule="auto"/>
        <w:jc w:val="both"/>
        <w:rPr>
          <w:rFonts w:ascii="Times New Roman" w:hAnsi="Times New Roman" w:cs="Times New Roman"/>
          <w:sz w:val="26"/>
          <w:szCs w:val="26"/>
        </w:rPr>
      </w:pPr>
    </w:p>
    <w:p w:rsidR="007679F0" w:rsidRPr="0015526A" w:rsidRDefault="007679F0" w:rsidP="007679F0">
      <w:pPr>
        <w:pStyle w:val="ConsPlusNonformat"/>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Бюджетная заявка на изменение бюджетных ассигнований</w:t>
      </w:r>
    </w:p>
    <w:p w:rsidR="007679F0" w:rsidRPr="0015526A" w:rsidRDefault="007679F0" w:rsidP="007679F0">
      <w:pPr>
        <w:pStyle w:val="ConsPlusNonformat"/>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текущего финансового года</w:t>
      </w:r>
      <w:r>
        <w:rPr>
          <w:rFonts w:ascii="Times New Roman" w:hAnsi="Times New Roman" w:cs="Times New Roman"/>
          <w:sz w:val="26"/>
          <w:szCs w:val="26"/>
        </w:rPr>
        <w:t xml:space="preserve"> и плановый период</w:t>
      </w:r>
    </w:p>
    <w:p w:rsidR="007679F0" w:rsidRPr="0015526A" w:rsidRDefault="007679F0" w:rsidP="007679F0">
      <w:pPr>
        <w:pStyle w:val="ConsPlusNonformat"/>
        <w:spacing w:line="276" w:lineRule="auto"/>
        <w:jc w:val="both"/>
        <w:rPr>
          <w:rFonts w:ascii="Times New Roman" w:hAnsi="Times New Roman" w:cs="Times New Roman"/>
          <w:sz w:val="26"/>
          <w:szCs w:val="26"/>
        </w:rPr>
      </w:pPr>
      <w:r w:rsidRPr="0015526A">
        <w:rPr>
          <w:rFonts w:ascii="Times New Roman" w:hAnsi="Times New Roman" w:cs="Times New Roman"/>
          <w:sz w:val="26"/>
          <w:szCs w:val="26"/>
        </w:rPr>
        <w:t xml:space="preserve">    В связи </w:t>
      </w:r>
      <w:proofErr w:type="gramStart"/>
      <w:r w:rsidRPr="0015526A">
        <w:rPr>
          <w:rFonts w:ascii="Times New Roman" w:hAnsi="Times New Roman" w:cs="Times New Roman"/>
          <w:sz w:val="26"/>
          <w:szCs w:val="26"/>
        </w:rPr>
        <w:t>с</w:t>
      </w:r>
      <w:proofErr w:type="gramEnd"/>
      <w:r w:rsidRPr="0015526A">
        <w:rPr>
          <w:rFonts w:ascii="Times New Roman" w:hAnsi="Times New Roman" w:cs="Times New Roman"/>
          <w:sz w:val="26"/>
          <w:szCs w:val="26"/>
        </w:rPr>
        <w:t xml:space="preserve"> _____________________________________________________________</w:t>
      </w:r>
    </w:p>
    <w:p w:rsidR="007679F0" w:rsidRPr="0015526A" w:rsidRDefault="007679F0" w:rsidP="007679F0">
      <w:pPr>
        <w:pStyle w:val="ConsPlusNonformat"/>
        <w:spacing w:line="276" w:lineRule="auto"/>
        <w:jc w:val="both"/>
        <w:rPr>
          <w:rFonts w:ascii="Times New Roman" w:hAnsi="Times New Roman" w:cs="Times New Roman"/>
          <w:i/>
        </w:rPr>
      </w:pPr>
      <w:r w:rsidRPr="0015526A">
        <w:rPr>
          <w:rFonts w:ascii="Times New Roman" w:hAnsi="Times New Roman" w:cs="Times New Roman"/>
          <w:i/>
        </w:rPr>
        <w:t xml:space="preserve">                                                             (причина изменения бюджетных ассигнований)</w:t>
      </w:r>
    </w:p>
    <w:p w:rsidR="007679F0" w:rsidRPr="0015526A" w:rsidRDefault="007679F0" w:rsidP="007679F0">
      <w:pPr>
        <w:pStyle w:val="ConsPlusNonformat"/>
        <w:spacing w:line="276" w:lineRule="auto"/>
        <w:jc w:val="both"/>
        <w:rPr>
          <w:rFonts w:ascii="Times New Roman" w:hAnsi="Times New Roman" w:cs="Times New Roman"/>
          <w:sz w:val="26"/>
          <w:szCs w:val="26"/>
        </w:rPr>
      </w:pPr>
      <w:r w:rsidRPr="0015526A">
        <w:rPr>
          <w:rFonts w:ascii="Times New Roman" w:hAnsi="Times New Roman" w:cs="Times New Roman"/>
          <w:sz w:val="26"/>
          <w:szCs w:val="26"/>
        </w:rPr>
        <w:t>прошу рассмотреть вопрос изменения бюджетных ассигнований путем внесения</w:t>
      </w:r>
    </w:p>
    <w:p w:rsidR="007679F0" w:rsidRPr="0015526A" w:rsidRDefault="007679F0" w:rsidP="007679F0">
      <w:pPr>
        <w:pStyle w:val="ConsPlusNonformat"/>
        <w:spacing w:line="276" w:lineRule="auto"/>
        <w:jc w:val="both"/>
        <w:rPr>
          <w:rFonts w:ascii="Times New Roman" w:hAnsi="Times New Roman" w:cs="Times New Roman"/>
          <w:sz w:val="26"/>
          <w:szCs w:val="26"/>
        </w:rPr>
      </w:pPr>
      <w:r w:rsidRPr="0015526A">
        <w:rPr>
          <w:rFonts w:ascii="Times New Roman" w:hAnsi="Times New Roman" w:cs="Times New Roman"/>
          <w:sz w:val="26"/>
          <w:szCs w:val="26"/>
        </w:rPr>
        <w:t xml:space="preserve">изменений в решение Совета  депутатов  городского  округа </w:t>
      </w:r>
      <w:r>
        <w:rPr>
          <w:rFonts w:ascii="Times New Roman" w:hAnsi="Times New Roman" w:cs="Times New Roman"/>
          <w:sz w:val="26"/>
          <w:szCs w:val="26"/>
        </w:rPr>
        <w:t xml:space="preserve">город </w:t>
      </w:r>
      <w:r w:rsidRPr="0015526A">
        <w:rPr>
          <w:rFonts w:ascii="Times New Roman" w:hAnsi="Times New Roman" w:cs="Times New Roman"/>
          <w:sz w:val="26"/>
          <w:szCs w:val="26"/>
        </w:rPr>
        <w:t xml:space="preserve">Шахунья </w:t>
      </w:r>
      <w:r>
        <w:rPr>
          <w:rFonts w:ascii="Times New Roman" w:hAnsi="Times New Roman" w:cs="Times New Roman"/>
          <w:sz w:val="26"/>
          <w:szCs w:val="26"/>
        </w:rPr>
        <w:t>«</w:t>
      </w:r>
      <w:r w:rsidRPr="0015526A">
        <w:rPr>
          <w:rFonts w:ascii="Times New Roman" w:hAnsi="Times New Roman" w:cs="Times New Roman"/>
          <w:sz w:val="26"/>
          <w:szCs w:val="26"/>
        </w:rPr>
        <w:t xml:space="preserve">О бюджете  городского  округа </w:t>
      </w:r>
      <w:r>
        <w:rPr>
          <w:rFonts w:ascii="Times New Roman" w:hAnsi="Times New Roman" w:cs="Times New Roman"/>
          <w:sz w:val="26"/>
          <w:szCs w:val="26"/>
        </w:rPr>
        <w:t xml:space="preserve">Шахунья </w:t>
      </w:r>
      <w:r w:rsidRPr="0015526A">
        <w:rPr>
          <w:rFonts w:ascii="Times New Roman" w:hAnsi="Times New Roman" w:cs="Times New Roman"/>
          <w:sz w:val="26"/>
          <w:szCs w:val="26"/>
        </w:rPr>
        <w:t xml:space="preserve"> на  _______  год</w:t>
      </w:r>
      <w:r>
        <w:rPr>
          <w:rFonts w:ascii="Times New Roman" w:hAnsi="Times New Roman" w:cs="Times New Roman"/>
          <w:sz w:val="26"/>
          <w:szCs w:val="26"/>
        </w:rPr>
        <w:t xml:space="preserve"> и плановый период ___  и ____ годов»</w:t>
      </w:r>
      <w:r w:rsidRPr="0015526A">
        <w:rPr>
          <w:rFonts w:ascii="Times New Roman" w:hAnsi="Times New Roman" w:cs="Times New Roman"/>
          <w:sz w:val="26"/>
          <w:szCs w:val="26"/>
        </w:rPr>
        <w:t xml:space="preserve">  в  сумме ________ рублей по</w:t>
      </w:r>
      <w:r>
        <w:rPr>
          <w:rFonts w:ascii="Times New Roman" w:hAnsi="Times New Roman" w:cs="Times New Roman"/>
          <w:sz w:val="26"/>
          <w:szCs w:val="26"/>
        </w:rPr>
        <w:t xml:space="preserve"> </w:t>
      </w:r>
      <w:r w:rsidRPr="0015526A">
        <w:rPr>
          <w:rFonts w:ascii="Times New Roman" w:hAnsi="Times New Roman" w:cs="Times New Roman"/>
          <w:sz w:val="26"/>
          <w:szCs w:val="26"/>
        </w:rPr>
        <w:t>следующим направлениям расходования:</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3"/>
        <w:gridCol w:w="2243"/>
        <w:gridCol w:w="1985"/>
        <w:gridCol w:w="1276"/>
        <w:gridCol w:w="1135"/>
        <w:gridCol w:w="1247"/>
        <w:gridCol w:w="1302"/>
      </w:tblGrid>
      <w:tr w:rsidR="007679F0" w:rsidRPr="0015526A" w:rsidTr="006B5095">
        <w:tc>
          <w:tcPr>
            <w:tcW w:w="593" w:type="dxa"/>
          </w:tcPr>
          <w:p w:rsidR="007679F0" w:rsidRPr="0015526A" w:rsidRDefault="007679F0" w:rsidP="006B5095">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w:t>
            </w:r>
            <w:r w:rsidRPr="0015526A">
              <w:rPr>
                <w:rFonts w:ascii="Times New Roman" w:hAnsi="Times New Roman" w:cs="Times New Roman"/>
                <w:sz w:val="26"/>
                <w:szCs w:val="26"/>
              </w:rPr>
              <w:t xml:space="preserve"> </w:t>
            </w:r>
            <w:proofErr w:type="gramStart"/>
            <w:r w:rsidRPr="0015526A">
              <w:rPr>
                <w:rFonts w:ascii="Times New Roman" w:hAnsi="Times New Roman" w:cs="Times New Roman"/>
                <w:sz w:val="26"/>
                <w:szCs w:val="26"/>
              </w:rPr>
              <w:t>п</w:t>
            </w:r>
            <w:proofErr w:type="gramEnd"/>
            <w:r w:rsidRPr="0015526A">
              <w:rPr>
                <w:rFonts w:ascii="Times New Roman" w:hAnsi="Times New Roman" w:cs="Times New Roman"/>
                <w:sz w:val="26"/>
                <w:szCs w:val="26"/>
              </w:rPr>
              <w:t>/п</w:t>
            </w:r>
          </w:p>
        </w:tc>
        <w:tc>
          <w:tcPr>
            <w:tcW w:w="2243" w:type="dxa"/>
          </w:tcPr>
          <w:p w:rsidR="007679F0" w:rsidRPr="0015526A" w:rsidRDefault="007679F0" w:rsidP="006B5095">
            <w:pPr>
              <w:pStyle w:val="ConsPlusNormal"/>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Наименование мероприятия муниципальной программы/непрограммного направления расходования бюджетных средств</w:t>
            </w:r>
          </w:p>
        </w:tc>
        <w:tc>
          <w:tcPr>
            <w:tcW w:w="1985" w:type="dxa"/>
          </w:tcPr>
          <w:p w:rsidR="007679F0" w:rsidRPr="0015526A" w:rsidRDefault="007679F0" w:rsidP="006B5095">
            <w:pPr>
              <w:pStyle w:val="ConsPlusNormal"/>
              <w:spacing w:line="276" w:lineRule="auto"/>
              <w:jc w:val="center"/>
              <w:rPr>
                <w:rFonts w:ascii="Times New Roman" w:hAnsi="Times New Roman" w:cs="Times New Roman"/>
                <w:sz w:val="26"/>
                <w:szCs w:val="26"/>
              </w:rPr>
            </w:pPr>
            <w:r w:rsidRPr="0002630F">
              <w:rPr>
                <w:rFonts w:ascii="Times New Roman" w:hAnsi="Times New Roman" w:cs="Times New Roman"/>
                <w:sz w:val="26"/>
                <w:szCs w:val="26"/>
              </w:rPr>
              <w:t>Код бюджетной классификации</w:t>
            </w:r>
          </w:p>
        </w:tc>
        <w:tc>
          <w:tcPr>
            <w:tcW w:w="1276" w:type="dxa"/>
          </w:tcPr>
          <w:p w:rsidR="007679F0" w:rsidRPr="0015526A" w:rsidRDefault="007679F0" w:rsidP="006B5095">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Расходное обязательство (код полномочий)</w:t>
            </w:r>
          </w:p>
        </w:tc>
        <w:tc>
          <w:tcPr>
            <w:tcW w:w="1135" w:type="dxa"/>
          </w:tcPr>
          <w:p w:rsidR="007679F0" w:rsidRDefault="007679F0" w:rsidP="006B5095">
            <w:pPr>
              <w:pStyle w:val="ConsPlusNormal"/>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Сумма</w:t>
            </w:r>
          </w:p>
          <w:p w:rsidR="007679F0" w:rsidRPr="0015526A" w:rsidRDefault="007679F0" w:rsidP="006B5095">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на текущий год</w:t>
            </w:r>
          </w:p>
        </w:tc>
        <w:tc>
          <w:tcPr>
            <w:tcW w:w="1247" w:type="dxa"/>
          </w:tcPr>
          <w:p w:rsidR="007679F0" w:rsidRDefault="007679F0" w:rsidP="006B5095">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 xml:space="preserve">Сумма на плановый период </w:t>
            </w:r>
          </w:p>
          <w:p w:rsidR="007679F0" w:rsidRPr="0015526A" w:rsidRDefault="007679F0" w:rsidP="006B5095">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____ года</w:t>
            </w:r>
          </w:p>
        </w:tc>
        <w:tc>
          <w:tcPr>
            <w:tcW w:w="1302" w:type="dxa"/>
          </w:tcPr>
          <w:p w:rsidR="007679F0" w:rsidRPr="0002630F" w:rsidRDefault="007679F0" w:rsidP="006B5095">
            <w:pPr>
              <w:pStyle w:val="ConsPlusNormal"/>
              <w:spacing w:line="276" w:lineRule="auto"/>
              <w:jc w:val="center"/>
              <w:rPr>
                <w:rFonts w:ascii="Times New Roman" w:hAnsi="Times New Roman" w:cs="Times New Roman"/>
                <w:sz w:val="26"/>
                <w:szCs w:val="26"/>
              </w:rPr>
            </w:pPr>
            <w:r w:rsidRPr="0002630F">
              <w:rPr>
                <w:rFonts w:ascii="Times New Roman" w:hAnsi="Times New Roman" w:cs="Times New Roman"/>
                <w:sz w:val="26"/>
                <w:szCs w:val="26"/>
              </w:rPr>
              <w:t xml:space="preserve">Сумма на плановый период </w:t>
            </w:r>
          </w:p>
          <w:p w:rsidR="007679F0" w:rsidRDefault="007679F0" w:rsidP="006B5095">
            <w:pPr>
              <w:pStyle w:val="ConsPlusNormal"/>
              <w:spacing w:line="276" w:lineRule="auto"/>
              <w:jc w:val="center"/>
              <w:rPr>
                <w:rFonts w:ascii="Times New Roman" w:hAnsi="Times New Roman" w:cs="Times New Roman"/>
                <w:sz w:val="26"/>
                <w:szCs w:val="26"/>
              </w:rPr>
            </w:pPr>
            <w:r w:rsidRPr="0002630F">
              <w:rPr>
                <w:rFonts w:ascii="Times New Roman" w:hAnsi="Times New Roman" w:cs="Times New Roman"/>
                <w:sz w:val="26"/>
                <w:szCs w:val="26"/>
              </w:rPr>
              <w:t>____ года</w:t>
            </w:r>
          </w:p>
        </w:tc>
      </w:tr>
      <w:tr w:rsidR="007679F0" w:rsidRPr="0015526A" w:rsidTr="006B5095">
        <w:tc>
          <w:tcPr>
            <w:tcW w:w="593" w:type="dxa"/>
          </w:tcPr>
          <w:p w:rsidR="007679F0" w:rsidRPr="0015526A" w:rsidRDefault="007679F0" w:rsidP="006B5095">
            <w:pPr>
              <w:pStyle w:val="ConsPlusNormal"/>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1.</w:t>
            </w:r>
          </w:p>
        </w:tc>
        <w:tc>
          <w:tcPr>
            <w:tcW w:w="2243" w:type="dxa"/>
          </w:tcPr>
          <w:p w:rsidR="007679F0" w:rsidRPr="0015526A" w:rsidRDefault="007679F0" w:rsidP="006B5095">
            <w:pPr>
              <w:pStyle w:val="ConsPlusNormal"/>
              <w:spacing w:line="276" w:lineRule="auto"/>
              <w:rPr>
                <w:rFonts w:ascii="Times New Roman" w:hAnsi="Times New Roman" w:cs="Times New Roman"/>
                <w:sz w:val="26"/>
                <w:szCs w:val="26"/>
              </w:rPr>
            </w:pPr>
          </w:p>
        </w:tc>
        <w:tc>
          <w:tcPr>
            <w:tcW w:w="1985" w:type="dxa"/>
          </w:tcPr>
          <w:p w:rsidR="007679F0" w:rsidRPr="0015526A" w:rsidRDefault="007679F0" w:rsidP="006B5095">
            <w:pPr>
              <w:pStyle w:val="ConsPlusNormal"/>
              <w:spacing w:line="276" w:lineRule="auto"/>
              <w:rPr>
                <w:rFonts w:ascii="Times New Roman" w:hAnsi="Times New Roman" w:cs="Times New Roman"/>
                <w:sz w:val="26"/>
                <w:szCs w:val="26"/>
              </w:rPr>
            </w:pPr>
          </w:p>
        </w:tc>
        <w:tc>
          <w:tcPr>
            <w:tcW w:w="1276" w:type="dxa"/>
          </w:tcPr>
          <w:p w:rsidR="007679F0" w:rsidRPr="0015526A" w:rsidRDefault="007679F0" w:rsidP="006B5095">
            <w:pPr>
              <w:pStyle w:val="ConsPlusNormal"/>
              <w:spacing w:line="276" w:lineRule="auto"/>
              <w:rPr>
                <w:rFonts w:ascii="Times New Roman" w:hAnsi="Times New Roman" w:cs="Times New Roman"/>
                <w:sz w:val="26"/>
                <w:szCs w:val="26"/>
              </w:rPr>
            </w:pPr>
          </w:p>
        </w:tc>
        <w:tc>
          <w:tcPr>
            <w:tcW w:w="1135" w:type="dxa"/>
            <w:vAlign w:val="center"/>
          </w:tcPr>
          <w:p w:rsidR="007679F0" w:rsidRPr="0015526A" w:rsidRDefault="007679F0" w:rsidP="006B5095">
            <w:pPr>
              <w:pStyle w:val="ConsPlusNormal"/>
              <w:spacing w:line="276" w:lineRule="auto"/>
              <w:rPr>
                <w:rFonts w:ascii="Times New Roman" w:hAnsi="Times New Roman" w:cs="Times New Roman"/>
                <w:sz w:val="26"/>
                <w:szCs w:val="26"/>
              </w:rPr>
            </w:pPr>
          </w:p>
        </w:tc>
        <w:tc>
          <w:tcPr>
            <w:tcW w:w="1247" w:type="dxa"/>
          </w:tcPr>
          <w:p w:rsidR="007679F0" w:rsidRPr="0015526A" w:rsidRDefault="007679F0" w:rsidP="006B5095">
            <w:pPr>
              <w:pStyle w:val="ConsPlusNormal"/>
              <w:spacing w:line="276" w:lineRule="auto"/>
              <w:rPr>
                <w:rFonts w:ascii="Times New Roman" w:hAnsi="Times New Roman" w:cs="Times New Roman"/>
                <w:sz w:val="26"/>
                <w:szCs w:val="26"/>
              </w:rPr>
            </w:pPr>
          </w:p>
        </w:tc>
        <w:tc>
          <w:tcPr>
            <w:tcW w:w="1302" w:type="dxa"/>
          </w:tcPr>
          <w:p w:rsidR="007679F0" w:rsidRPr="0015526A" w:rsidRDefault="007679F0" w:rsidP="006B5095">
            <w:pPr>
              <w:pStyle w:val="ConsPlusNormal"/>
              <w:spacing w:line="276" w:lineRule="auto"/>
              <w:rPr>
                <w:rFonts w:ascii="Times New Roman" w:hAnsi="Times New Roman" w:cs="Times New Roman"/>
                <w:sz w:val="26"/>
                <w:szCs w:val="26"/>
              </w:rPr>
            </w:pPr>
          </w:p>
        </w:tc>
      </w:tr>
      <w:tr w:rsidR="007679F0" w:rsidRPr="0015526A" w:rsidTr="006B5095">
        <w:tc>
          <w:tcPr>
            <w:tcW w:w="593" w:type="dxa"/>
          </w:tcPr>
          <w:p w:rsidR="007679F0" w:rsidRPr="0015526A" w:rsidRDefault="007679F0" w:rsidP="006B5095">
            <w:pPr>
              <w:pStyle w:val="ConsPlusNormal"/>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w:t>
            </w:r>
          </w:p>
        </w:tc>
        <w:tc>
          <w:tcPr>
            <w:tcW w:w="2243" w:type="dxa"/>
          </w:tcPr>
          <w:p w:rsidR="007679F0" w:rsidRPr="0015526A" w:rsidRDefault="007679F0" w:rsidP="006B5095">
            <w:pPr>
              <w:pStyle w:val="ConsPlusNormal"/>
              <w:spacing w:line="276" w:lineRule="auto"/>
              <w:rPr>
                <w:rFonts w:ascii="Times New Roman" w:hAnsi="Times New Roman" w:cs="Times New Roman"/>
                <w:sz w:val="26"/>
                <w:szCs w:val="26"/>
              </w:rPr>
            </w:pPr>
          </w:p>
        </w:tc>
        <w:tc>
          <w:tcPr>
            <w:tcW w:w="1985" w:type="dxa"/>
          </w:tcPr>
          <w:p w:rsidR="007679F0" w:rsidRPr="0015526A" w:rsidRDefault="007679F0" w:rsidP="006B5095">
            <w:pPr>
              <w:pStyle w:val="ConsPlusNormal"/>
              <w:spacing w:line="276" w:lineRule="auto"/>
              <w:rPr>
                <w:rFonts w:ascii="Times New Roman" w:hAnsi="Times New Roman" w:cs="Times New Roman"/>
                <w:sz w:val="26"/>
                <w:szCs w:val="26"/>
              </w:rPr>
            </w:pPr>
          </w:p>
        </w:tc>
        <w:tc>
          <w:tcPr>
            <w:tcW w:w="1276" w:type="dxa"/>
            <w:vAlign w:val="center"/>
          </w:tcPr>
          <w:p w:rsidR="007679F0" w:rsidRPr="0015526A" w:rsidRDefault="007679F0" w:rsidP="006B5095">
            <w:pPr>
              <w:pStyle w:val="ConsPlusNormal"/>
              <w:spacing w:line="276" w:lineRule="auto"/>
              <w:rPr>
                <w:rFonts w:ascii="Times New Roman" w:hAnsi="Times New Roman" w:cs="Times New Roman"/>
                <w:sz w:val="26"/>
                <w:szCs w:val="26"/>
              </w:rPr>
            </w:pPr>
          </w:p>
        </w:tc>
        <w:tc>
          <w:tcPr>
            <w:tcW w:w="1135" w:type="dxa"/>
            <w:vAlign w:val="center"/>
          </w:tcPr>
          <w:p w:rsidR="007679F0" w:rsidRPr="0015526A" w:rsidRDefault="007679F0" w:rsidP="006B5095">
            <w:pPr>
              <w:pStyle w:val="ConsPlusNormal"/>
              <w:spacing w:line="276" w:lineRule="auto"/>
              <w:rPr>
                <w:rFonts w:ascii="Times New Roman" w:hAnsi="Times New Roman" w:cs="Times New Roman"/>
                <w:sz w:val="26"/>
                <w:szCs w:val="26"/>
              </w:rPr>
            </w:pPr>
          </w:p>
        </w:tc>
        <w:tc>
          <w:tcPr>
            <w:tcW w:w="1247" w:type="dxa"/>
          </w:tcPr>
          <w:p w:rsidR="007679F0" w:rsidRPr="0015526A" w:rsidRDefault="007679F0" w:rsidP="006B5095">
            <w:pPr>
              <w:pStyle w:val="ConsPlusNormal"/>
              <w:spacing w:line="276" w:lineRule="auto"/>
              <w:rPr>
                <w:rFonts w:ascii="Times New Roman" w:hAnsi="Times New Roman" w:cs="Times New Roman"/>
                <w:sz w:val="26"/>
                <w:szCs w:val="26"/>
              </w:rPr>
            </w:pPr>
          </w:p>
        </w:tc>
        <w:tc>
          <w:tcPr>
            <w:tcW w:w="1302" w:type="dxa"/>
          </w:tcPr>
          <w:p w:rsidR="007679F0" w:rsidRPr="0015526A" w:rsidRDefault="007679F0" w:rsidP="006B5095">
            <w:pPr>
              <w:pStyle w:val="ConsPlusNormal"/>
              <w:spacing w:line="276" w:lineRule="auto"/>
              <w:rPr>
                <w:rFonts w:ascii="Times New Roman" w:hAnsi="Times New Roman" w:cs="Times New Roman"/>
                <w:sz w:val="26"/>
                <w:szCs w:val="26"/>
              </w:rPr>
            </w:pPr>
          </w:p>
        </w:tc>
      </w:tr>
    </w:tbl>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15526A" w:rsidRDefault="007679F0" w:rsidP="007679F0">
      <w:pPr>
        <w:pStyle w:val="ConsPlusNonformat"/>
        <w:spacing w:line="276" w:lineRule="auto"/>
        <w:jc w:val="both"/>
        <w:rPr>
          <w:rFonts w:ascii="Times New Roman" w:hAnsi="Times New Roman" w:cs="Times New Roman"/>
          <w:sz w:val="26"/>
          <w:szCs w:val="26"/>
        </w:rPr>
      </w:pPr>
      <w:r w:rsidRPr="0015526A">
        <w:rPr>
          <w:rFonts w:ascii="Times New Roman" w:hAnsi="Times New Roman" w:cs="Times New Roman"/>
          <w:sz w:val="26"/>
          <w:szCs w:val="26"/>
        </w:rPr>
        <w:lastRenderedPageBreak/>
        <w:t>Приложения: 1. Копии нормативных правовых актов (расходное обязательство)</w:t>
      </w:r>
    </w:p>
    <w:p w:rsidR="007679F0" w:rsidRPr="0015526A" w:rsidRDefault="007679F0" w:rsidP="007679F0">
      <w:pPr>
        <w:pStyle w:val="ConsPlusNonformat"/>
        <w:spacing w:line="276" w:lineRule="auto"/>
        <w:jc w:val="both"/>
        <w:rPr>
          <w:rFonts w:ascii="Times New Roman" w:hAnsi="Times New Roman" w:cs="Times New Roman"/>
          <w:sz w:val="26"/>
          <w:szCs w:val="26"/>
        </w:rPr>
      </w:pPr>
      <w:r w:rsidRPr="0015526A">
        <w:rPr>
          <w:rFonts w:ascii="Times New Roman" w:hAnsi="Times New Roman" w:cs="Times New Roman"/>
          <w:sz w:val="26"/>
          <w:szCs w:val="26"/>
        </w:rPr>
        <w:t xml:space="preserve">            на __ л. в __ экз.</w:t>
      </w:r>
    </w:p>
    <w:p w:rsidR="007679F0" w:rsidRPr="0015526A" w:rsidRDefault="007679F0" w:rsidP="007679F0">
      <w:pPr>
        <w:pStyle w:val="ConsPlusNonformat"/>
        <w:spacing w:line="276" w:lineRule="auto"/>
        <w:jc w:val="both"/>
        <w:rPr>
          <w:rFonts w:ascii="Times New Roman" w:hAnsi="Times New Roman" w:cs="Times New Roman"/>
          <w:sz w:val="26"/>
          <w:szCs w:val="26"/>
        </w:rPr>
      </w:pPr>
      <w:r w:rsidRPr="0015526A">
        <w:rPr>
          <w:rFonts w:ascii="Times New Roman" w:hAnsi="Times New Roman" w:cs="Times New Roman"/>
          <w:sz w:val="26"/>
          <w:szCs w:val="26"/>
        </w:rPr>
        <w:t xml:space="preserve">            2. Расчеты-обоснования вносимых изменений на _ л. в _ экз.</w:t>
      </w:r>
    </w:p>
    <w:p w:rsidR="007679F0" w:rsidRPr="0015526A" w:rsidRDefault="007679F0" w:rsidP="007679F0">
      <w:pPr>
        <w:pStyle w:val="ConsPlusNonformat"/>
        <w:spacing w:line="276" w:lineRule="auto"/>
        <w:jc w:val="both"/>
        <w:rPr>
          <w:rFonts w:ascii="Times New Roman" w:hAnsi="Times New Roman" w:cs="Times New Roman"/>
          <w:sz w:val="26"/>
          <w:szCs w:val="26"/>
        </w:rPr>
      </w:pPr>
      <w:r w:rsidRPr="0015526A">
        <w:rPr>
          <w:rFonts w:ascii="Times New Roman" w:hAnsi="Times New Roman" w:cs="Times New Roman"/>
          <w:sz w:val="26"/>
          <w:szCs w:val="26"/>
        </w:rPr>
        <w:t>Справочно: Новые коды бюджетной классификации ______________________</w:t>
      </w:r>
    </w:p>
    <w:p w:rsidR="007679F0" w:rsidRPr="0015526A" w:rsidRDefault="007679F0" w:rsidP="007679F0">
      <w:pPr>
        <w:pStyle w:val="ConsPlusNonformat"/>
        <w:spacing w:line="276" w:lineRule="auto"/>
        <w:jc w:val="both"/>
        <w:rPr>
          <w:rFonts w:ascii="Times New Roman" w:hAnsi="Times New Roman" w:cs="Times New Roman"/>
          <w:sz w:val="26"/>
          <w:szCs w:val="26"/>
        </w:rPr>
      </w:pPr>
      <w:r w:rsidRPr="0015526A">
        <w:rPr>
          <w:rFonts w:ascii="Times New Roman" w:hAnsi="Times New Roman" w:cs="Times New Roman"/>
          <w:sz w:val="26"/>
          <w:szCs w:val="26"/>
        </w:rPr>
        <w:t xml:space="preserve">Руководитель ГРБС/ руководитель </w:t>
      </w:r>
      <w:proofErr w:type="gramStart"/>
      <w:r w:rsidRPr="0015526A">
        <w:rPr>
          <w:rFonts w:ascii="Times New Roman" w:hAnsi="Times New Roman" w:cs="Times New Roman"/>
          <w:sz w:val="26"/>
          <w:szCs w:val="26"/>
        </w:rPr>
        <w:t>финансовой</w:t>
      </w:r>
      <w:proofErr w:type="gramEnd"/>
    </w:p>
    <w:p w:rsidR="007679F0" w:rsidRPr="0015526A" w:rsidRDefault="007679F0" w:rsidP="007679F0">
      <w:pPr>
        <w:pStyle w:val="ConsPlusNonformat"/>
        <w:spacing w:line="276" w:lineRule="auto"/>
        <w:jc w:val="both"/>
        <w:rPr>
          <w:rFonts w:ascii="Times New Roman" w:hAnsi="Times New Roman" w:cs="Times New Roman"/>
          <w:sz w:val="26"/>
          <w:szCs w:val="26"/>
        </w:rPr>
      </w:pPr>
      <w:r w:rsidRPr="0015526A">
        <w:rPr>
          <w:rFonts w:ascii="Times New Roman" w:hAnsi="Times New Roman" w:cs="Times New Roman"/>
          <w:sz w:val="26"/>
          <w:szCs w:val="26"/>
        </w:rPr>
        <w:t>службы ГРБС               ____________            _________________________</w:t>
      </w:r>
    </w:p>
    <w:p w:rsidR="003E0D21" w:rsidRDefault="003E0D21">
      <w:pPr>
        <w:rPr>
          <w:sz w:val="26"/>
          <w:szCs w:val="26"/>
        </w:rPr>
      </w:pPr>
      <w:r>
        <w:rPr>
          <w:sz w:val="26"/>
          <w:szCs w:val="26"/>
        </w:rPr>
        <w:br w:type="page"/>
      </w:r>
    </w:p>
    <w:p w:rsidR="007679F0" w:rsidRPr="00733570" w:rsidRDefault="007679F0" w:rsidP="007679F0">
      <w:pPr>
        <w:pStyle w:val="ConsPlusNormal"/>
        <w:ind w:left="4961" w:firstLine="0"/>
        <w:jc w:val="center"/>
        <w:outlineLvl w:val="1"/>
        <w:rPr>
          <w:rFonts w:ascii="Times New Roman" w:hAnsi="Times New Roman" w:cs="Times New Roman"/>
          <w:sz w:val="26"/>
          <w:szCs w:val="26"/>
        </w:rPr>
      </w:pPr>
      <w:r w:rsidRPr="00733570">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5</w:t>
      </w:r>
    </w:p>
    <w:p w:rsidR="007679F0" w:rsidRPr="00733570" w:rsidRDefault="007679F0" w:rsidP="007679F0">
      <w:pPr>
        <w:pStyle w:val="ConsPlusTitle"/>
        <w:ind w:left="4961"/>
        <w:jc w:val="center"/>
        <w:rPr>
          <w:rFonts w:ascii="Times New Roman" w:hAnsi="Times New Roman" w:cs="Times New Roman"/>
          <w:b w:val="0"/>
          <w:bCs w:val="0"/>
          <w:sz w:val="26"/>
          <w:szCs w:val="26"/>
        </w:rPr>
      </w:pPr>
      <w:r w:rsidRPr="00733570">
        <w:rPr>
          <w:rFonts w:ascii="Times New Roman" w:hAnsi="Times New Roman" w:cs="Times New Roman"/>
          <w:b w:val="0"/>
          <w:sz w:val="26"/>
          <w:szCs w:val="26"/>
        </w:rPr>
        <w:t>к Порядку</w:t>
      </w:r>
      <w:r w:rsidRPr="00733570">
        <w:rPr>
          <w:rFonts w:ascii="Times New Roman" w:hAnsi="Times New Roman" w:cs="Times New Roman"/>
          <w:b w:val="0"/>
          <w:bCs w:val="0"/>
          <w:sz w:val="26"/>
          <w:szCs w:val="26"/>
        </w:rPr>
        <w:t xml:space="preserve"> составления проекта бюджета городского округа город Шахунья Нижегородской области на очередной финансовый год и плановый период и подготовки внесения изменений в решение Совета депутатов городского округа город Шахунья о бюджете городского округа город Шахунья на текущий финансовый год</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15526A" w:rsidRDefault="007679F0" w:rsidP="003E0D21">
      <w:pPr>
        <w:pStyle w:val="ConsPlusNormal"/>
        <w:spacing w:line="276" w:lineRule="auto"/>
        <w:ind w:left="5103" w:firstLine="0"/>
        <w:jc w:val="center"/>
        <w:rPr>
          <w:rFonts w:ascii="Times New Roman" w:hAnsi="Times New Roman" w:cs="Times New Roman"/>
          <w:sz w:val="26"/>
          <w:szCs w:val="26"/>
        </w:rPr>
      </w:pPr>
      <w:r w:rsidRPr="0015526A">
        <w:rPr>
          <w:rFonts w:ascii="Times New Roman" w:hAnsi="Times New Roman" w:cs="Times New Roman"/>
          <w:sz w:val="26"/>
          <w:szCs w:val="26"/>
        </w:rPr>
        <w:t>УТВЕРЖДАЮ</w:t>
      </w:r>
    </w:p>
    <w:p w:rsidR="007679F0" w:rsidRPr="0015526A" w:rsidRDefault="007679F0" w:rsidP="003E0D21">
      <w:pPr>
        <w:pStyle w:val="ConsPlusNormal"/>
        <w:spacing w:line="276" w:lineRule="auto"/>
        <w:ind w:left="5103" w:firstLine="0"/>
        <w:jc w:val="center"/>
        <w:rPr>
          <w:rFonts w:ascii="Times New Roman" w:hAnsi="Times New Roman" w:cs="Times New Roman"/>
          <w:sz w:val="26"/>
          <w:szCs w:val="26"/>
        </w:rPr>
      </w:pPr>
      <w:r w:rsidRPr="0015526A">
        <w:rPr>
          <w:rFonts w:ascii="Times New Roman" w:hAnsi="Times New Roman" w:cs="Times New Roman"/>
          <w:sz w:val="26"/>
          <w:szCs w:val="26"/>
        </w:rPr>
        <w:t>глава</w:t>
      </w:r>
      <w:r>
        <w:rPr>
          <w:rFonts w:ascii="Times New Roman" w:hAnsi="Times New Roman" w:cs="Times New Roman"/>
          <w:sz w:val="26"/>
          <w:szCs w:val="26"/>
        </w:rPr>
        <w:t xml:space="preserve"> местного самоуправления</w:t>
      </w:r>
    </w:p>
    <w:p w:rsidR="007679F0" w:rsidRPr="0015526A" w:rsidRDefault="007679F0" w:rsidP="003E0D21">
      <w:pPr>
        <w:pStyle w:val="ConsPlusNormal"/>
        <w:spacing w:line="276" w:lineRule="auto"/>
        <w:ind w:left="5103" w:firstLine="0"/>
        <w:jc w:val="center"/>
        <w:rPr>
          <w:rFonts w:ascii="Times New Roman" w:hAnsi="Times New Roman" w:cs="Times New Roman"/>
          <w:sz w:val="26"/>
          <w:szCs w:val="26"/>
        </w:rPr>
      </w:pPr>
      <w:r w:rsidRPr="0015526A">
        <w:rPr>
          <w:rFonts w:ascii="Times New Roman" w:hAnsi="Times New Roman" w:cs="Times New Roman"/>
          <w:sz w:val="26"/>
          <w:szCs w:val="26"/>
        </w:rPr>
        <w:t xml:space="preserve">городского округа </w:t>
      </w:r>
      <w:r>
        <w:rPr>
          <w:rFonts w:ascii="Times New Roman" w:hAnsi="Times New Roman" w:cs="Times New Roman"/>
          <w:sz w:val="26"/>
          <w:szCs w:val="26"/>
        </w:rPr>
        <w:t xml:space="preserve">город </w:t>
      </w:r>
      <w:r w:rsidRPr="0015526A">
        <w:rPr>
          <w:rFonts w:ascii="Times New Roman" w:hAnsi="Times New Roman" w:cs="Times New Roman"/>
          <w:sz w:val="26"/>
          <w:szCs w:val="26"/>
        </w:rPr>
        <w:t>Шахунья</w:t>
      </w:r>
    </w:p>
    <w:p w:rsidR="007679F0" w:rsidRPr="0015526A" w:rsidRDefault="007679F0" w:rsidP="003E0D21">
      <w:pPr>
        <w:pStyle w:val="ConsPlusNormal"/>
        <w:spacing w:line="276" w:lineRule="auto"/>
        <w:ind w:left="5103" w:firstLine="0"/>
        <w:jc w:val="center"/>
        <w:rPr>
          <w:rFonts w:ascii="Times New Roman" w:hAnsi="Times New Roman" w:cs="Times New Roman"/>
          <w:sz w:val="26"/>
          <w:szCs w:val="26"/>
        </w:rPr>
      </w:pPr>
      <w:r w:rsidRPr="0015526A">
        <w:rPr>
          <w:rFonts w:ascii="Times New Roman" w:hAnsi="Times New Roman" w:cs="Times New Roman"/>
          <w:sz w:val="26"/>
          <w:szCs w:val="26"/>
        </w:rPr>
        <w:t>Нижегородской области</w:t>
      </w:r>
    </w:p>
    <w:p w:rsidR="007679F0" w:rsidRPr="0015526A" w:rsidRDefault="007679F0" w:rsidP="003E0D21">
      <w:pPr>
        <w:pStyle w:val="ConsPlusNormal"/>
        <w:spacing w:line="276" w:lineRule="auto"/>
        <w:ind w:left="5103" w:firstLine="0"/>
        <w:jc w:val="center"/>
        <w:rPr>
          <w:rFonts w:ascii="Times New Roman" w:hAnsi="Times New Roman" w:cs="Times New Roman"/>
          <w:sz w:val="26"/>
          <w:szCs w:val="26"/>
        </w:rPr>
      </w:pPr>
      <w:r w:rsidRPr="0015526A">
        <w:rPr>
          <w:rFonts w:ascii="Times New Roman" w:hAnsi="Times New Roman" w:cs="Times New Roman"/>
          <w:sz w:val="26"/>
          <w:szCs w:val="26"/>
        </w:rPr>
        <w:t>_______________ (___________)</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Default="007679F0" w:rsidP="007679F0">
      <w:pPr>
        <w:pStyle w:val="ConsPlusNormal"/>
        <w:spacing w:line="276" w:lineRule="auto"/>
        <w:jc w:val="center"/>
        <w:rPr>
          <w:rFonts w:ascii="Times New Roman" w:hAnsi="Times New Roman" w:cs="Times New Roman"/>
          <w:sz w:val="26"/>
          <w:szCs w:val="26"/>
        </w:rPr>
      </w:pPr>
      <w:bookmarkStart w:id="8" w:name="P438"/>
      <w:bookmarkEnd w:id="8"/>
      <w:r w:rsidRPr="0015526A">
        <w:rPr>
          <w:rFonts w:ascii="Times New Roman" w:hAnsi="Times New Roman" w:cs="Times New Roman"/>
          <w:sz w:val="26"/>
          <w:szCs w:val="26"/>
        </w:rPr>
        <w:t>Реестр</w:t>
      </w:r>
      <w:r>
        <w:rPr>
          <w:rFonts w:ascii="Times New Roman" w:hAnsi="Times New Roman" w:cs="Times New Roman"/>
          <w:sz w:val="26"/>
          <w:szCs w:val="26"/>
        </w:rPr>
        <w:t xml:space="preserve"> </w:t>
      </w:r>
      <w:r w:rsidRPr="0015526A">
        <w:rPr>
          <w:rFonts w:ascii="Times New Roman" w:hAnsi="Times New Roman" w:cs="Times New Roman"/>
          <w:sz w:val="26"/>
          <w:szCs w:val="26"/>
        </w:rPr>
        <w:t>изменений,</w:t>
      </w:r>
    </w:p>
    <w:p w:rsidR="007679F0" w:rsidRPr="0015526A" w:rsidRDefault="007679F0" w:rsidP="007679F0">
      <w:pPr>
        <w:pStyle w:val="ConsPlusNormal"/>
        <w:spacing w:line="276" w:lineRule="auto"/>
        <w:jc w:val="center"/>
        <w:rPr>
          <w:rFonts w:ascii="Times New Roman" w:hAnsi="Times New Roman" w:cs="Times New Roman"/>
          <w:sz w:val="26"/>
          <w:szCs w:val="26"/>
        </w:rPr>
      </w:pPr>
      <w:proofErr w:type="gramStart"/>
      <w:r w:rsidRPr="0015526A">
        <w:rPr>
          <w:rFonts w:ascii="Times New Roman" w:hAnsi="Times New Roman" w:cs="Times New Roman"/>
          <w:sz w:val="26"/>
          <w:szCs w:val="26"/>
        </w:rPr>
        <w:t>вносимых</w:t>
      </w:r>
      <w:proofErr w:type="gramEnd"/>
      <w:r w:rsidRPr="0015526A">
        <w:rPr>
          <w:rFonts w:ascii="Times New Roman" w:hAnsi="Times New Roman" w:cs="Times New Roman"/>
          <w:sz w:val="26"/>
          <w:szCs w:val="26"/>
        </w:rPr>
        <w:t xml:space="preserve"> в бюджет городского округа</w:t>
      </w:r>
      <w:r>
        <w:rPr>
          <w:rFonts w:ascii="Times New Roman" w:hAnsi="Times New Roman" w:cs="Times New Roman"/>
          <w:sz w:val="26"/>
          <w:szCs w:val="26"/>
        </w:rPr>
        <w:t xml:space="preserve"> город </w:t>
      </w:r>
      <w:r w:rsidRPr="0015526A">
        <w:rPr>
          <w:rFonts w:ascii="Times New Roman" w:hAnsi="Times New Roman" w:cs="Times New Roman"/>
          <w:sz w:val="26"/>
          <w:szCs w:val="26"/>
        </w:rPr>
        <w:t>Шахунья</w:t>
      </w:r>
    </w:p>
    <w:p w:rsidR="007679F0" w:rsidRPr="0015526A" w:rsidRDefault="007679F0" w:rsidP="007679F0">
      <w:pPr>
        <w:pStyle w:val="ConsPlusNormal"/>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по заявкам на _________ 20__ г.</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15526A" w:rsidRDefault="007679F0" w:rsidP="007679F0">
      <w:pPr>
        <w:pStyle w:val="ConsPlusNormal"/>
        <w:spacing w:line="276" w:lineRule="auto"/>
        <w:rPr>
          <w:rFonts w:ascii="Times New Roman" w:hAnsi="Times New Roman" w:cs="Times New Roman"/>
          <w:sz w:val="26"/>
          <w:szCs w:val="26"/>
        </w:rPr>
      </w:pPr>
      <w:r>
        <w:rPr>
          <w:rFonts w:ascii="Times New Roman" w:hAnsi="Times New Roman" w:cs="Times New Roman"/>
          <w:sz w:val="26"/>
          <w:szCs w:val="26"/>
        </w:rPr>
        <w:t>«</w:t>
      </w:r>
      <w:r w:rsidRPr="0015526A">
        <w:rPr>
          <w:rFonts w:ascii="Times New Roman" w:hAnsi="Times New Roman" w:cs="Times New Roman"/>
          <w:sz w:val="26"/>
          <w:szCs w:val="26"/>
        </w:rPr>
        <w:t>___</w:t>
      </w:r>
      <w:r>
        <w:rPr>
          <w:rFonts w:ascii="Times New Roman" w:hAnsi="Times New Roman" w:cs="Times New Roman"/>
          <w:sz w:val="26"/>
          <w:szCs w:val="26"/>
        </w:rPr>
        <w:t>»</w:t>
      </w:r>
      <w:r w:rsidRPr="0015526A">
        <w:rPr>
          <w:rFonts w:ascii="Times New Roman" w:hAnsi="Times New Roman" w:cs="Times New Roman"/>
          <w:sz w:val="26"/>
          <w:szCs w:val="26"/>
        </w:rPr>
        <w:t xml:space="preserve"> __________ 20__ г.</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15526A" w:rsidRDefault="007679F0" w:rsidP="007679F0">
      <w:pPr>
        <w:pStyle w:val="ConsPlusNormal"/>
        <w:spacing w:line="276" w:lineRule="auto"/>
        <w:jc w:val="right"/>
        <w:rPr>
          <w:rFonts w:ascii="Times New Roman" w:hAnsi="Times New Roman" w:cs="Times New Roman"/>
          <w:sz w:val="26"/>
          <w:szCs w:val="26"/>
        </w:rPr>
      </w:pPr>
      <w:r w:rsidRPr="0015526A">
        <w:rPr>
          <w:rFonts w:ascii="Times New Roman" w:hAnsi="Times New Roman" w:cs="Times New Roman"/>
          <w:sz w:val="26"/>
          <w:szCs w:val="26"/>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4592"/>
        <w:gridCol w:w="1980"/>
        <w:gridCol w:w="2466"/>
      </w:tblGrid>
      <w:tr w:rsidR="007679F0" w:rsidRPr="0015526A" w:rsidTr="006B5095">
        <w:tc>
          <w:tcPr>
            <w:tcW w:w="552" w:type="dxa"/>
          </w:tcPr>
          <w:p w:rsidR="007679F0" w:rsidRPr="0015526A" w:rsidRDefault="007679F0" w:rsidP="006B5095">
            <w:pPr>
              <w:pStyle w:val="ConsPlusNormal"/>
              <w:spacing w:line="276" w:lineRule="auto"/>
              <w:jc w:val="center"/>
              <w:rPr>
                <w:rFonts w:ascii="Times New Roman" w:hAnsi="Times New Roman" w:cs="Times New Roman"/>
                <w:sz w:val="26"/>
                <w:szCs w:val="26"/>
              </w:rPr>
            </w:pPr>
            <w:r>
              <w:rPr>
                <w:rFonts w:ascii="Times New Roman" w:hAnsi="Times New Roman" w:cs="Times New Roman"/>
                <w:sz w:val="26"/>
                <w:szCs w:val="26"/>
              </w:rPr>
              <w:t>№</w:t>
            </w:r>
            <w:r w:rsidRPr="0015526A">
              <w:rPr>
                <w:rFonts w:ascii="Times New Roman" w:hAnsi="Times New Roman" w:cs="Times New Roman"/>
                <w:sz w:val="26"/>
                <w:szCs w:val="26"/>
              </w:rPr>
              <w:t xml:space="preserve"> </w:t>
            </w:r>
            <w:proofErr w:type="gramStart"/>
            <w:r w:rsidRPr="0015526A">
              <w:rPr>
                <w:rFonts w:ascii="Times New Roman" w:hAnsi="Times New Roman" w:cs="Times New Roman"/>
                <w:sz w:val="26"/>
                <w:szCs w:val="26"/>
              </w:rPr>
              <w:t>п</w:t>
            </w:r>
            <w:proofErr w:type="gramEnd"/>
            <w:r w:rsidRPr="0015526A">
              <w:rPr>
                <w:rFonts w:ascii="Times New Roman" w:hAnsi="Times New Roman" w:cs="Times New Roman"/>
                <w:sz w:val="26"/>
                <w:szCs w:val="26"/>
              </w:rPr>
              <w:t>/п</w:t>
            </w:r>
          </w:p>
        </w:tc>
        <w:tc>
          <w:tcPr>
            <w:tcW w:w="4592" w:type="dxa"/>
          </w:tcPr>
          <w:p w:rsidR="007679F0" w:rsidRPr="0015526A" w:rsidRDefault="007679F0" w:rsidP="006B5095">
            <w:pPr>
              <w:pStyle w:val="ConsPlusNormal"/>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Наименование расходов бюджета городского округа</w:t>
            </w:r>
          </w:p>
        </w:tc>
        <w:tc>
          <w:tcPr>
            <w:tcW w:w="1980" w:type="dxa"/>
          </w:tcPr>
          <w:p w:rsidR="007679F0" w:rsidRPr="0015526A" w:rsidRDefault="007679F0" w:rsidP="006B5095">
            <w:pPr>
              <w:pStyle w:val="ConsPlusNormal"/>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Сумма по реестру</w:t>
            </w:r>
          </w:p>
        </w:tc>
        <w:tc>
          <w:tcPr>
            <w:tcW w:w="2466" w:type="dxa"/>
          </w:tcPr>
          <w:p w:rsidR="007679F0" w:rsidRPr="0015526A" w:rsidRDefault="007679F0" w:rsidP="006B5095">
            <w:pPr>
              <w:pStyle w:val="ConsPlusNormal"/>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Сумма на уточнение бюджета</w:t>
            </w:r>
          </w:p>
        </w:tc>
      </w:tr>
      <w:tr w:rsidR="007679F0" w:rsidRPr="0015526A" w:rsidTr="006B5095">
        <w:tc>
          <w:tcPr>
            <w:tcW w:w="552" w:type="dxa"/>
          </w:tcPr>
          <w:p w:rsidR="007679F0" w:rsidRPr="0015526A" w:rsidRDefault="007679F0" w:rsidP="006B5095">
            <w:pPr>
              <w:pStyle w:val="ConsPlusNormal"/>
              <w:spacing w:line="276" w:lineRule="auto"/>
              <w:rPr>
                <w:rFonts w:ascii="Times New Roman" w:hAnsi="Times New Roman" w:cs="Times New Roman"/>
                <w:sz w:val="26"/>
                <w:szCs w:val="26"/>
              </w:rPr>
            </w:pPr>
            <w:r w:rsidRPr="0015526A">
              <w:rPr>
                <w:rFonts w:ascii="Times New Roman" w:hAnsi="Times New Roman" w:cs="Times New Roman"/>
                <w:sz w:val="26"/>
                <w:szCs w:val="26"/>
              </w:rPr>
              <w:t>1.</w:t>
            </w:r>
          </w:p>
        </w:tc>
        <w:tc>
          <w:tcPr>
            <w:tcW w:w="4592" w:type="dxa"/>
          </w:tcPr>
          <w:p w:rsidR="007679F0" w:rsidRPr="0015526A" w:rsidRDefault="007679F0" w:rsidP="006B5095">
            <w:pPr>
              <w:pStyle w:val="ConsPlusNormal"/>
              <w:spacing w:line="276" w:lineRule="auto"/>
              <w:rPr>
                <w:rFonts w:ascii="Times New Roman" w:hAnsi="Times New Roman" w:cs="Times New Roman"/>
                <w:sz w:val="26"/>
                <w:szCs w:val="26"/>
              </w:rPr>
            </w:pPr>
          </w:p>
        </w:tc>
        <w:tc>
          <w:tcPr>
            <w:tcW w:w="1980" w:type="dxa"/>
          </w:tcPr>
          <w:p w:rsidR="007679F0" w:rsidRPr="0015526A" w:rsidRDefault="007679F0" w:rsidP="006B5095">
            <w:pPr>
              <w:pStyle w:val="ConsPlusNormal"/>
              <w:spacing w:line="276" w:lineRule="auto"/>
              <w:rPr>
                <w:rFonts w:ascii="Times New Roman" w:hAnsi="Times New Roman" w:cs="Times New Roman"/>
                <w:sz w:val="26"/>
                <w:szCs w:val="26"/>
              </w:rPr>
            </w:pPr>
          </w:p>
        </w:tc>
        <w:tc>
          <w:tcPr>
            <w:tcW w:w="2466" w:type="dxa"/>
          </w:tcPr>
          <w:p w:rsidR="007679F0" w:rsidRPr="0015526A" w:rsidRDefault="007679F0" w:rsidP="006B5095">
            <w:pPr>
              <w:pStyle w:val="ConsPlusNormal"/>
              <w:spacing w:line="276" w:lineRule="auto"/>
              <w:rPr>
                <w:rFonts w:ascii="Times New Roman" w:hAnsi="Times New Roman" w:cs="Times New Roman"/>
                <w:sz w:val="26"/>
                <w:szCs w:val="26"/>
              </w:rPr>
            </w:pPr>
          </w:p>
        </w:tc>
      </w:tr>
    </w:tbl>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Pr="0015526A" w:rsidRDefault="007679F0" w:rsidP="007679F0">
      <w:pPr>
        <w:pStyle w:val="ConsPlusNonformat"/>
        <w:spacing w:line="276" w:lineRule="auto"/>
        <w:jc w:val="both"/>
        <w:rPr>
          <w:rFonts w:ascii="Times New Roman" w:hAnsi="Times New Roman" w:cs="Times New Roman"/>
          <w:sz w:val="26"/>
          <w:szCs w:val="26"/>
        </w:rPr>
      </w:pPr>
      <w:r w:rsidRPr="0015526A">
        <w:rPr>
          <w:rFonts w:ascii="Times New Roman" w:hAnsi="Times New Roman" w:cs="Times New Roman"/>
          <w:sz w:val="26"/>
          <w:szCs w:val="26"/>
        </w:rPr>
        <w:t>Начальник финансового управления</w:t>
      </w:r>
      <w:r>
        <w:rPr>
          <w:rFonts w:ascii="Times New Roman" w:hAnsi="Times New Roman" w:cs="Times New Roman"/>
          <w:sz w:val="26"/>
          <w:szCs w:val="26"/>
        </w:rPr>
        <w:t xml:space="preserve"> </w:t>
      </w:r>
      <w:r w:rsidRPr="0015526A">
        <w:rPr>
          <w:rFonts w:ascii="Times New Roman" w:hAnsi="Times New Roman" w:cs="Times New Roman"/>
          <w:sz w:val="26"/>
          <w:szCs w:val="26"/>
        </w:rPr>
        <w:t>______________________</w:t>
      </w:r>
    </w:p>
    <w:p w:rsidR="007679F0" w:rsidRPr="0015526A" w:rsidRDefault="007679F0" w:rsidP="007679F0">
      <w:pPr>
        <w:pStyle w:val="ConsPlusNonformat"/>
        <w:spacing w:line="276" w:lineRule="auto"/>
        <w:ind w:left="1416"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15526A">
        <w:rPr>
          <w:rFonts w:ascii="Times New Roman" w:hAnsi="Times New Roman" w:cs="Times New Roman"/>
          <w:sz w:val="26"/>
          <w:szCs w:val="26"/>
        </w:rPr>
        <w:t xml:space="preserve"> (подпись)</w:t>
      </w:r>
      <w:r>
        <w:rPr>
          <w:rFonts w:ascii="Times New Roman" w:hAnsi="Times New Roman" w:cs="Times New Roman"/>
          <w:sz w:val="26"/>
          <w:szCs w:val="26"/>
        </w:rPr>
        <w:t xml:space="preserve">      </w:t>
      </w:r>
      <w:r w:rsidRPr="0015526A">
        <w:rPr>
          <w:rFonts w:ascii="Times New Roman" w:hAnsi="Times New Roman" w:cs="Times New Roman"/>
          <w:sz w:val="26"/>
          <w:szCs w:val="26"/>
        </w:rPr>
        <w:t xml:space="preserve"> (Ф.И.О.)</w:t>
      </w:r>
    </w:p>
    <w:p w:rsidR="007679F0" w:rsidRPr="0015526A" w:rsidRDefault="007679F0" w:rsidP="007679F0">
      <w:pPr>
        <w:pStyle w:val="ConsPlusNormal"/>
        <w:spacing w:line="276" w:lineRule="auto"/>
        <w:ind w:firstLine="540"/>
        <w:jc w:val="both"/>
        <w:rPr>
          <w:rFonts w:ascii="Times New Roman" w:hAnsi="Times New Roman" w:cs="Times New Roman"/>
          <w:sz w:val="26"/>
          <w:szCs w:val="26"/>
        </w:rPr>
      </w:pPr>
    </w:p>
    <w:p w:rsidR="007679F0" w:rsidRDefault="007679F0" w:rsidP="007679F0">
      <w:pPr>
        <w:pStyle w:val="ConsPlusNormal"/>
        <w:spacing w:line="276" w:lineRule="auto"/>
        <w:jc w:val="right"/>
        <w:outlineLvl w:val="1"/>
        <w:rPr>
          <w:rFonts w:ascii="Times New Roman" w:hAnsi="Times New Roman" w:cs="Times New Roman"/>
          <w:sz w:val="26"/>
          <w:szCs w:val="26"/>
        </w:rPr>
        <w:sectPr w:rsidR="007679F0" w:rsidSect="004F3FEE">
          <w:pgSz w:w="11905" w:h="16838" w:code="9"/>
          <w:pgMar w:top="1134" w:right="851" w:bottom="1134" w:left="1701" w:header="0" w:footer="0" w:gutter="0"/>
          <w:cols w:space="720"/>
        </w:sectPr>
      </w:pPr>
    </w:p>
    <w:p w:rsidR="007679F0" w:rsidRPr="004A56CF" w:rsidRDefault="007679F0" w:rsidP="003E0D21">
      <w:pPr>
        <w:pStyle w:val="ConsPlusNormal"/>
        <w:ind w:left="9356" w:firstLine="0"/>
        <w:jc w:val="center"/>
        <w:outlineLvl w:val="1"/>
        <w:rPr>
          <w:rFonts w:ascii="Times New Roman" w:hAnsi="Times New Roman" w:cs="Times New Roman"/>
          <w:sz w:val="26"/>
          <w:szCs w:val="26"/>
        </w:rPr>
      </w:pPr>
      <w:bookmarkStart w:id="9" w:name="P468"/>
      <w:bookmarkEnd w:id="9"/>
      <w:r w:rsidRPr="004A56CF">
        <w:rPr>
          <w:rFonts w:ascii="Times New Roman" w:hAnsi="Times New Roman" w:cs="Times New Roman"/>
          <w:sz w:val="26"/>
          <w:szCs w:val="26"/>
        </w:rPr>
        <w:lastRenderedPageBreak/>
        <w:t xml:space="preserve">Приложение </w:t>
      </w:r>
      <w:r w:rsidR="003E0D21">
        <w:rPr>
          <w:rFonts w:ascii="Times New Roman" w:hAnsi="Times New Roman" w:cs="Times New Roman"/>
          <w:sz w:val="26"/>
          <w:szCs w:val="26"/>
        </w:rPr>
        <w:t>6</w:t>
      </w:r>
    </w:p>
    <w:p w:rsidR="007679F0" w:rsidRPr="004A56CF" w:rsidRDefault="007679F0" w:rsidP="003E0D21">
      <w:pPr>
        <w:pStyle w:val="ConsPlusTitle"/>
        <w:ind w:left="9356"/>
        <w:jc w:val="center"/>
        <w:rPr>
          <w:rFonts w:ascii="Times New Roman" w:hAnsi="Times New Roman" w:cs="Times New Roman"/>
          <w:b w:val="0"/>
          <w:bCs w:val="0"/>
          <w:sz w:val="26"/>
          <w:szCs w:val="26"/>
        </w:rPr>
      </w:pPr>
      <w:r w:rsidRPr="004A56CF">
        <w:rPr>
          <w:rFonts w:ascii="Times New Roman" w:hAnsi="Times New Roman" w:cs="Times New Roman"/>
          <w:b w:val="0"/>
          <w:sz w:val="26"/>
          <w:szCs w:val="26"/>
        </w:rPr>
        <w:t>к Порядку</w:t>
      </w:r>
      <w:r w:rsidRPr="004A56CF">
        <w:rPr>
          <w:rFonts w:ascii="Times New Roman" w:hAnsi="Times New Roman" w:cs="Times New Roman"/>
          <w:b w:val="0"/>
          <w:bCs w:val="0"/>
          <w:sz w:val="26"/>
          <w:szCs w:val="26"/>
        </w:rPr>
        <w:t xml:space="preserve"> составления проекта бюджета городского округа город Шахунья Нижегородской области на очередной финансовый год и плановый период и подготовки внесения изменений в решение Совета депутатов городского округа город Шахунья о бюджете городского округа город Шахунья на текущий финансовый год</w:t>
      </w:r>
    </w:p>
    <w:p w:rsidR="007679F0" w:rsidRDefault="007679F0" w:rsidP="007679F0">
      <w:pPr>
        <w:pStyle w:val="ConsPlusNonformat"/>
        <w:spacing w:line="276" w:lineRule="auto"/>
        <w:jc w:val="center"/>
        <w:rPr>
          <w:rFonts w:ascii="Times New Roman" w:hAnsi="Times New Roman" w:cs="Times New Roman"/>
          <w:sz w:val="26"/>
          <w:szCs w:val="26"/>
        </w:rPr>
      </w:pPr>
    </w:p>
    <w:p w:rsidR="007679F0" w:rsidRPr="0015526A" w:rsidRDefault="007679F0" w:rsidP="007679F0">
      <w:pPr>
        <w:pStyle w:val="ConsPlusNonformat"/>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СПРАВКА</w:t>
      </w:r>
    </w:p>
    <w:p w:rsidR="007679F0" w:rsidRPr="0015526A" w:rsidRDefault="007679F0" w:rsidP="007679F0">
      <w:pPr>
        <w:pStyle w:val="ConsPlusNonformat"/>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ожидаемого поступления налоговых и неналоговых доходов, администрируемых</w:t>
      </w:r>
    </w:p>
    <w:p w:rsidR="007679F0" w:rsidRPr="0015526A" w:rsidRDefault="007679F0" w:rsidP="007679F0">
      <w:pPr>
        <w:pStyle w:val="ConsPlusNonformat"/>
        <w:spacing w:line="276" w:lineRule="auto"/>
        <w:jc w:val="center"/>
        <w:rPr>
          <w:rFonts w:ascii="Times New Roman" w:hAnsi="Times New Roman" w:cs="Times New Roman"/>
          <w:sz w:val="26"/>
          <w:szCs w:val="26"/>
        </w:rPr>
      </w:pPr>
      <w:r w:rsidRPr="0015526A">
        <w:rPr>
          <w:rFonts w:ascii="Times New Roman" w:hAnsi="Times New Roman" w:cs="Times New Roman"/>
          <w:sz w:val="26"/>
          <w:szCs w:val="26"/>
        </w:rPr>
        <w:t>______________________________________________ за 20__ год</w:t>
      </w:r>
    </w:p>
    <w:p w:rsidR="007679F0" w:rsidRPr="0015526A" w:rsidRDefault="007679F0" w:rsidP="007679F0">
      <w:pPr>
        <w:pStyle w:val="ConsPlusNonformat"/>
        <w:spacing w:line="276" w:lineRule="auto"/>
        <w:jc w:val="center"/>
        <w:rPr>
          <w:rFonts w:ascii="Times New Roman" w:hAnsi="Times New Roman" w:cs="Times New Roman"/>
          <w:i/>
          <w:sz w:val="24"/>
          <w:szCs w:val="24"/>
        </w:rPr>
      </w:pPr>
      <w:r w:rsidRPr="0015526A">
        <w:rPr>
          <w:rFonts w:ascii="Times New Roman" w:hAnsi="Times New Roman" w:cs="Times New Roman"/>
          <w:i/>
          <w:sz w:val="24"/>
          <w:szCs w:val="24"/>
        </w:rPr>
        <w:t>(наименование главного администратора доходов)</w:t>
      </w:r>
    </w:p>
    <w:p w:rsidR="007679F0" w:rsidRDefault="007679F0" w:rsidP="007679F0">
      <w:pPr>
        <w:pStyle w:val="ConsPlusNonformat"/>
        <w:spacing w:line="276" w:lineRule="auto"/>
        <w:jc w:val="right"/>
        <w:rPr>
          <w:rFonts w:ascii="Times New Roman" w:hAnsi="Times New Roman" w:cs="Times New Roman"/>
          <w:sz w:val="26"/>
          <w:szCs w:val="26"/>
        </w:rPr>
      </w:pPr>
      <w:r>
        <w:rPr>
          <w:rFonts w:ascii="Times New Roman" w:hAnsi="Times New Roman" w:cs="Times New Roman"/>
          <w:sz w:val="26"/>
          <w:szCs w:val="26"/>
        </w:rPr>
        <w:t xml:space="preserve">                                 </w:t>
      </w:r>
      <w:r w:rsidRPr="0015526A">
        <w:rPr>
          <w:rFonts w:ascii="Times New Roman" w:hAnsi="Times New Roman" w:cs="Times New Roman"/>
          <w:sz w:val="26"/>
          <w:szCs w:val="26"/>
        </w:rPr>
        <w:t>тыс. руб.</w:t>
      </w:r>
    </w:p>
    <w:tbl>
      <w:tblPr>
        <w:tblW w:w="5022" w:type="pct"/>
        <w:tblLook w:val="04A0" w:firstRow="1" w:lastRow="0" w:firstColumn="1" w:lastColumn="0" w:noHBand="0" w:noVBand="1"/>
      </w:tblPr>
      <w:tblGrid>
        <w:gridCol w:w="2702"/>
        <w:gridCol w:w="2298"/>
        <w:gridCol w:w="1757"/>
        <w:gridCol w:w="1821"/>
        <w:gridCol w:w="2004"/>
        <w:gridCol w:w="1668"/>
        <w:gridCol w:w="3028"/>
      </w:tblGrid>
      <w:tr w:rsidR="007679F0" w:rsidRPr="00761C21" w:rsidTr="003E0D21">
        <w:trPr>
          <w:cantSplit/>
        </w:trPr>
        <w:tc>
          <w:tcPr>
            <w:tcW w:w="8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679F0" w:rsidRPr="00761C21" w:rsidRDefault="007679F0" w:rsidP="003E0D21">
            <w:pPr>
              <w:jc w:val="center"/>
              <w:rPr>
                <w:color w:val="000000"/>
                <w:sz w:val="26"/>
                <w:szCs w:val="26"/>
              </w:rPr>
            </w:pPr>
            <w:r w:rsidRPr="00761C21">
              <w:rPr>
                <w:color w:val="000000"/>
                <w:sz w:val="26"/>
                <w:szCs w:val="26"/>
              </w:rPr>
              <w:t>Наименование кода вида доходов</w:t>
            </w:r>
          </w:p>
        </w:tc>
        <w:tc>
          <w:tcPr>
            <w:tcW w:w="752" w:type="pct"/>
            <w:tcBorders>
              <w:top w:val="single" w:sz="8" w:space="0" w:color="auto"/>
              <w:left w:val="nil"/>
              <w:bottom w:val="single" w:sz="8" w:space="0" w:color="auto"/>
              <w:right w:val="single" w:sz="8" w:space="0" w:color="auto"/>
            </w:tcBorders>
            <w:shd w:val="clear" w:color="auto" w:fill="auto"/>
            <w:vAlign w:val="center"/>
            <w:hideMark/>
          </w:tcPr>
          <w:p w:rsidR="007679F0" w:rsidRPr="00761C21" w:rsidRDefault="007679F0" w:rsidP="003E0D21">
            <w:pPr>
              <w:jc w:val="center"/>
              <w:rPr>
                <w:color w:val="000000"/>
                <w:sz w:val="26"/>
                <w:szCs w:val="26"/>
              </w:rPr>
            </w:pPr>
            <w:r w:rsidRPr="00761C21">
              <w:rPr>
                <w:color w:val="000000"/>
                <w:sz w:val="26"/>
                <w:szCs w:val="26"/>
              </w:rPr>
              <w:t>Код вида доходов по бюджетной классификации</w:t>
            </w:r>
          </w:p>
        </w:tc>
        <w:tc>
          <w:tcPr>
            <w:tcW w:w="575" w:type="pct"/>
            <w:tcBorders>
              <w:top w:val="single" w:sz="8" w:space="0" w:color="auto"/>
              <w:left w:val="nil"/>
              <w:bottom w:val="single" w:sz="8" w:space="0" w:color="auto"/>
              <w:right w:val="single" w:sz="8" w:space="0" w:color="auto"/>
            </w:tcBorders>
            <w:shd w:val="clear" w:color="auto" w:fill="auto"/>
            <w:vAlign w:val="center"/>
            <w:hideMark/>
          </w:tcPr>
          <w:p w:rsidR="007679F0" w:rsidRPr="00761C21" w:rsidRDefault="007679F0" w:rsidP="003E0D21">
            <w:pPr>
              <w:jc w:val="center"/>
              <w:rPr>
                <w:color w:val="000000"/>
                <w:sz w:val="26"/>
                <w:szCs w:val="26"/>
              </w:rPr>
            </w:pPr>
            <w:r w:rsidRPr="00761C21">
              <w:rPr>
                <w:color w:val="000000"/>
                <w:sz w:val="26"/>
                <w:szCs w:val="26"/>
              </w:rPr>
              <w:t>Уточненный план на год на __.__.20__</w:t>
            </w:r>
          </w:p>
        </w:tc>
        <w:tc>
          <w:tcPr>
            <w:tcW w:w="596" w:type="pct"/>
            <w:tcBorders>
              <w:top w:val="single" w:sz="8" w:space="0" w:color="auto"/>
              <w:left w:val="nil"/>
              <w:bottom w:val="single" w:sz="8" w:space="0" w:color="auto"/>
              <w:right w:val="single" w:sz="8" w:space="0" w:color="auto"/>
            </w:tcBorders>
            <w:shd w:val="clear" w:color="auto" w:fill="auto"/>
            <w:vAlign w:val="center"/>
            <w:hideMark/>
          </w:tcPr>
          <w:p w:rsidR="007679F0" w:rsidRPr="00761C21" w:rsidRDefault="007679F0" w:rsidP="003E0D21">
            <w:pPr>
              <w:jc w:val="center"/>
              <w:rPr>
                <w:color w:val="000000"/>
                <w:sz w:val="26"/>
                <w:szCs w:val="26"/>
              </w:rPr>
            </w:pPr>
            <w:r w:rsidRPr="00761C21">
              <w:rPr>
                <w:color w:val="000000"/>
                <w:sz w:val="26"/>
                <w:szCs w:val="26"/>
              </w:rPr>
              <w:t>Фактическое поступление на__.___.20__</w:t>
            </w:r>
          </w:p>
        </w:tc>
        <w:tc>
          <w:tcPr>
            <w:tcW w:w="656" w:type="pct"/>
            <w:tcBorders>
              <w:top w:val="single" w:sz="8" w:space="0" w:color="auto"/>
              <w:left w:val="nil"/>
              <w:bottom w:val="single" w:sz="8" w:space="0" w:color="auto"/>
              <w:right w:val="single" w:sz="8" w:space="0" w:color="auto"/>
            </w:tcBorders>
            <w:shd w:val="clear" w:color="auto" w:fill="auto"/>
            <w:vAlign w:val="center"/>
            <w:hideMark/>
          </w:tcPr>
          <w:p w:rsidR="007679F0" w:rsidRPr="00761C21" w:rsidRDefault="007679F0" w:rsidP="003E0D21">
            <w:pPr>
              <w:jc w:val="center"/>
              <w:rPr>
                <w:color w:val="000000"/>
                <w:sz w:val="26"/>
                <w:szCs w:val="26"/>
              </w:rPr>
            </w:pPr>
            <w:r w:rsidRPr="00761C21">
              <w:rPr>
                <w:color w:val="000000"/>
                <w:sz w:val="26"/>
                <w:szCs w:val="26"/>
              </w:rPr>
              <w:t>% исполнения к уточненному плану</w:t>
            </w:r>
          </w:p>
        </w:tc>
        <w:tc>
          <w:tcPr>
            <w:tcW w:w="546" w:type="pct"/>
            <w:tcBorders>
              <w:top w:val="single" w:sz="8" w:space="0" w:color="auto"/>
              <w:left w:val="nil"/>
              <w:bottom w:val="single" w:sz="8" w:space="0" w:color="auto"/>
              <w:right w:val="single" w:sz="8" w:space="0" w:color="auto"/>
            </w:tcBorders>
            <w:shd w:val="clear" w:color="auto" w:fill="auto"/>
            <w:vAlign w:val="center"/>
            <w:hideMark/>
          </w:tcPr>
          <w:p w:rsidR="007679F0" w:rsidRPr="00761C21" w:rsidRDefault="007679F0" w:rsidP="003E0D21">
            <w:pPr>
              <w:jc w:val="center"/>
              <w:rPr>
                <w:color w:val="000000"/>
                <w:sz w:val="26"/>
                <w:szCs w:val="26"/>
              </w:rPr>
            </w:pPr>
            <w:r w:rsidRPr="00761C21">
              <w:rPr>
                <w:color w:val="000000"/>
                <w:sz w:val="26"/>
                <w:szCs w:val="26"/>
              </w:rPr>
              <w:t>Ожидаемое поступление за 20__ год</w:t>
            </w:r>
          </w:p>
        </w:tc>
        <w:tc>
          <w:tcPr>
            <w:tcW w:w="991" w:type="pct"/>
            <w:tcBorders>
              <w:top w:val="single" w:sz="8" w:space="0" w:color="auto"/>
              <w:left w:val="nil"/>
              <w:bottom w:val="single" w:sz="8" w:space="0" w:color="auto"/>
              <w:right w:val="single" w:sz="8" w:space="0" w:color="auto"/>
            </w:tcBorders>
            <w:shd w:val="clear" w:color="auto" w:fill="auto"/>
            <w:vAlign w:val="center"/>
            <w:hideMark/>
          </w:tcPr>
          <w:p w:rsidR="007679F0" w:rsidRDefault="007679F0" w:rsidP="003E0D21">
            <w:pPr>
              <w:jc w:val="center"/>
              <w:rPr>
                <w:color w:val="000000"/>
                <w:sz w:val="26"/>
                <w:szCs w:val="26"/>
              </w:rPr>
            </w:pPr>
            <w:r w:rsidRPr="00761C21">
              <w:rPr>
                <w:color w:val="000000"/>
                <w:sz w:val="26"/>
                <w:szCs w:val="26"/>
              </w:rPr>
              <w:t>Абсолютное отклонение ожидаемого исполнения от плана на год</w:t>
            </w:r>
          </w:p>
          <w:p w:rsidR="003E0D21" w:rsidRPr="00761C21" w:rsidRDefault="003E0D21" w:rsidP="003E0D21">
            <w:pPr>
              <w:jc w:val="center"/>
              <w:rPr>
                <w:color w:val="000000"/>
                <w:sz w:val="26"/>
                <w:szCs w:val="26"/>
              </w:rPr>
            </w:pPr>
          </w:p>
        </w:tc>
      </w:tr>
      <w:tr w:rsidR="007679F0" w:rsidRPr="00761C21" w:rsidTr="006B5095">
        <w:trPr>
          <w:cantSplit/>
        </w:trPr>
        <w:tc>
          <w:tcPr>
            <w:tcW w:w="884" w:type="pct"/>
            <w:tcBorders>
              <w:top w:val="nil"/>
              <w:left w:val="single" w:sz="8" w:space="0" w:color="auto"/>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Налоговые доходы</w:t>
            </w:r>
          </w:p>
        </w:tc>
        <w:tc>
          <w:tcPr>
            <w:tcW w:w="752"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575"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596"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656"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546"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991"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r>
      <w:tr w:rsidR="007679F0" w:rsidRPr="00761C21" w:rsidTr="006B5095">
        <w:trPr>
          <w:cantSplit/>
        </w:trPr>
        <w:tc>
          <w:tcPr>
            <w:tcW w:w="884" w:type="pct"/>
            <w:tcBorders>
              <w:top w:val="nil"/>
              <w:left w:val="single" w:sz="8" w:space="0" w:color="auto"/>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в том числе:</w:t>
            </w:r>
          </w:p>
        </w:tc>
        <w:tc>
          <w:tcPr>
            <w:tcW w:w="752"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575"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596"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656"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546"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991"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r>
      <w:tr w:rsidR="007679F0" w:rsidRPr="00761C21" w:rsidTr="006B5095">
        <w:trPr>
          <w:cantSplit/>
        </w:trPr>
        <w:tc>
          <w:tcPr>
            <w:tcW w:w="884" w:type="pct"/>
            <w:tcBorders>
              <w:top w:val="nil"/>
              <w:left w:val="single" w:sz="8" w:space="0" w:color="auto"/>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752"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575"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596"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656"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546"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991"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r>
      <w:tr w:rsidR="007679F0" w:rsidRPr="00761C21" w:rsidTr="006B5095">
        <w:trPr>
          <w:cantSplit/>
        </w:trPr>
        <w:tc>
          <w:tcPr>
            <w:tcW w:w="884" w:type="pct"/>
            <w:tcBorders>
              <w:top w:val="nil"/>
              <w:left w:val="single" w:sz="8" w:space="0" w:color="auto"/>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Неналоговые доходы</w:t>
            </w:r>
          </w:p>
        </w:tc>
        <w:tc>
          <w:tcPr>
            <w:tcW w:w="752"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575"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596"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656"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546"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991"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r>
      <w:tr w:rsidR="007679F0" w:rsidRPr="00761C21" w:rsidTr="006B5095">
        <w:trPr>
          <w:cantSplit/>
        </w:trPr>
        <w:tc>
          <w:tcPr>
            <w:tcW w:w="884" w:type="pct"/>
            <w:tcBorders>
              <w:top w:val="nil"/>
              <w:left w:val="single" w:sz="8" w:space="0" w:color="auto"/>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в том числе:</w:t>
            </w:r>
          </w:p>
        </w:tc>
        <w:tc>
          <w:tcPr>
            <w:tcW w:w="752"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575"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596"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656"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546"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991"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r>
      <w:tr w:rsidR="007679F0" w:rsidRPr="00761C21" w:rsidTr="006B5095">
        <w:trPr>
          <w:cantSplit/>
        </w:trPr>
        <w:tc>
          <w:tcPr>
            <w:tcW w:w="884" w:type="pct"/>
            <w:tcBorders>
              <w:top w:val="nil"/>
              <w:left w:val="single" w:sz="8" w:space="0" w:color="auto"/>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752"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575"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596"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656"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546"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991"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r>
      <w:tr w:rsidR="007679F0" w:rsidRPr="00761C21" w:rsidTr="006B5095">
        <w:trPr>
          <w:cantSplit/>
        </w:trPr>
        <w:tc>
          <w:tcPr>
            <w:tcW w:w="884" w:type="pct"/>
            <w:tcBorders>
              <w:top w:val="nil"/>
              <w:left w:val="single" w:sz="8" w:space="0" w:color="auto"/>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Налоговые и неналоговые доходы, всего</w:t>
            </w:r>
          </w:p>
        </w:tc>
        <w:tc>
          <w:tcPr>
            <w:tcW w:w="752"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575"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596"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656"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546"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c>
          <w:tcPr>
            <w:tcW w:w="991" w:type="pct"/>
            <w:tcBorders>
              <w:top w:val="nil"/>
              <w:left w:val="nil"/>
              <w:bottom w:val="single" w:sz="8" w:space="0" w:color="auto"/>
              <w:right w:val="single" w:sz="8" w:space="0" w:color="auto"/>
            </w:tcBorders>
            <w:shd w:val="clear" w:color="auto" w:fill="auto"/>
            <w:vAlign w:val="center"/>
            <w:hideMark/>
          </w:tcPr>
          <w:p w:rsidR="007679F0" w:rsidRPr="00761C21" w:rsidRDefault="007679F0" w:rsidP="006B5095">
            <w:pPr>
              <w:rPr>
                <w:color w:val="000000"/>
                <w:sz w:val="26"/>
                <w:szCs w:val="26"/>
              </w:rPr>
            </w:pPr>
            <w:r w:rsidRPr="00761C21">
              <w:rPr>
                <w:color w:val="000000"/>
                <w:sz w:val="26"/>
                <w:szCs w:val="26"/>
              </w:rPr>
              <w:t> </w:t>
            </w:r>
          </w:p>
        </w:tc>
      </w:tr>
    </w:tbl>
    <w:p w:rsidR="007679F0" w:rsidRPr="0015526A" w:rsidRDefault="007679F0" w:rsidP="007679F0">
      <w:pPr>
        <w:pStyle w:val="ConsPlusNonformat"/>
        <w:spacing w:line="276" w:lineRule="auto"/>
        <w:jc w:val="both"/>
        <w:rPr>
          <w:rFonts w:ascii="Times New Roman" w:hAnsi="Times New Roman" w:cs="Times New Roman"/>
          <w:sz w:val="26"/>
          <w:szCs w:val="26"/>
        </w:rPr>
      </w:pPr>
      <w:r w:rsidRPr="0015526A">
        <w:rPr>
          <w:rFonts w:ascii="Times New Roman" w:hAnsi="Times New Roman" w:cs="Times New Roman"/>
          <w:sz w:val="26"/>
          <w:szCs w:val="26"/>
        </w:rPr>
        <w:t>Руководитель главного администратора доходов бюджета городского округа</w:t>
      </w:r>
    </w:p>
    <w:p w:rsidR="007679F0" w:rsidRPr="0015526A" w:rsidRDefault="007679F0" w:rsidP="007679F0">
      <w:pPr>
        <w:pStyle w:val="ConsPlusNonformat"/>
        <w:spacing w:line="276" w:lineRule="auto"/>
        <w:jc w:val="both"/>
        <w:rPr>
          <w:rFonts w:ascii="Times New Roman" w:hAnsi="Times New Roman" w:cs="Times New Roman"/>
          <w:sz w:val="26"/>
          <w:szCs w:val="26"/>
        </w:rPr>
      </w:pPr>
      <w:r w:rsidRPr="0015526A">
        <w:rPr>
          <w:rFonts w:ascii="Times New Roman" w:hAnsi="Times New Roman" w:cs="Times New Roman"/>
          <w:sz w:val="26"/>
          <w:szCs w:val="26"/>
        </w:rPr>
        <w:t>____________</w:t>
      </w:r>
      <w:r>
        <w:rPr>
          <w:rFonts w:ascii="Times New Roman" w:hAnsi="Times New Roman" w:cs="Times New Roman"/>
          <w:sz w:val="26"/>
          <w:szCs w:val="26"/>
        </w:rPr>
        <w:t xml:space="preserve">  </w:t>
      </w:r>
      <w:r w:rsidRPr="0015526A">
        <w:rPr>
          <w:rFonts w:ascii="Times New Roman" w:hAnsi="Times New Roman" w:cs="Times New Roman"/>
          <w:sz w:val="26"/>
          <w:szCs w:val="26"/>
        </w:rPr>
        <w:t xml:space="preserve"> __________________</w:t>
      </w:r>
    </w:p>
    <w:p w:rsidR="009D5BB1" w:rsidRPr="000E3A0D" w:rsidRDefault="007679F0" w:rsidP="003E0D21">
      <w:pPr>
        <w:pStyle w:val="ConsPlusNonformat"/>
        <w:spacing w:line="276" w:lineRule="auto"/>
        <w:jc w:val="both"/>
        <w:rPr>
          <w:sz w:val="22"/>
          <w:szCs w:val="22"/>
        </w:rPr>
      </w:pPr>
      <w:r>
        <w:rPr>
          <w:rFonts w:ascii="Times New Roman" w:hAnsi="Times New Roman" w:cs="Times New Roman"/>
          <w:sz w:val="26"/>
          <w:szCs w:val="26"/>
        </w:rPr>
        <w:t xml:space="preserve"> </w:t>
      </w:r>
      <w:r w:rsidRPr="0015526A">
        <w:rPr>
          <w:rFonts w:ascii="Times New Roman" w:hAnsi="Times New Roman" w:cs="Times New Roman"/>
          <w:sz w:val="26"/>
          <w:szCs w:val="26"/>
        </w:rPr>
        <w:t>(подпись)</w:t>
      </w:r>
      <w:r>
        <w:rPr>
          <w:rFonts w:ascii="Times New Roman" w:hAnsi="Times New Roman" w:cs="Times New Roman"/>
          <w:sz w:val="26"/>
          <w:szCs w:val="26"/>
        </w:rPr>
        <w:t xml:space="preserve">            </w:t>
      </w:r>
      <w:r w:rsidRPr="0015526A">
        <w:rPr>
          <w:rFonts w:ascii="Times New Roman" w:hAnsi="Times New Roman" w:cs="Times New Roman"/>
          <w:sz w:val="26"/>
          <w:szCs w:val="26"/>
        </w:rPr>
        <w:t xml:space="preserve"> (Ф.И.О.)</w:t>
      </w:r>
    </w:p>
    <w:sectPr w:rsidR="009D5BB1" w:rsidRPr="000E3A0D" w:rsidSect="003E0D21">
      <w:footerReference w:type="even" r:id="rId18"/>
      <w:pgSz w:w="16838" w:h="11906" w:orient="landscape"/>
      <w:pgMar w:top="1134" w:right="992" w:bottom="709"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324" w:rsidRDefault="00205324">
      <w:r>
        <w:separator/>
      </w:r>
    </w:p>
  </w:endnote>
  <w:endnote w:type="continuationSeparator" w:id="0">
    <w:p w:rsidR="00205324" w:rsidRDefault="0020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324" w:rsidRDefault="00205324">
      <w:r>
        <w:separator/>
      </w:r>
    </w:p>
  </w:footnote>
  <w:footnote w:type="continuationSeparator" w:id="0">
    <w:p w:rsidR="00205324" w:rsidRDefault="00205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2">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10"/>
  </w:num>
  <w:num w:numId="9">
    <w:abstractNumId w:val="2"/>
  </w:num>
  <w:num w:numId="10">
    <w:abstractNumId w:val="14"/>
  </w:num>
  <w:num w:numId="11">
    <w:abstractNumId w:val="0"/>
  </w:num>
  <w:num w:numId="12">
    <w:abstractNumId w:val="6"/>
  </w:num>
  <w:num w:numId="13">
    <w:abstractNumId w:val="9"/>
  </w:num>
  <w:num w:numId="14">
    <w:abstractNumId w:val="3"/>
  </w:num>
  <w:num w:numId="15">
    <w:abstractNumId w:val="11"/>
  </w:num>
  <w:num w:numId="16">
    <w:abstractNumId w:val="8"/>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3A0D"/>
    <w:rsid w:val="000E643E"/>
    <w:rsid w:val="000E69AE"/>
    <w:rsid w:val="000E6F4C"/>
    <w:rsid w:val="000E72B3"/>
    <w:rsid w:val="000E765A"/>
    <w:rsid w:val="000E7FFB"/>
    <w:rsid w:val="000F15EF"/>
    <w:rsid w:val="000F3FAF"/>
    <w:rsid w:val="000F5607"/>
    <w:rsid w:val="000F587D"/>
    <w:rsid w:val="000F6E63"/>
    <w:rsid w:val="000F739D"/>
    <w:rsid w:val="00103E24"/>
    <w:rsid w:val="00105675"/>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75E9"/>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324"/>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DA4"/>
    <w:rsid w:val="0029309C"/>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51DB"/>
    <w:rsid w:val="00356B3E"/>
    <w:rsid w:val="00356F6D"/>
    <w:rsid w:val="00362379"/>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5E96"/>
    <w:rsid w:val="003D0EA9"/>
    <w:rsid w:val="003D30AD"/>
    <w:rsid w:val="003D33E3"/>
    <w:rsid w:val="003D41C3"/>
    <w:rsid w:val="003E0D21"/>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80BD3"/>
    <w:rsid w:val="00481389"/>
    <w:rsid w:val="00482D6E"/>
    <w:rsid w:val="00483CAD"/>
    <w:rsid w:val="00485CB4"/>
    <w:rsid w:val="0048683D"/>
    <w:rsid w:val="004902B3"/>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395"/>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4218"/>
    <w:rsid w:val="006F42B2"/>
    <w:rsid w:val="006F73E4"/>
    <w:rsid w:val="00700AB2"/>
    <w:rsid w:val="00700C15"/>
    <w:rsid w:val="00700DB0"/>
    <w:rsid w:val="00701CC0"/>
    <w:rsid w:val="00701EE0"/>
    <w:rsid w:val="00702923"/>
    <w:rsid w:val="007062BE"/>
    <w:rsid w:val="00707CE9"/>
    <w:rsid w:val="00712E7F"/>
    <w:rsid w:val="0071636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679F0"/>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AAB"/>
    <w:rsid w:val="007C4681"/>
    <w:rsid w:val="007C540B"/>
    <w:rsid w:val="007C545E"/>
    <w:rsid w:val="007C6A72"/>
    <w:rsid w:val="007D1534"/>
    <w:rsid w:val="007D537E"/>
    <w:rsid w:val="007D6452"/>
    <w:rsid w:val="007E0D2B"/>
    <w:rsid w:val="007E5FAC"/>
    <w:rsid w:val="007E626F"/>
    <w:rsid w:val="007E6B31"/>
    <w:rsid w:val="007F0837"/>
    <w:rsid w:val="007F4D6E"/>
    <w:rsid w:val="0080122F"/>
    <w:rsid w:val="00802C3F"/>
    <w:rsid w:val="0080421B"/>
    <w:rsid w:val="00804B81"/>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46E49"/>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0055"/>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4B52"/>
    <w:rsid w:val="008D7A59"/>
    <w:rsid w:val="008E085A"/>
    <w:rsid w:val="008E1265"/>
    <w:rsid w:val="008E1ECA"/>
    <w:rsid w:val="008E2D24"/>
    <w:rsid w:val="008E6D12"/>
    <w:rsid w:val="008F06EA"/>
    <w:rsid w:val="008F076E"/>
    <w:rsid w:val="008F085A"/>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2231"/>
    <w:rsid w:val="00992610"/>
    <w:rsid w:val="009A54E7"/>
    <w:rsid w:val="009A7505"/>
    <w:rsid w:val="009B08B1"/>
    <w:rsid w:val="009B3258"/>
    <w:rsid w:val="009B3603"/>
    <w:rsid w:val="009B5830"/>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117C8"/>
    <w:rsid w:val="00A11EC8"/>
    <w:rsid w:val="00A12BE1"/>
    <w:rsid w:val="00A167C1"/>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1259"/>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454"/>
    <w:rsid w:val="00BC16EA"/>
    <w:rsid w:val="00BC3687"/>
    <w:rsid w:val="00BC420C"/>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2308"/>
    <w:rsid w:val="00F96B7D"/>
    <w:rsid w:val="00F96BFA"/>
    <w:rsid w:val="00F97D9A"/>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6F95"/>
    <w:rsid w:val="00FE7FBB"/>
    <w:rsid w:val="00FF3A7D"/>
    <w:rsid w:val="00FF3F53"/>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paragraph" w:customStyle="1" w:styleId="ConsPlusNonformat">
    <w:name w:val="ConsPlusNonformat"/>
    <w:rsid w:val="007679F0"/>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C7E015240EEDE2B728C1DA97E55E0409F33A0D2529581792A2AE66065u7pF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C7E015240EEDE2B728C1DBF7D39BF459A38FED654978A267776E0373A2FA4B98DD5C981096DB0206D00BFC9uFp0M" TargetMode="External"/><Relationship Id="rId17" Type="http://schemas.openxmlformats.org/officeDocument/2006/relationships/hyperlink" Target="consultantplus://offline/ref=3C7E015240EEDE2B728C1DA97E55E0409F33A0D2529581792A2AE660657FA2ECCD95CFD44A28BF21u6p5M" TargetMode="External"/><Relationship Id="rId2" Type="http://schemas.openxmlformats.org/officeDocument/2006/relationships/numbering" Target="numbering.xml"/><Relationship Id="rId16" Type="http://schemas.openxmlformats.org/officeDocument/2006/relationships/hyperlink" Target="consultantplus://offline/ref=3C7E015240EEDE2B728C1DA97E55E0409F33A0D3579781792A2AE660657FA2ECCD95CFD44A29BC27u6pB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7E015240EEDE2B728C1DA97E55E0409F33A0D2529581792A2AE660657FA2ECCD95CFD44A2BBB26u6pBM" TargetMode="External"/><Relationship Id="rId5" Type="http://schemas.openxmlformats.org/officeDocument/2006/relationships/settings" Target="settings.xml"/><Relationship Id="rId15" Type="http://schemas.openxmlformats.org/officeDocument/2006/relationships/hyperlink" Target="consultantplus://offline/ref=3C7E015240EEDE2B728C1DBF7D39BF459A38FED654978A267776E0373A2FA4B98DD5C981096DB0206D00BECFuFpBM" TargetMode="External"/><Relationship Id="rId10" Type="http://schemas.openxmlformats.org/officeDocument/2006/relationships/hyperlink" Target="consultantplus://offline/ref=3C7E015240EEDE2B728C1DA97E55E0409F33A0D2529581792A2AE660657FA2ECCD95CFD44A2BBB20u6p5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C7E015240EEDE2B728C1DA97E55E0409F33A0D2529581792A2AE66065u7p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CBB69-6966-4643-9501-43ACF4A4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7724</Words>
  <Characters>44027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2021-04-12T12:24:00Z</cp:lastPrinted>
  <dcterms:created xsi:type="dcterms:W3CDTF">2021-04-12T12:25:00Z</dcterms:created>
  <dcterms:modified xsi:type="dcterms:W3CDTF">2021-04-12T12:25:00Z</dcterms:modified>
</cp:coreProperties>
</file>