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6E77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673237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E26E77">
        <w:rPr>
          <w:sz w:val="26"/>
          <w:szCs w:val="26"/>
          <w:u w:val="single"/>
        </w:rPr>
        <w:t>59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26E77" w:rsidRPr="00AE614F" w:rsidTr="00E26E77">
        <w:trPr>
          <w:trHeight w:val="432"/>
        </w:trPr>
        <w:tc>
          <w:tcPr>
            <w:tcW w:w="4503" w:type="dxa"/>
          </w:tcPr>
          <w:p w:rsidR="00E26E77" w:rsidRPr="00105DC0" w:rsidRDefault="00E26E77" w:rsidP="00E26E7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105DC0">
              <w:rPr>
                <w:spacing w:val="1"/>
                <w:sz w:val="26"/>
                <w:szCs w:val="26"/>
              </w:rPr>
              <w:t>Об утверждении положения по применению национального режима при осуществлении закупок товаров, работ, услуг</w:t>
            </w:r>
          </w:p>
        </w:tc>
      </w:tr>
    </w:tbl>
    <w:p w:rsidR="00E26E77" w:rsidRDefault="00E26E77" w:rsidP="00E26E77">
      <w:pPr>
        <w:jc w:val="both"/>
        <w:rPr>
          <w:sz w:val="26"/>
          <w:szCs w:val="26"/>
        </w:rPr>
      </w:pPr>
    </w:p>
    <w:p w:rsidR="00E26E77" w:rsidRPr="0044099F" w:rsidRDefault="00E26E77" w:rsidP="00E26E77">
      <w:pPr>
        <w:jc w:val="both"/>
        <w:rPr>
          <w:sz w:val="26"/>
          <w:szCs w:val="26"/>
        </w:rPr>
      </w:pPr>
    </w:p>
    <w:p w:rsidR="00E26E77" w:rsidRPr="00E26E77" w:rsidRDefault="00E26E77" w:rsidP="00E26E7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E26E77">
        <w:rPr>
          <w:sz w:val="26"/>
          <w:szCs w:val="26"/>
        </w:rPr>
        <w:t xml:space="preserve">Во исполнение Постановления Правительства РФ от 3 декабря 2020 года </w:t>
      </w:r>
      <w:r w:rsidRPr="00E26E77">
        <w:rPr>
          <w:sz w:val="26"/>
          <w:szCs w:val="26"/>
        </w:rPr>
        <w:br/>
      </w:r>
      <w:r w:rsidRPr="00E26E77">
        <w:rPr>
          <w:sz w:val="26"/>
          <w:szCs w:val="26"/>
        </w:rPr>
        <w:t>№ 2014 «О минимальной обязательной доле закупок российских товаров и ее достижении заказчиком»:</w:t>
      </w:r>
    </w:p>
    <w:p w:rsidR="00E26E77" w:rsidRPr="00E26E77" w:rsidRDefault="00E26E77" w:rsidP="00E26E77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exact"/>
        <w:ind w:firstLine="709"/>
        <w:jc w:val="both"/>
        <w:textAlignment w:val="baseline"/>
        <w:rPr>
          <w:sz w:val="26"/>
          <w:szCs w:val="26"/>
        </w:rPr>
      </w:pPr>
      <w:r w:rsidRPr="00E26E77">
        <w:rPr>
          <w:rFonts w:ascii="Times New Roman" w:hAnsi="Times New Roman"/>
          <w:spacing w:val="1"/>
          <w:sz w:val="26"/>
          <w:szCs w:val="26"/>
        </w:rPr>
        <w:t>Утвердить прилагаемое положение по применению национального режима при осуществлении закупок товаров, работ, услуг в соответствии с требованиями, установленными статьей 14 </w:t>
      </w:r>
      <w:hyperlink r:id="rId10" w:history="1">
        <w:r w:rsidRPr="00E26E77">
          <w:rPr>
            <w:rFonts w:ascii="Times New Roman" w:hAnsi="Times New Roman"/>
            <w:spacing w:val="1"/>
            <w:sz w:val="26"/>
            <w:szCs w:val="26"/>
          </w:rPr>
  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  </w:r>
      </w:hyperlink>
    </w:p>
    <w:p w:rsidR="00E26E77" w:rsidRPr="00E26E77" w:rsidRDefault="00E26E77" w:rsidP="00E26E77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26E77">
        <w:rPr>
          <w:rFonts w:ascii="Times New Roman" w:hAnsi="Times New Roman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E26E77" w:rsidRPr="00E26E77" w:rsidRDefault="00E26E77" w:rsidP="00E26E77">
      <w:pPr>
        <w:pStyle w:val="11"/>
        <w:numPr>
          <w:ilvl w:val="0"/>
          <w:numId w:val="42"/>
        </w:numPr>
        <w:shd w:val="clear" w:color="auto" w:fill="auto"/>
        <w:tabs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26E77">
        <w:rPr>
          <w:sz w:val="26"/>
          <w:szCs w:val="26"/>
        </w:rPr>
        <w:t xml:space="preserve"> Настоящее распоряжение вступает в силу со дня его официального опубликования.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E26E77" w:rsidRDefault="00E26E77" w:rsidP="004D2212">
      <w:pPr>
        <w:jc w:val="both"/>
        <w:rPr>
          <w:sz w:val="26"/>
          <w:szCs w:val="26"/>
        </w:rPr>
      </w:pPr>
    </w:p>
    <w:p w:rsidR="00E26E77" w:rsidRPr="00166DF0" w:rsidRDefault="00E26E77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26E77" w:rsidRDefault="00E26E77" w:rsidP="004D2212">
      <w:pPr>
        <w:jc w:val="both"/>
        <w:rPr>
          <w:sz w:val="22"/>
          <w:szCs w:val="22"/>
        </w:rPr>
      </w:pPr>
    </w:p>
    <w:p w:rsidR="00E26E77" w:rsidRDefault="00E26E77" w:rsidP="004D2212">
      <w:pPr>
        <w:jc w:val="both"/>
        <w:rPr>
          <w:sz w:val="22"/>
          <w:szCs w:val="22"/>
        </w:rPr>
      </w:pPr>
    </w:p>
    <w:p w:rsidR="00E26E77" w:rsidRDefault="00E26E77" w:rsidP="00E26E77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26E77" w:rsidRDefault="00E26E77" w:rsidP="00E26E77">
      <w:pPr>
        <w:shd w:val="clear" w:color="auto" w:fill="FFFFFF"/>
        <w:spacing w:line="252" w:lineRule="atLeast"/>
        <w:ind w:left="6096"/>
        <w:jc w:val="center"/>
        <w:textAlignment w:val="baseline"/>
        <w:rPr>
          <w:color w:val="000000" w:themeColor="text1"/>
          <w:spacing w:val="1"/>
        </w:rPr>
      </w:pPr>
      <w:r w:rsidRPr="00883FEE">
        <w:rPr>
          <w:color w:val="000000" w:themeColor="text1"/>
          <w:spacing w:val="1"/>
        </w:rPr>
        <w:lastRenderedPageBreak/>
        <w:t>Утвержден</w:t>
      </w:r>
      <w:r>
        <w:rPr>
          <w:color w:val="000000" w:themeColor="text1"/>
          <w:spacing w:val="1"/>
        </w:rPr>
        <w:t>о</w:t>
      </w:r>
      <w:r w:rsidRPr="00883FEE">
        <w:rPr>
          <w:color w:val="000000" w:themeColor="text1"/>
          <w:spacing w:val="1"/>
        </w:rPr>
        <w:br/>
        <w:t xml:space="preserve">распоряжением </w:t>
      </w:r>
      <w:r>
        <w:rPr>
          <w:color w:val="000000" w:themeColor="text1"/>
          <w:spacing w:val="1"/>
        </w:rPr>
        <w:t>администрации</w:t>
      </w:r>
    </w:p>
    <w:p w:rsidR="00E26E77" w:rsidRDefault="00E26E77" w:rsidP="00E26E77">
      <w:pPr>
        <w:shd w:val="clear" w:color="auto" w:fill="FFFFFF"/>
        <w:spacing w:line="252" w:lineRule="atLeast"/>
        <w:ind w:left="6096"/>
        <w:jc w:val="center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городского округа город Шахунья</w:t>
      </w:r>
    </w:p>
    <w:p w:rsidR="00E26E77" w:rsidRDefault="00E26E77" w:rsidP="00E26E77">
      <w:pPr>
        <w:shd w:val="clear" w:color="auto" w:fill="FFFFFF"/>
        <w:spacing w:line="252" w:lineRule="atLeast"/>
        <w:ind w:left="6096"/>
        <w:jc w:val="center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Нижегородской области</w:t>
      </w:r>
    </w:p>
    <w:p w:rsidR="00E26E77" w:rsidRDefault="00E26E77" w:rsidP="00E26E77">
      <w:pPr>
        <w:shd w:val="clear" w:color="auto" w:fill="FFFFFF"/>
        <w:spacing w:line="252" w:lineRule="atLeast"/>
        <w:ind w:left="6096"/>
        <w:jc w:val="center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от 11.02.2021 г. № 59-р</w:t>
      </w:r>
    </w:p>
    <w:p w:rsidR="00E26E77" w:rsidRDefault="00E26E77" w:rsidP="00E26E77">
      <w:pPr>
        <w:shd w:val="clear" w:color="auto" w:fill="FFFFFF"/>
        <w:spacing w:line="252" w:lineRule="atLeast"/>
        <w:jc w:val="right"/>
        <w:textAlignment w:val="baseline"/>
        <w:rPr>
          <w:color w:val="000000" w:themeColor="text1"/>
          <w:spacing w:val="1"/>
        </w:rPr>
      </w:pPr>
    </w:p>
    <w:p w:rsidR="00E26E77" w:rsidRDefault="00E26E77" w:rsidP="00E26E77">
      <w:pPr>
        <w:shd w:val="clear" w:color="auto" w:fill="FFFFFF"/>
        <w:spacing w:line="252" w:lineRule="atLeast"/>
        <w:jc w:val="right"/>
        <w:textAlignment w:val="baseline"/>
        <w:rPr>
          <w:color w:val="000000" w:themeColor="text1"/>
          <w:spacing w:val="1"/>
        </w:rPr>
      </w:pPr>
    </w:p>
    <w:p w:rsidR="00E26E77" w:rsidRPr="00E26E77" w:rsidRDefault="00E26E77" w:rsidP="00E26E77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 xml:space="preserve">Положение по применению национального режима </w:t>
      </w:r>
      <w:r w:rsidRPr="00E26E77">
        <w:rPr>
          <w:color w:val="000000" w:themeColor="text1"/>
          <w:spacing w:val="1"/>
        </w:rPr>
        <w:br/>
      </w:r>
      <w:r w:rsidRPr="00E26E77">
        <w:rPr>
          <w:color w:val="000000" w:themeColor="text1"/>
          <w:spacing w:val="1"/>
        </w:rPr>
        <w:t>при осуществлении закупок товаров, работ, услуг</w:t>
      </w:r>
    </w:p>
    <w:p w:rsidR="00E26E77" w:rsidRPr="00E26E77" w:rsidRDefault="00E26E77" w:rsidP="00E26E77">
      <w:pPr>
        <w:shd w:val="clear" w:color="auto" w:fill="FFFFFF"/>
        <w:spacing w:line="252" w:lineRule="atLeast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 xml:space="preserve">1. </w:t>
      </w:r>
      <w:proofErr w:type="gramStart"/>
      <w:r w:rsidRPr="00E26E77">
        <w:rPr>
          <w:color w:val="000000" w:themeColor="text1"/>
          <w:spacing w:val="1"/>
        </w:rPr>
        <w:t>Настоящие положение по применению национального режима при осуществлении закупок товаров, работ, услуг (далее – Положение)  разработано в целях соблюдения  администрацией городского округа город Шахунья Нижегородской области (далее - Заказчик) применения национального режима при осуществлении Заказчика закупок товаров, работ, услуг в соответствии с требованиями, установленными статьей 14 </w:t>
      </w:r>
      <w:hyperlink r:id="rId11" w:history="1">
        <w:r w:rsidRPr="00E26E77">
          <w:rPr>
            <w:color w:val="000000" w:themeColor="text1"/>
            <w:spacing w:val="1"/>
          </w:rPr>
          <w:t>Федерального закона от 5 апреля 2013 года № 44-ФЗ «О контрактной системе в сфере закупок товаров, работ</w:t>
        </w:r>
        <w:proofErr w:type="gramEnd"/>
        <w:r w:rsidRPr="00E26E77">
          <w:rPr>
            <w:color w:val="000000" w:themeColor="text1"/>
            <w:spacing w:val="1"/>
          </w:rPr>
          <w:t>, услуг для обеспечения государственных и муниципальных нужд»</w:t>
        </w:r>
      </w:hyperlink>
      <w:r w:rsidRPr="00E26E77">
        <w:rPr>
          <w:color w:val="000000" w:themeColor="text1"/>
          <w:spacing w:val="1"/>
        </w:rPr>
        <w:t> (далее - Федеральный закон № 44-ФЗ).</w:t>
      </w:r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>2. Нормативные правовые акты Российской Федерации, определяющие условия применения национального режима:</w:t>
      </w:r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>- постановления Правительства Российской Федерации, принятые в соответствии с частью 3 статьи 14 Федерального закона № 44-ФЗ (запреты на допуск и ограничения допуска товаров, происходящих из иностранных государств, работ, услуг, соответственно выполняемых, оказываемых иностранными лицами (далее соответственно - запрет на допуск; ограничения допуска);</w:t>
      </w:r>
    </w:p>
    <w:p w:rsidR="00E26E77" w:rsidRPr="00E26E77" w:rsidRDefault="00E26E77" w:rsidP="00E26E77">
      <w:pPr>
        <w:pStyle w:val="2"/>
        <w:keepNex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26E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Pr="00E26E7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постановление Правительства РФ от 3 декабря 2020 г. № 2014 «О минимальной обязательной доле закупок Российских товаров и ее достижении заказчиком»;</w:t>
      </w:r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proofErr w:type="gramStart"/>
      <w:r w:rsidRPr="00E26E77">
        <w:rPr>
          <w:color w:val="000000" w:themeColor="text1"/>
        </w:rPr>
        <w:t xml:space="preserve">- </w:t>
      </w:r>
      <w:hyperlink r:id="rId12" w:history="1">
        <w:r w:rsidRPr="00E26E77">
          <w:rPr>
            <w:color w:val="000000" w:themeColor="text1"/>
            <w:spacing w:val="1"/>
          </w:rPr>
          <w:t>приказ Министерства финансов Российской Федерации от 4 июня 2018 года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</w:r>
      </w:hyperlink>
      <w:r w:rsidRPr="00E26E77">
        <w:rPr>
          <w:color w:val="000000" w:themeColor="text1"/>
          <w:spacing w:val="1"/>
        </w:rPr>
        <w:t>, принятый в соответствии с частью 4 статьи 14 Федерального закона № 44-ФЗ (условия допуска для целей осуществления закупок товаров, работ, услуг соответственно выполняемых, оказываемых иностранными лицами (далее</w:t>
      </w:r>
      <w:proofErr w:type="gramEnd"/>
      <w:r w:rsidRPr="00E26E77">
        <w:rPr>
          <w:color w:val="000000" w:themeColor="text1"/>
          <w:spacing w:val="1"/>
        </w:rPr>
        <w:t xml:space="preserve"> - </w:t>
      </w:r>
      <w:proofErr w:type="gramStart"/>
      <w:r w:rsidRPr="00E26E77">
        <w:rPr>
          <w:color w:val="000000" w:themeColor="text1"/>
          <w:spacing w:val="1"/>
        </w:rPr>
        <w:t>условия допуска)).</w:t>
      </w:r>
      <w:proofErr w:type="gramEnd"/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>Перечень нормативных правовых актов, устанавливающих запрет на допуск товаров, ограничения, условия допуска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приведен в приложении 1 к настоящему Положению.</w:t>
      </w:r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>3. Основные понятия и термины, используемые в настоящем Положении, применяются в том же значении, что и в Федеральном законе № 44-ФЗ.</w:t>
      </w:r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 xml:space="preserve">4. Заказчику для установления и применения национального режима при осуществлении закупки товаров, работ, услуг необходимо руководствоваться нормативными правовыми </w:t>
      </w:r>
      <w:proofErr w:type="gramStart"/>
      <w:r w:rsidRPr="00E26E77">
        <w:rPr>
          <w:color w:val="000000" w:themeColor="text1"/>
          <w:spacing w:val="1"/>
        </w:rPr>
        <w:t>актами</w:t>
      </w:r>
      <w:proofErr w:type="gramEnd"/>
      <w:r w:rsidRPr="00E26E77">
        <w:rPr>
          <w:color w:val="000000" w:themeColor="text1"/>
          <w:spacing w:val="1"/>
        </w:rPr>
        <w:t xml:space="preserve"> указанными в приложении 1 к настоящему Положению.</w:t>
      </w:r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 xml:space="preserve">5. Участник закупки обязан предоставить в составе заявки на участие в закупке документ, подтверждающий соответствие требованиям, установленным Заказчиком к закупке товаров, работ, услуг о применении национального режима. </w:t>
      </w:r>
    </w:p>
    <w:p w:rsidR="00E26E77" w:rsidRPr="00E26E77" w:rsidRDefault="00E26E77" w:rsidP="00E26E7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</w:rPr>
      </w:pPr>
      <w:r w:rsidRPr="00E26E77">
        <w:rPr>
          <w:color w:val="000000" w:themeColor="text1"/>
          <w:spacing w:val="1"/>
        </w:rPr>
        <w:t>6. В соответствии с частью 6 статьи 14 Федерального закона № 44-ФЗ в случае установления национального режима при осуществлении закупки товаров, работ, услуг не допускается замена товара или страны (стран) происхождения товара, если это предусмотрено требованиями нормативных правовых актов, устанавливающих национальный режим.</w:t>
      </w:r>
    </w:p>
    <w:p w:rsidR="00E26E77" w:rsidRDefault="00E26E77" w:rsidP="00E26E77">
      <w:pPr>
        <w:shd w:val="clear" w:color="auto" w:fill="FFFFFF"/>
        <w:spacing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E26E77">
        <w:rPr>
          <w:color w:val="2D2D2D"/>
          <w:spacing w:val="1"/>
        </w:rPr>
        <w:br/>
      </w:r>
      <w:r w:rsidRPr="00E26E77">
        <w:rPr>
          <w:color w:val="2D2D2D"/>
          <w:spacing w:val="1"/>
        </w:rPr>
        <w:br/>
      </w:r>
    </w:p>
    <w:p w:rsidR="00E26E77" w:rsidRDefault="00E26E77" w:rsidP="00E26E77">
      <w:pPr>
        <w:shd w:val="clear" w:color="auto" w:fill="FFFFFF"/>
        <w:spacing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E26E77" w:rsidRDefault="00E26E77" w:rsidP="00E26E77">
      <w:pPr>
        <w:shd w:val="clear" w:color="auto" w:fill="FFFFFF"/>
        <w:spacing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17"/>
          <w:szCs w:val="17"/>
        </w:rPr>
        <w:t>______________________________________________</w:t>
      </w:r>
    </w:p>
    <w:p w:rsidR="00E26E77" w:rsidRPr="00213485" w:rsidRDefault="00E26E77" w:rsidP="00E26E77">
      <w:pPr>
        <w:shd w:val="clear" w:color="auto" w:fill="FFFFFF"/>
        <w:spacing w:line="252" w:lineRule="atLeast"/>
        <w:ind w:left="6237"/>
        <w:jc w:val="center"/>
        <w:textAlignment w:val="baseline"/>
        <w:rPr>
          <w:spacing w:val="1"/>
        </w:rPr>
      </w:pPr>
      <w:r w:rsidRPr="00213485">
        <w:rPr>
          <w:spacing w:val="1"/>
        </w:rPr>
        <w:lastRenderedPageBreak/>
        <w:t>Приложение 1</w:t>
      </w:r>
      <w:r w:rsidRPr="00213485">
        <w:rPr>
          <w:spacing w:val="1"/>
        </w:rPr>
        <w:br/>
        <w:t>к Положению по применению</w:t>
      </w:r>
    </w:p>
    <w:p w:rsidR="00E26E77" w:rsidRPr="00213485" w:rsidRDefault="00E26E77" w:rsidP="00E26E77">
      <w:pPr>
        <w:shd w:val="clear" w:color="auto" w:fill="FFFFFF"/>
        <w:spacing w:line="252" w:lineRule="atLeast"/>
        <w:ind w:left="6237"/>
        <w:jc w:val="center"/>
        <w:textAlignment w:val="baseline"/>
        <w:rPr>
          <w:spacing w:val="1"/>
        </w:rPr>
      </w:pPr>
      <w:r w:rsidRPr="00213485">
        <w:rPr>
          <w:spacing w:val="1"/>
        </w:rPr>
        <w:t>национального режима</w:t>
      </w:r>
    </w:p>
    <w:p w:rsidR="00E26E77" w:rsidRPr="00213485" w:rsidRDefault="00E26E77" w:rsidP="00E26E77">
      <w:pPr>
        <w:shd w:val="clear" w:color="auto" w:fill="FFFFFF"/>
        <w:spacing w:line="252" w:lineRule="atLeast"/>
        <w:ind w:left="6237"/>
        <w:jc w:val="center"/>
        <w:textAlignment w:val="baseline"/>
        <w:rPr>
          <w:spacing w:val="1"/>
        </w:rPr>
      </w:pPr>
      <w:r w:rsidRPr="00213485">
        <w:rPr>
          <w:spacing w:val="1"/>
        </w:rPr>
        <w:t>при осуществлении закупок</w:t>
      </w:r>
    </w:p>
    <w:p w:rsidR="00E26E77" w:rsidRPr="00213485" w:rsidRDefault="00E26E77" w:rsidP="00E26E77">
      <w:pPr>
        <w:shd w:val="clear" w:color="auto" w:fill="FFFFFF"/>
        <w:spacing w:line="252" w:lineRule="atLeast"/>
        <w:ind w:left="6237"/>
        <w:jc w:val="center"/>
        <w:textAlignment w:val="baseline"/>
        <w:rPr>
          <w:spacing w:val="1"/>
        </w:rPr>
      </w:pPr>
      <w:r w:rsidRPr="00213485">
        <w:rPr>
          <w:spacing w:val="1"/>
        </w:rPr>
        <w:t>товаров, работ, услуг</w:t>
      </w:r>
    </w:p>
    <w:p w:rsidR="00E26E77" w:rsidRPr="00213485" w:rsidRDefault="00E26E77" w:rsidP="00E26E77">
      <w:pPr>
        <w:shd w:val="clear" w:color="auto" w:fill="FFFFFF"/>
        <w:spacing w:line="288" w:lineRule="atLeast"/>
        <w:jc w:val="center"/>
        <w:textAlignment w:val="baseline"/>
        <w:rPr>
          <w:spacing w:val="1"/>
        </w:rPr>
      </w:pPr>
      <w:r w:rsidRPr="00213485">
        <w:rPr>
          <w:spacing w:val="1"/>
          <w:sz w:val="41"/>
          <w:szCs w:val="41"/>
        </w:rPr>
        <w:br/>
      </w:r>
      <w:r w:rsidRPr="00213485">
        <w:rPr>
          <w:spacing w:val="1"/>
        </w:rPr>
        <w:t>Перечень нормативных правовых актов, устанавливающих запрет на допуск товаров, ограничения, условия допуска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</w:p>
    <w:p w:rsidR="00E26E77" w:rsidRDefault="00E26E77" w:rsidP="00E26E7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2"/>
        <w:gridCol w:w="5068"/>
      </w:tblGrid>
      <w:tr w:rsidR="00E26E77" w:rsidRPr="00213485" w:rsidTr="00B56E75">
        <w:tc>
          <w:tcPr>
            <w:tcW w:w="5078" w:type="dxa"/>
            <w:vAlign w:val="center"/>
          </w:tcPr>
          <w:p w:rsidR="00E26E77" w:rsidRPr="00213485" w:rsidRDefault="00E26E77" w:rsidP="00B56E75">
            <w:pPr>
              <w:spacing w:line="288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13485">
              <w:rPr>
                <w:spacing w:val="1"/>
                <w:sz w:val="20"/>
                <w:szCs w:val="20"/>
              </w:rPr>
              <w:t>Определение необходимости применения национального режима при осуществлении закупки товаров, работ, услуг</w:t>
            </w:r>
          </w:p>
        </w:tc>
        <w:tc>
          <w:tcPr>
            <w:tcW w:w="5078" w:type="dxa"/>
            <w:vAlign w:val="center"/>
          </w:tcPr>
          <w:p w:rsidR="00E26E77" w:rsidRPr="00213485" w:rsidRDefault="00E26E77" w:rsidP="00B56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>Нормативные правовые акты</w:t>
            </w: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6E77" w:rsidRPr="00213485" w:rsidTr="00B56E75">
        <w:tc>
          <w:tcPr>
            <w:tcW w:w="5078" w:type="dxa"/>
          </w:tcPr>
          <w:p w:rsidR="00E26E77" w:rsidRPr="00213485" w:rsidRDefault="00E26E77" w:rsidP="00B56E75">
            <w:pPr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(часть 3 статьи 14 Федерального закона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44-ФЗ)</w:t>
            </w:r>
          </w:p>
        </w:tc>
        <w:tc>
          <w:tcPr>
            <w:tcW w:w="5078" w:type="dxa"/>
          </w:tcPr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3485">
              <w:rPr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616 (ред. от 31.12.2020)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        </w:r>
              <w:r>
                <w:rPr>
                  <w:sz w:val="20"/>
                  <w:szCs w:val="20"/>
                </w:rPr>
                <w:t>»</w:t>
              </w:r>
            </w:hyperlink>
            <w:proofErr w:type="gramEnd"/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Постановление Правительства РФ от 21.12.2019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1746</w:t>
            </w: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4" w:history="1"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>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</w:t>
              </w:r>
              <w:r>
                <w:rPr>
                  <w:sz w:val="20"/>
                  <w:szCs w:val="20"/>
                </w:rPr>
                <w:t>»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213485">
              <w:rPr>
                <w:sz w:val="20"/>
                <w:szCs w:val="20"/>
              </w:rPr>
              <w:t>Постановление</w:t>
            </w: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1. Установить запрет на допуск программно-аппаратных комплексов систем хранения данных, относящихся к коду по Общероссийскому классификатору продукции по видам экономической деятельности </w:t>
            </w:r>
            <w:proofErr w:type="gramStart"/>
            <w:r w:rsidRPr="00213485">
              <w:rPr>
                <w:sz w:val="20"/>
                <w:szCs w:val="20"/>
              </w:rPr>
              <w:t>ОК</w:t>
            </w:r>
            <w:proofErr w:type="gramEnd"/>
            <w:r w:rsidRPr="00213485">
              <w:rPr>
                <w:sz w:val="20"/>
                <w:szCs w:val="20"/>
              </w:rPr>
              <w:t xml:space="preserve"> 034-2014 (КПЕС 2008) 26.20.2 </w:t>
            </w:r>
            <w:r>
              <w:rPr>
                <w:sz w:val="20"/>
                <w:szCs w:val="20"/>
              </w:rPr>
              <w:t>«</w:t>
            </w:r>
            <w:r w:rsidRPr="00213485">
              <w:rPr>
                <w:sz w:val="20"/>
                <w:szCs w:val="20"/>
              </w:rPr>
              <w:t>Устройства запоминающие и прочие устройства хранения данных</w:t>
            </w:r>
            <w:r>
              <w:rPr>
                <w:sz w:val="20"/>
                <w:szCs w:val="20"/>
              </w:rPr>
              <w:t>»</w:t>
            </w:r>
            <w:r w:rsidRPr="00213485">
              <w:rPr>
                <w:sz w:val="20"/>
                <w:szCs w:val="20"/>
              </w:rPr>
              <w:t xml:space="preserve"> (далее - товары), происходящих из иностранных государств, для целей осуществления закупок товаров (работ, услуг) для обеспечения государственных и муниципальных нужд.</w:t>
            </w: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3485">
              <w:rPr>
                <w:sz w:val="20"/>
                <w:szCs w:val="20"/>
              </w:rPr>
              <w:t xml:space="preserve">Постановление Правительства РФ от 16.11.2015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1236 (ред. от 30.03.2019)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  </w:r>
              <w:r>
                <w:rPr>
                  <w:sz w:val="20"/>
                  <w:szCs w:val="20"/>
                </w:rPr>
                <w:t>»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213485">
              <w:rPr>
                <w:sz w:val="20"/>
                <w:szCs w:val="20"/>
              </w:rPr>
              <w:t xml:space="preserve">(вместе с </w:t>
            </w:r>
            <w:r>
              <w:rPr>
                <w:sz w:val="20"/>
                <w:szCs w:val="20"/>
              </w:rPr>
              <w:t>«</w:t>
            </w:r>
            <w:r w:rsidRPr="00213485">
              <w:rPr>
                <w:sz w:val="20"/>
                <w:szCs w:val="20"/>
              </w:rPr>
              <w:t>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</w:t>
            </w:r>
            <w:proofErr w:type="gramEnd"/>
            <w:r w:rsidRPr="00213485">
              <w:rPr>
                <w:sz w:val="20"/>
                <w:szCs w:val="20"/>
              </w:rPr>
              <w:t xml:space="preserve"> - </w:t>
            </w:r>
            <w:proofErr w:type="gramStart"/>
            <w:r w:rsidRPr="00213485">
              <w:rPr>
                <w:sz w:val="20"/>
                <w:szCs w:val="20"/>
              </w:rPr>
              <w:t>членов Евразийского экономического союза, за исключением Российской Федерации</w:t>
            </w:r>
            <w:r>
              <w:rPr>
                <w:sz w:val="20"/>
                <w:szCs w:val="20"/>
              </w:rPr>
              <w:t>»</w:t>
            </w:r>
            <w:r w:rsidRPr="002134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213485">
              <w:rPr>
                <w:sz w:val="20"/>
                <w:szCs w:val="20"/>
              </w:rPr>
              <w:t>Порядком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</w:t>
            </w:r>
            <w:r>
              <w:rPr>
                <w:sz w:val="20"/>
                <w:szCs w:val="20"/>
              </w:rPr>
              <w:t>»</w:t>
            </w:r>
            <w:r w:rsidRPr="00213485">
              <w:rPr>
                <w:sz w:val="20"/>
                <w:szCs w:val="20"/>
              </w:rPr>
              <w:t>)</w:t>
            </w:r>
            <w:proofErr w:type="gramEnd"/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3485">
              <w:rPr>
                <w:sz w:val="20"/>
                <w:szCs w:val="20"/>
              </w:rPr>
              <w:lastRenderedPageBreak/>
              <w:t>Установить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(далее - реестр</w:t>
            </w:r>
            <w:proofErr w:type="gramEnd"/>
            <w:r w:rsidRPr="00213485">
              <w:rPr>
                <w:sz w:val="20"/>
                <w:szCs w:val="20"/>
              </w:rPr>
              <w:t xml:space="preserve">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 (далее - программное обеспечение и (или) права на него), для целей осуществления закупок для обеспечения государственных и муниципальных нужд, за исключением следующих случаев:</w:t>
            </w:r>
          </w:p>
        </w:tc>
      </w:tr>
      <w:tr w:rsidR="00E26E77" w:rsidRPr="00213485" w:rsidTr="00B56E75">
        <w:tc>
          <w:tcPr>
            <w:tcW w:w="5078" w:type="dxa"/>
          </w:tcPr>
          <w:p w:rsidR="00E26E77" w:rsidRPr="00213485" w:rsidRDefault="00E26E77" w:rsidP="00B56E75">
            <w:pPr>
              <w:spacing w:line="288" w:lineRule="atLeast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lastRenderedPageBreak/>
              <w:t xml:space="preserve">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(часть 3 статьи 14 Федерального закона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44-ФЗ)</w:t>
            </w:r>
          </w:p>
        </w:tc>
        <w:tc>
          <w:tcPr>
            <w:tcW w:w="5078" w:type="dxa"/>
          </w:tcPr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Постановление Правительства РФ от 05.02.2015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102 (ред. от 23.12.2020) </w:t>
            </w:r>
            <w:hyperlink r:id="rId16" w:history="1"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        </w:r>
              <w:r>
                <w:rPr>
                  <w:sz w:val="20"/>
                  <w:szCs w:val="20"/>
                </w:rPr>
                <w:t>»</w:t>
              </w:r>
            </w:hyperlink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outlineLvl w:val="0"/>
              <w:rPr>
                <w:sz w:val="8"/>
                <w:szCs w:val="8"/>
              </w:rPr>
            </w:pP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Постановление Правительства РФ от 30.11.2015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1289 (ред. от 28.09.2020) </w:t>
            </w:r>
            <w:hyperlink r:id="rId17" w:history="1"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        </w:r>
              <w:r>
                <w:rPr>
                  <w:sz w:val="20"/>
                  <w:szCs w:val="20"/>
                </w:rPr>
                <w:t>»</w:t>
              </w:r>
            </w:hyperlink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3485">
              <w:rPr>
                <w:sz w:val="20"/>
                <w:szCs w:val="20"/>
              </w:rPr>
              <w:t xml:space="preserve">Постановление Правительства РФ от 10.07.2019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878 (ред. от 25.07.2020) </w:t>
            </w:r>
            <w:hyperlink r:id="rId18" w:history="1"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        </w:r>
              <w:r>
                <w:rPr>
                  <w:sz w:val="20"/>
                  <w:szCs w:val="20"/>
                </w:rPr>
                <w:t>№</w:t>
              </w:r>
              <w:r w:rsidRPr="00213485">
                <w:rPr>
                  <w:sz w:val="20"/>
                  <w:szCs w:val="20"/>
                </w:rPr>
                <w:t xml:space="preserve"> 925 и признании утратившими силу некоторых актов Правительства Российской Федерации</w:t>
              </w:r>
              <w:r>
                <w:rPr>
                  <w:sz w:val="20"/>
                  <w:szCs w:val="20"/>
                </w:rPr>
                <w:t>»</w:t>
              </w:r>
            </w:hyperlink>
            <w:r w:rsidRPr="00213485">
              <w:rPr>
                <w:sz w:val="20"/>
                <w:szCs w:val="20"/>
              </w:rPr>
              <w:t xml:space="preserve">(вместе с </w:t>
            </w:r>
            <w:r>
              <w:rPr>
                <w:sz w:val="20"/>
                <w:szCs w:val="20"/>
              </w:rPr>
              <w:t>«</w:t>
            </w:r>
            <w:r w:rsidRPr="00213485">
              <w:rPr>
                <w:sz w:val="20"/>
                <w:szCs w:val="20"/>
              </w:rPr>
              <w:t>Правилами формирования и ведения</w:t>
            </w:r>
            <w:proofErr w:type="gramEnd"/>
            <w:r w:rsidRPr="00213485">
              <w:rPr>
                <w:sz w:val="20"/>
                <w:szCs w:val="20"/>
              </w:rPr>
              <w:t xml:space="preserve"> единого реестра Российской радиоэлектронной продукции</w:t>
            </w:r>
            <w:r>
              <w:rPr>
                <w:sz w:val="20"/>
                <w:szCs w:val="20"/>
              </w:rPr>
              <w:t>»</w:t>
            </w:r>
            <w:r w:rsidRPr="002134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213485">
              <w:rPr>
                <w:sz w:val="20"/>
                <w:szCs w:val="20"/>
              </w:rPr>
              <w:t>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</w:t>
            </w:r>
            <w:r>
              <w:rPr>
                <w:sz w:val="20"/>
                <w:szCs w:val="20"/>
              </w:rPr>
              <w:t>»</w:t>
            </w:r>
            <w:r w:rsidRPr="00213485">
              <w:rPr>
                <w:sz w:val="20"/>
                <w:szCs w:val="20"/>
              </w:rPr>
              <w:t>)</w:t>
            </w: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>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нужд.</w:t>
            </w:r>
          </w:p>
          <w:p w:rsidR="00E26E77" w:rsidRPr="00D90E60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617</w:t>
            </w:r>
          </w:p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9" w:history="1"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        </w:r>
              <w:r>
                <w:rPr>
                  <w:sz w:val="20"/>
                  <w:szCs w:val="20"/>
                </w:rPr>
                <w:t>»</w:t>
              </w:r>
            </w:hyperlink>
          </w:p>
          <w:p w:rsidR="00E26E77" w:rsidRPr="00D90E60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E26E77" w:rsidRPr="00D90E60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Постановление Правительства РФ от 22.08.2016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832 (ред. от 03.04.2020) </w:t>
            </w:r>
            <w:hyperlink r:id="rId20" w:history="1"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 xml:space="preserve">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</w:t>
              </w:r>
              <w:r w:rsidRPr="00213485">
                <w:rPr>
                  <w:sz w:val="20"/>
                  <w:szCs w:val="20"/>
                </w:rPr>
                <w:lastRenderedPageBreak/>
                <w:t>муниципальных нужд</w:t>
              </w:r>
              <w:r>
                <w:rPr>
                  <w:sz w:val="20"/>
                  <w:szCs w:val="20"/>
                </w:rPr>
                <w:t>»</w:t>
              </w:r>
            </w:hyperlink>
          </w:p>
        </w:tc>
      </w:tr>
      <w:tr w:rsidR="00E26E77" w:rsidRPr="00213485" w:rsidTr="00B56E75">
        <w:tc>
          <w:tcPr>
            <w:tcW w:w="5078" w:type="dxa"/>
          </w:tcPr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213485">
              <w:rPr>
                <w:sz w:val="20"/>
                <w:szCs w:val="20"/>
              </w:rPr>
              <w:t xml:space="preserve">инимальная обязательная </w:t>
            </w:r>
            <w:hyperlink r:id="rId21" w:history="1">
              <w:r w:rsidRPr="005D5A42">
                <w:rPr>
                  <w:sz w:val="20"/>
                  <w:szCs w:val="20"/>
                </w:rPr>
                <w:t>доля</w:t>
              </w:r>
            </w:hyperlink>
            <w:r w:rsidRPr="00213485">
              <w:rPr>
                <w:sz w:val="20"/>
                <w:szCs w:val="20"/>
              </w:rPr>
              <w:t xml:space="preserve"> закупок российских товаров, в том числе товаров, поставляемых при выполнении закупаемых работ, оказании закупаемых услуг (далее - минимальная доля закупок), и перечень таких товаров, для целей осуществления закупок  (часть 3 статьи 14 Федерального закона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44-ФЗ)</w:t>
            </w:r>
          </w:p>
        </w:tc>
        <w:tc>
          <w:tcPr>
            <w:tcW w:w="5078" w:type="dxa"/>
          </w:tcPr>
          <w:p w:rsidR="00E26E77" w:rsidRPr="00213485" w:rsidRDefault="00E26E77" w:rsidP="00B56E75">
            <w:pPr>
              <w:pStyle w:val="2"/>
              <w:keepNex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1348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 3 декабря 2020 г. № 2014 «</w:t>
            </w:r>
            <w:r w:rsidRPr="0021348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 минимальной обязательной доле закупок Российских товаров и ее достижении заказчиком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E26E77" w:rsidRPr="00213485" w:rsidRDefault="00E26E77" w:rsidP="00B56E7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6E77" w:rsidRPr="00213485" w:rsidTr="00B56E75">
        <w:tc>
          <w:tcPr>
            <w:tcW w:w="5078" w:type="dxa"/>
          </w:tcPr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Нормативные правовые </w:t>
            </w:r>
            <w:proofErr w:type="gramStart"/>
            <w:r w:rsidRPr="00213485">
              <w:rPr>
                <w:sz w:val="20"/>
                <w:szCs w:val="20"/>
              </w:rPr>
              <w:t>акты</w:t>
            </w:r>
            <w:proofErr w:type="gramEnd"/>
            <w:r w:rsidRPr="00213485">
              <w:rPr>
                <w:sz w:val="20"/>
                <w:szCs w:val="20"/>
              </w:rPr>
              <w:t xml:space="preserve"> устанавливающие порядок подготовки обоснования невозможности соблюдения указанных запрета или ограничений, а также требования к его содержанию (часть 3 статьи 14 Федерального закона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44-ФЗ)</w:t>
            </w:r>
          </w:p>
        </w:tc>
        <w:tc>
          <w:tcPr>
            <w:tcW w:w="5078" w:type="dxa"/>
          </w:tcPr>
          <w:p w:rsidR="00E26E77" w:rsidRPr="00213485" w:rsidRDefault="00E26E77" w:rsidP="00B56E75">
            <w:pPr>
              <w:shd w:val="clear" w:color="auto" w:fill="FFFFFF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Постановление Правительства РФ от 10.07.2019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878</w:t>
            </w:r>
          </w:p>
          <w:p w:rsidR="00E26E77" w:rsidRPr="00213485" w:rsidRDefault="00E26E77" w:rsidP="00B56E75">
            <w:pPr>
              <w:shd w:val="clear" w:color="auto" w:fill="FFFFFF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(ред. от 25.07.2020) </w:t>
            </w:r>
            <w:r>
              <w:rPr>
                <w:sz w:val="20"/>
                <w:szCs w:val="20"/>
              </w:rPr>
              <w:t>«</w:t>
            </w:r>
            <w:r w:rsidRPr="00213485">
              <w:rPr>
                <w:sz w:val="20"/>
                <w:szCs w:val="20"/>
              </w:rPr>
              <w:t xml:space="preserve">О мерах стимулирования производства радиоэлектронной продукции </w:t>
            </w:r>
            <w:proofErr w:type="gramStart"/>
            <w:r w:rsidRPr="00213485">
              <w:rPr>
                <w:sz w:val="20"/>
                <w:szCs w:val="20"/>
              </w:rPr>
              <w:t>на</w:t>
            </w:r>
            <w:proofErr w:type="gramEnd"/>
          </w:p>
          <w:p w:rsidR="00E26E77" w:rsidRPr="00213485" w:rsidRDefault="00E26E77" w:rsidP="00B56E75">
            <w:pPr>
              <w:shd w:val="clear" w:color="auto" w:fill="FFFFFF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>территории Российской Федерации при осуществлении закупок товаров, работ, услуг для обеспечения государственных и муниципальных нужд, о</w:t>
            </w:r>
          </w:p>
          <w:p w:rsidR="00E26E77" w:rsidRPr="00D90E60" w:rsidRDefault="00E26E77" w:rsidP="00B56E7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внесении изменений в постановление Правительства Российской Федерации от 16 сентября 2016 г.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925 и признании утратившими силу некоторых актов Правительства Российской Федерации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213485">
              <w:rPr>
                <w:sz w:val="20"/>
                <w:szCs w:val="20"/>
              </w:rPr>
              <w:t>(</w:t>
            </w:r>
            <w:proofErr w:type="gramEnd"/>
            <w:r w:rsidRPr="00213485">
              <w:rPr>
                <w:sz w:val="20"/>
                <w:szCs w:val="20"/>
              </w:rPr>
              <w:t xml:space="preserve">вместе с </w:t>
            </w:r>
            <w:r>
              <w:rPr>
                <w:sz w:val="20"/>
                <w:szCs w:val="20"/>
              </w:rPr>
              <w:t>«</w:t>
            </w:r>
            <w:r w:rsidRPr="00213485">
              <w:rPr>
                <w:sz w:val="20"/>
                <w:szCs w:val="20"/>
              </w:rPr>
              <w:t>Правилами формирования и ведения единого реестра Российской радиоэлектронной продукции</w:t>
            </w:r>
            <w:r>
              <w:rPr>
                <w:sz w:val="20"/>
                <w:szCs w:val="20"/>
              </w:rPr>
              <w:t>»</w:t>
            </w:r>
            <w:r w:rsidRPr="002134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213485">
              <w:rPr>
                <w:sz w:val="20"/>
                <w:szCs w:val="20"/>
              </w:rPr>
              <w:t>Порядком подготовки обоснования невозможности соблюдения ограничения на допуск</w:t>
            </w:r>
            <w:r>
              <w:rPr>
                <w:sz w:val="20"/>
                <w:szCs w:val="20"/>
              </w:rPr>
              <w:t xml:space="preserve"> </w:t>
            </w:r>
            <w:r w:rsidRPr="00213485">
              <w:rPr>
                <w:sz w:val="20"/>
                <w:szCs w:val="20"/>
              </w:rPr>
              <w:t>радиоэлектронной продукции, происходящей из иностранных государств, для целей осущес</w:t>
            </w:r>
            <w:r>
              <w:rPr>
                <w:sz w:val="20"/>
                <w:szCs w:val="20"/>
              </w:rPr>
              <w:t xml:space="preserve">твления закупок для обеспечения </w:t>
            </w:r>
            <w:r w:rsidRPr="00213485">
              <w:rPr>
                <w:sz w:val="20"/>
                <w:szCs w:val="20"/>
              </w:rPr>
              <w:t>государственных и муниципальных нужд</w:t>
            </w:r>
            <w:r>
              <w:rPr>
                <w:sz w:val="20"/>
                <w:szCs w:val="20"/>
              </w:rPr>
              <w:t>»</w:t>
            </w:r>
            <w:r w:rsidRPr="00213485">
              <w:rPr>
                <w:sz w:val="20"/>
                <w:szCs w:val="20"/>
              </w:rPr>
              <w:t>)</w:t>
            </w:r>
          </w:p>
        </w:tc>
      </w:tr>
      <w:tr w:rsidR="00E26E77" w:rsidRPr="00213485" w:rsidTr="00B56E75">
        <w:tc>
          <w:tcPr>
            <w:tcW w:w="5078" w:type="dxa"/>
          </w:tcPr>
          <w:p w:rsidR="00E26E77" w:rsidRPr="005D5A42" w:rsidRDefault="00E26E77" w:rsidP="00B56E75">
            <w:pPr>
              <w:jc w:val="both"/>
              <w:rPr>
                <w:sz w:val="20"/>
                <w:szCs w:val="20"/>
              </w:rPr>
            </w:pPr>
            <w:r w:rsidRPr="005D5A42">
              <w:rPr>
                <w:sz w:val="20"/>
                <w:szCs w:val="20"/>
                <w:shd w:val="clear" w:color="auto" w:fill="FFFFFF"/>
              </w:rPr>
              <w:t>Определение страны происхождения указанных товаро</w:t>
            </w:r>
            <w:r>
              <w:rPr>
                <w:sz w:val="20"/>
                <w:szCs w:val="20"/>
                <w:shd w:val="clear" w:color="auto" w:fill="FFFFFF"/>
              </w:rPr>
              <w:t xml:space="preserve">в осуществляется в соответствии </w:t>
            </w:r>
            <w:r w:rsidRPr="005D5A42">
              <w:rPr>
                <w:sz w:val="20"/>
                <w:szCs w:val="20"/>
                <w:shd w:val="clear" w:color="auto" w:fill="FFFFFF"/>
              </w:rPr>
              <w:t>с </w:t>
            </w:r>
            <w:hyperlink r:id="rId22" w:anchor="dst100342" w:history="1">
              <w:r w:rsidRPr="00E26E77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законодательством</w:t>
              </w:r>
            </w:hyperlink>
            <w:r w:rsidRPr="005D5A42">
              <w:rPr>
                <w:sz w:val="20"/>
                <w:szCs w:val="20"/>
                <w:shd w:val="clear" w:color="auto" w:fill="FFFFFF"/>
              </w:rPr>
              <w:t> Российской Федерации</w:t>
            </w:r>
            <w:r w:rsidRPr="00213485">
              <w:rPr>
                <w:sz w:val="20"/>
                <w:szCs w:val="20"/>
              </w:rPr>
              <w:t xml:space="preserve"> (часть </w:t>
            </w:r>
            <w:r>
              <w:rPr>
                <w:sz w:val="20"/>
                <w:szCs w:val="20"/>
              </w:rPr>
              <w:t>3</w:t>
            </w:r>
            <w:r w:rsidRPr="00213485">
              <w:rPr>
                <w:sz w:val="20"/>
                <w:szCs w:val="20"/>
              </w:rPr>
              <w:t xml:space="preserve"> статьи 14 Федерального закона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44-ФЗ)</w:t>
            </w:r>
          </w:p>
        </w:tc>
        <w:tc>
          <w:tcPr>
            <w:tcW w:w="5078" w:type="dxa"/>
          </w:tcPr>
          <w:p w:rsidR="00E26E77" w:rsidRPr="00213485" w:rsidRDefault="00E26E77" w:rsidP="00B56E7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>Статья 28. Определение происхождения товаров</w:t>
            </w:r>
            <w:r w:rsidRPr="00213485">
              <w:rPr>
                <w:bCs/>
                <w:sz w:val="20"/>
                <w:szCs w:val="20"/>
              </w:rPr>
              <w:t xml:space="preserve"> Приложение </w:t>
            </w:r>
            <w:r>
              <w:rPr>
                <w:bCs/>
                <w:sz w:val="20"/>
                <w:szCs w:val="20"/>
              </w:rPr>
              <w:t>№</w:t>
            </w:r>
            <w:r w:rsidRPr="00213485">
              <w:rPr>
                <w:bCs/>
                <w:sz w:val="20"/>
                <w:szCs w:val="20"/>
              </w:rPr>
              <w:t xml:space="preserve"> 1</w:t>
            </w:r>
            <w:r w:rsidRPr="00213485">
              <w:rPr>
                <w:sz w:val="20"/>
                <w:szCs w:val="20"/>
              </w:rPr>
              <w:t xml:space="preserve"> </w:t>
            </w:r>
            <w:r w:rsidRPr="00213485">
              <w:rPr>
                <w:bCs/>
                <w:sz w:val="20"/>
                <w:szCs w:val="20"/>
              </w:rPr>
              <w:t xml:space="preserve">к </w:t>
            </w:r>
            <w:hyperlink r:id="rId23" w:history="1">
              <w:r w:rsidRPr="00213485">
                <w:rPr>
                  <w:sz w:val="20"/>
                  <w:szCs w:val="20"/>
                </w:rPr>
                <w:t>Договору</w:t>
              </w:r>
            </w:hyperlink>
            <w:r w:rsidRPr="00213485">
              <w:rPr>
                <w:sz w:val="20"/>
                <w:szCs w:val="20"/>
              </w:rPr>
              <w:t xml:space="preserve"> о Таможенном кодексе</w:t>
            </w:r>
          </w:p>
          <w:p w:rsidR="00E26E77" w:rsidRDefault="00E26E77" w:rsidP="00B56E75">
            <w:r w:rsidRPr="00213485">
              <w:rPr>
                <w:sz w:val="20"/>
                <w:szCs w:val="20"/>
              </w:rPr>
              <w:t>Евразийского экономического союза Т</w:t>
            </w:r>
            <w:r>
              <w:rPr>
                <w:sz w:val="20"/>
                <w:szCs w:val="20"/>
              </w:rPr>
              <w:t>аможенный кодекс Евразийского экономического союза</w:t>
            </w:r>
          </w:p>
        </w:tc>
      </w:tr>
      <w:tr w:rsidR="00E26E77" w:rsidRPr="00213485" w:rsidTr="00B56E75">
        <w:tc>
          <w:tcPr>
            <w:tcW w:w="5078" w:type="dxa"/>
          </w:tcPr>
          <w:p w:rsidR="00E26E77" w:rsidRPr="00213485" w:rsidRDefault="00E26E77" w:rsidP="00E26E77">
            <w:pPr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 w:rsidRPr="00213485">
              <w:rPr>
                <w:sz w:val="20"/>
                <w:szCs w:val="20"/>
              </w:rPr>
              <w:t xml:space="preserve">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(часть 4 статьи 14 Федерального закона </w:t>
            </w:r>
            <w:r>
              <w:rPr>
                <w:sz w:val="20"/>
                <w:szCs w:val="20"/>
              </w:rPr>
              <w:t>№</w:t>
            </w:r>
            <w:r w:rsidRPr="00213485">
              <w:rPr>
                <w:sz w:val="20"/>
                <w:szCs w:val="20"/>
              </w:rPr>
              <w:t xml:space="preserve"> 44-ФЗ)</w:t>
            </w:r>
          </w:p>
        </w:tc>
        <w:tc>
          <w:tcPr>
            <w:tcW w:w="5078" w:type="dxa"/>
          </w:tcPr>
          <w:p w:rsidR="00E26E77" w:rsidRPr="00213485" w:rsidRDefault="00E26E77" w:rsidP="00E26E77">
            <w:pPr>
              <w:jc w:val="both"/>
              <w:textAlignment w:val="baseline"/>
              <w:rPr>
                <w:sz w:val="20"/>
                <w:szCs w:val="20"/>
              </w:rPr>
            </w:pPr>
            <w:hyperlink r:id="rId24" w:history="1">
              <w:r w:rsidRPr="00213485">
                <w:rPr>
                  <w:sz w:val="20"/>
                  <w:szCs w:val="20"/>
                </w:rPr>
                <w:t xml:space="preserve">Приказ Минфина России от 4 июня 2018 года </w:t>
              </w:r>
              <w:r>
                <w:rPr>
                  <w:sz w:val="20"/>
                  <w:szCs w:val="20"/>
                </w:rPr>
                <w:t>№</w:t>
              </w:r>
              <w:r w:rsidRPr="00213485">
                <w:rPr>
                  <w:sz w:val="20"/>
                  <w:szCs w:val="20"/>
                </w:rPr>
                <w:t xml:space="preserve"> 126н </w:t>
              </w:r>
              <w:r>
                <w:rPr>
                  <w:sz w:val="20"/>
                  <w:szCs w:val="20"/>
                </w:rPr>
                <w:t>«</w:t>
              </w:r>
              <w:r w:rsidRPr="00213485">
                <w:rPr>
                  <w:sz w:val="20"/>
                  <w:szCs w:val="20"/>
                </w:rPr>
        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        </w:r>
              <w:r>
                <w:rPr>
                  <w:sz w:val="20"/>
                  <w:szCs w:val="20"/>
                </w:rPr>
                <w:t>»</w:t>
              </w:r>
            </w:hyperlink>
          </w:p>
          <w:p w:rsidR="00E26E77" w:rsidRPr="00213485" w:rsidRDefault="00E26E77" w:rsidP="00E26E77">
            <w:pPr>
              <w:jc w:val="both"/>
              <w:textAlignment w:val="baseline"/>
              <w:rPr>
                <w:spacing w:val="1"/>
                <w:sz w:val="20"/>
                <w:szCs w:val="20"/>
              </w:rPr>
            </w:pPr>
          </w:p>
        </w:tc>
      </w:tr>
    </w:tbl>
    <w:p w:rsidR="00E26E77" w:rsidRDefault="00E26E77" w:rsidP="00E26E7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</w:rPr>
      </w:pPr>
      <w:r w:rsidRPr="00D10E98">
        <w:rPr>
          <w:color w:val="3C3C3C"/>
          <w:spacing w:val="1"/>
          <w:sz w:val="41"/>
          <w:szCs w:val="41"/>
        </w:rPr>
        <w:br/>
      </w:r>
      <w:r>
        <w:rPr>
          <w:color w:val="3C3C3C"/>
          <w:spacing w:val="1"/>
        </w:rPr>
        <w:t>____________________________</w:t>
      </w:r>
    </w:p>
    <w:p w:rsidR="006328D7" w:rsidRPr="00E11FF0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</w:p>
    <w:sectPr w:rsidR="006328D7" w:rsidRPr="00E11FF0" w:rsidSect="0069151E">
      <w:footerReference w:type="even" r:id="rId25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A4" w:rsidRDefault="008C57A4">
      <w:r>
        <w:separator/>
      </w:r>
    </w:p>
  </w:endnote>
  <w:endnote w:type="continuationSeparator" w:id="0">
    <w:p w:rsidR="008C57A4" w:rsidRDefault="008C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A4" w:rsidRDefault="008C57A4">
      <w:r>
        <w:separator/>
      </w:r>
    </w:p>
  </w:footnote>
  <w:footnote w:type="continuationSeparator" w:id="0">
    <w:p w:rsidR="008C57A4" w:rsidRDefault="008C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6B3B57"/>
    <w:multiLevelType w:val="multilevel"/>
    <w:tmpl w:val="E236E1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9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5"/>
  </w:num>
  <w:num w:numId="39">
    <w:abstractNumId w:val="8"/>
  </w:num>
  <w:num w:numId="40">
    <w:abstractNumId w:val="3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13CF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03DA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57A4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26E77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A8C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Bodytext">
    <w:name w:val="Body text_"/>
    <w:basedOn w:val="a0"/>
    <w:link w:val="11"/>
    <w:rsid w:val="00E26E7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26E77"/>
    <w:pPr>
      <w:widowControl w:val="0"/>
      <w:shd w:val="clear" w:color="auto" w:fill="FFFFFF"/>
      <w:spacing w:after="720" w:line="0" w:lineRule="atLeast"/>
      <w:jc w:val="center"/>
    </w:pPr>
    <w:rPr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47EC769CF13A15C00374956F234F30B69C79BD2C444117F71D944C426C504CC00244594AA710660F79DE6921V2g1O" TargetMode="External"/><Relationship Id="rId18" Type="http://schemas.openxmlformats.org/officeDocument/2006/relationships/hyperlink" Target="consultantplus://offline/ref=4BA2043B7FE93E00A88E53CEB03F583397C5210B75923A439619209255A325A68FD21C3639C537BC86691DE3FFcAkB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6F9944DAB5E7A6DF88D0B1AFFE9A50258414FFF07D3B5D3C821784AE5B17727AE60891A019245B2C83E39B13B966C3EF16D87CDF243065UCl9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42625895" TargetMode="External"/><Relationship Id="rId17" Type="http://schemas.openxmlformats.org/officeDocument/2006/relationships/hyperlink" Target="consultantplus://offline/ref=4BA2043B7FE93E00A88E53CEB03F583397C62A0D72983A439619209255A325A68FD21C3639C537BC86691DE3FFcAkB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A2043B7FE93E00A88E53CEB03F583397C72B0D71973A439619209255A325A68FD21C3639C537BC86691DE3FFcAkBO" TargetMode="External"/><Relationship Id="rId20" Type="http://schemas.openxmlformats.org/officeDocument/2006/relationships/hyperlink" Target="consultantplus://offline/ref=4BA2043B7FE93E00A88E53CEB03F583397C4200B77963A439619209255A325A68FD21C3639C537BC86691DE3FFcAk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54262589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47EC769CF13A15C00374956F234F30B69978B82D454117F71D944C426C504CC00244594AA710660F79DE6921V2g1O" TargetMode="External"/><Relationship Id="rId23" Type="http://schemas.openxmlformats.org/officeDocument/2006/relationships/hyperlink" Target="consultantplus://offline/ref=674F8AB8A1A15CEFFEFED9E108AB533A79CB470417EB269DDBFE1A2F16E69D7313EB4613DABD48D1F1BAE420CB55660103482AC5602F0E22c3t8O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consultantplus://offline/ref=4BA2043B7FE93E00A88E53CEB03F583397C5280672973A439619209255A325A68FD21C3639C537BC86691DE3FFcAk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47EC769CF13A15C00374956F234F30B69F7BBB224B4117F71D944C426C504CC00244594AA710660F79DE6921V2g1O" TargetMode="External"/><Relationship Id="rId22" Type="http://schemas.openxmlformats.org/officeDocument/2006/relationships/hyperlink" Target="http://www.consultant.ru/document/cons_doc_LAW_215315/3b4ea3885564cc231a17e3fe56758016a2059d6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39D4-B83B-45E3-9290-CD5BEA51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2021-02-11T10:37:00Z</cp:lastPrinted>
  <dcterms:created xsi:type="dcterms:W3CDTF">2021-02-11T10:37:00Z</dcterms:created>
  <dcterms:modified xsi:type="dcterms:W3CDTF">2021-02-11T10:37:00Z</dcterms:modified>
</cp:coreProperties>
</file>