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6ACF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1F6ACF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6ACF">
        <w:rPr>
          <w:sz w:val="26"/>
          <w:szCs w:val="26"/>
          <w:u w:val="single"/>
        </w:rPr>
        <w:t>120</w:t>
      </w:r>
    </w:p>
    <w:p w:rsidR="00C7504B" w:rsidRPr="001F6ACF" w:rsidRDefault="00C7504B" w:rsidP="005B09E8">
      <w:pPr>
        <w:jc w:val="both"/>
        <w:rPr>
          <w:sz w:val="26"/>
          <w:szCs w:val="26"/>
        </w:rPr>
      </w:pPr>
    </w:p>
    <w:p w:rsidR="00E47CD2" w:rsidRPr="001F6ACF" w:rsidRDefault="00E47CD2" w:rsidP="005B09E8">
      <w:pPr>
        <w:jc w:val="both"/>
        <w:rPr>
          <w:sz w:val="26"/>
          <w:szCs w:val="26"/>
        </w:rPr>
      </w:pPr>
    </w:p>
    <w:p w:rsidR="001F6ACF" w:rsidRPr="001F6ACF" w:rsidRDefault="001F6ACF" w:rsidP="001F6ACF">
      <w:pPr>
        <w:pStyle w:val="40"/>
        <w:shd w:val="clear" w:color="auto" w:fill="auto"/>
        <w:spacing w:before="0" w:line="240" w:lineRule="auto"/>
        <w:rPr>
          <w:bCs w:val="0"/>
          <w:spacing w:val="0"/>
          <w:sz w:val="26"/>
          <w:szCs w:val="26"/>
        </w:rPr>
      </w:pPr>
      <w:r w:rsidRPr="001F6ACF">
        <w:rPr>
          <w:bCs w:val="0"/>
          <w:spacing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 июля 2018 года № 907 «Об утверждении</w:t>
      </w:r>
    </w:p>
    <w:p w:rsidR="001F6ACF" w:rsidRPr="001F6ACF" w:rsidRDefault="001F6ACF" w:rsidP="001F6ACF">
      <w:pPr>
        <w:pStyle w:val="40"/>
        <w:shd w:val="clear" w:color="auto" w:fill="auto"/>
        <w:spacing w:before="0" w:line="240" w:lineRule="auto"/>
        <w:rPr>
          <w:bCs w:val="0"/>
          <w:spacing w:val="0"/>
          <w:sz w:val="26"/>
          <w:szCs w:val="26"/>
        </w:rPr>
      </w:pPr>
      <w:r w:rsidRPr="001F6ACF">
        <w:rPr>
          <w:bCs w:val="0"/>
          <w:spacing w:val="0"/>
          <w:sz w:val="26"/>
          <w:szCs w:val="26"/>
        </w:rPr>
        <w:t>Положения о порядке рассмотрения обращений граждан в администрации городского округа город Шахунья Нижегородской области»</w:t>
      </w:r>
    </w:p>
    <w:p w:rsidR="001F6ACF" w:rsidRDefault="001F6ACF" w:rsidP="001F6ACF">
      <w:pPr>
        <w:pStyle w:val="40"/>
        <w:shd w:val="clear" w:color="auto" w:fill="auto"/>
        <w:spacing w:before="0" w:line="240" w:lineRule="auto"/>
        <w:rPr>
          <w:b w:val="0"/>
          <w:bCs w:val="0"/>
          <w:spacing w:val="0"/>
          <w:sz w:val="26"/>
          <w:szCs w:val="26"/>
        </w:rPr>
      </w:pPr>
    </w:p>
    <w:p w:rsidR="001F6ACF" w:rsidRPr="001F6ACF" w:rsidRDefault="001F6ACF" w:rsidP="001F6ACF">
      <w:pPr>
        <w:pStyle w:val="40"/>
        <w:shd w:val="clear" w:color="auto" w:fill="auto"/>
        <w:spacing w:before="0" w:line="240" w:lineRule="auto"/>
        <w:rPr>
          <w:b w:val="0"/>
          <w:bCs w:val="0"/>
          <w:spacing w:val="0"/>
          <w:sz w:val="26"/>
          <w:szCs w:val="26"/>
        </w:rPr>
      </w:pP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1F6ACF">
        <w:rPr>
          <w:spacing w:val="0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pacing w:val="0"/>
          <w:sz w:val="26"/>
          <w:szCs w:val="26"/>
        </w:rPr>
        <w:br/>
      </w:r>
      <w:proofErr w:type="gramStart"/>
      <w:r w:rsidRPr="001F6ACF">
        <w:rPr>
          <w:b/>
          <w:spacing w:val="0"/>
          <w:sz w:val="26"/>
          <w:szCs w:val="26"/>
        </w:rPr>
        <w:t>п</w:t>
      </w:r>
      <w:proofErr w:type="gramEnd"/>
      <w:r>
        <w:rPr>
          <w:b/>
          <w:spacing w:val="0"/>
          <w:sz w:val="26"/>
          <w:szCs w:val="26"/>
        </w:rPr>
        <w:t xml:space="preserve"> </w:t>
      </w:r>
      <w:r w:rsidRPr="001F6ACF">
        <w:rPr>
          <w:b/>
          <w:spacing w:val="0"/>
          <w:sz w:val="26"/>
          <w:szCs w:val="26"/>
        </w:rPr>
        <w:t>о</w:t>
      </w:r>
      <w:r>
        <w:rPr>
          <w:b/>
          <w:spacing w:val="0"/>
          <w:sz w:val="26"/>
          <w:szCs w:val="26"/>
        </w:rPr>
        <w:t xml:space="preserve"> </w:t>
      </w:r>
      <w:r w:rsidRPr="001F6ACF">
        <w:rPr>
          <w:b/>
          <w:spacing w:val="0"/>
          <w:sz w:val="26"/>
          <w:szCs w:val="26"/>
        </w:rPr>
        <w:t>с</w:t>
      </w:r>
      <w:r>
        <w:rPr>
          <w:b/>
          <w:spacing w:val="0"/>
          <w:sz w:val="26"/>
          <w:szCs w:val="26"/>
        </w:rPr>
        <w:t xml:space="preserve"> </w:t>
      </w:r>
      <w:r w:rsidRPr="001F6ACF">
        <w:rPr>
          <w:b/>
          <w:spacing w:val="0"/>
          <w:sz w:val="26"/>
          <w:szCs w:val="26"/>
        </w:rPr>
        <w:t>т</w:t>
      </w:r>
      <w:r>
        <w:rPr>
          <w:b/>
          <w:spacing w:val="0"/>
          <w:sz w:val="26"/>
          <w:szCs w:val="26"/>
        </w:rPr>
        <w:t xml:space="preserve"> </w:t>
      </w:r>
      <w:r w:rsidRPr="001F6ACF">
        <w:rPr>
          <w:b/>
          <w:spacing w:val="0"/>
          <w:sz w:val="26"/>
          <w:szCs w:val="26"/>
        </w:rPr>
        <w:t xml:space="preserve">а </w:t>
      </w:r>
      <w:r w:rsidRPr="001F6ACF">
        <w:rPr>
          <w:b/>
          <w:bCs/>
          <w:spacing w:val="0"/>
          <w:sz w:val="26"/>
          <w:szCs w:val="26"/>
        </w:rPr>
        <w:t>н о в л я е т: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  <w:tab w:val="right" w:pos="8656"/>
          <w:tab w:val="left" w:pos="8854"/>
        </w:tabs>
        <w:spacing w:before="0" w:line="360" w:lineRule="auto"/>
        <w:ind w:firstLine="7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</w:t>
      </w:r>
      <w:r w:rsidRPr="001F6ACF">
        <w:rPr>
          <w:spacing w:val="0"/>
          <w:sz w:val="26"/>
          <w:szCs w:val="26"/>
        </w:rPr>
        <w:t xml:space="preserve"> В постановление администрации городского округа город Шахунья Нижегородской области от 3 июля 2018 года № 907 «Об утверждении Положения о порядке рассмотрения обращений граждан в администрации городского округа город Шахунья Нижегородской области»</w:t>
      </w:r>
      <w:r>
        <w:rPr>
          <w:spacing w:val="0"/>
          <w:sz w:val="26"/>
          <w:szCs w:val="26"/>
        </w:rPr>
        <w:t xml:space="preserve"> </w:t>
      </w:r>
      <w:r w:rsidRPr="001F6ACF">
        <w:rPr>
          <w:bCs/>
          <w:sz w:val="26"/>
          <w:szCs w:val="26"/>
        </w:rPr>
        <w:t xml:space="preserve">(с изменениями, внесенными постановлением от </w:t>
      </w:r>
      <w:r>
        <w:rPr>
          <w:bCs/>
          <w:sz w:val="26"/>
          <w:szCs w:val="26"/>
        </w:rPr>
        <w:br/>
      </w:r>
      <w:r w:rsidRPr="001F6ACF">
        <w:rPr>
          <w:bCs/>
          <w:sz w:val="26"/>
          <w:szCs w:val="26"/>
        </w:rPr>
        <w:t>12 ноября 2019 года № 1290)</w:t>
      </w:r>
      <w:r>
        <w:rPr>
          <w:bCs/>
          <w:sz w:val="26"/>
          <w:szCs w:val="26"/>
        </w:rPr>
        <w:t xml:space="preserve"> </w:t>
      </w:r>
      <w:r w:rsidRPr="001F6ACF">
        <w:rPr>
          <w:spacing w:val="0"/>
          <w:sz w:val="26"/>
          <w:szCs w:val="26"/>
        </w:rPr>
        <w:t>внести следующие изменения: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1F6ACF">
        <w:rPr>
          <w:spacing w:val="0"/>
          <w:sz w:val="26"/>
          <w:szCs w:val="26"/>
        </w:rPr>
        <w:t>1.1. Пункт 2.3.4. Положения о порядке рассмотрения обращений граждан в администрации городского округа город Шахунья Нижегородской области изложить в следующей редакции: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 w:rsidRPr="001F6ACF">
        <w:rPr>
          <w:spacing w:val="0"/>
          <w:sz w:val="26"/>
          <w:szCs w:val="26"/>
        </w:rPr>
        <w:t>«2.3.4.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proofErr w:type="gramStart"/>
      <w:r w:rsidRPr="001F6ACF">
        <w:rPr>
          <w:spacing w:val="0"/>
          <w:sz w:val="26"/>
          <w:szCs w:val="26"/>
        </w:rPr>
        <w:t xml:space="preserve">Ответ на обращение оформляется на бланке администрации в соответствии с Инструкцией по делопроизводству в администрации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16.04.2020 № 350. и подписывается главой местного самоуправления или одним из заместителей главы администрации </w:t>
      </w:r>
      <w:r w:rsidRPr="001F6ACF">
        <w:rPr>
          <w:spacing w:val="0"/>
          <w:sz w:val="26"/>
          <w:szCs w:val="26"/>
        </w:rPr>
        <w:lastRenderedPageBreak/>
        <w:t>городского округа, либо начальником структурного подразделения администрации городского округа по вопросам, отнесенным к компетенции должностного лица.</w:t>
      </w:r>
      <w:r w:rsidR="00513B87">
        <w:rPr>
          <w:spacing w:val="0"/>
          <w:sz w:val="26"/>
          <w:szCs w:val="26"/>
        </w:rPr>
        <w:t>»</w:t>
      </w:r>
      <w:proofErr w:type="gramEnd"/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</w:t>
      </w:r>
      <w:r w:rsidRPr="001F6ACF">
        <w:rPr>
          <w:spacing w:val="0"/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опубликование настоящего постановления в газете «Знамя труда» и обеспечить размещение на официальном сайте администрации городского округа город Шахунья Нижегородской области.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3. </w:t>
      </w:r>
      <w:r w:rsidRPr="001F6ACF">
        <w:rPr>
          <w:spacing w:val="0"/>
          <w:sz w:val="26"/>
          <w:szCs w:val="26"/>
        </w:rPr>
        <w:t>Настоящее постановление вступает в силу со дня официального опубликования в газете «Знамя труда».</w:t>
      </w:r>
    </w:p>
    <w:p w:rsidR="001F6ACF" w:rsidRPr="001F6ACF" w:rsidRDefault="001F6ACF" w:rsidP="001F6ACF">
      <w:pPr>
        <w:pStyle w:val="13"/>
        <w:shd w:val="clear" w:color="auto" w:fill="auto"/>
        <w:tabs>
          <w:tab w:val="left" w:pos="993"/>
        </w:tabs>
        <w:spacing w:before="0" w:line="360" w:lineRule="auto"/>
        <w:ind w:firstLine="7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4.</w:t>
      </w:r>
      <w:r w:rsidRPr="001F6ACF">
        <w:rPr>
          <w:spacing w:val="0"/>
          <w:sz w:val="26"/>
          <w:szCs w:val="26"/>
        </w:rPr>
        <w:t xml:space="preserve"> </w:t>
      </w:r>
      <w:proofErr w:type="gramStart"/>
      <w:r w:rsidRPr="001F6ACF">
        <w:rPr>
          <w:spacing w:val="0"/>
          <w:sz w:val="26"/>
          <w:szCs w:val="26"/>
        </w:rPr>
        <w:t>Контроль за</w:t>
      </w:r>
      <w:proofErr w:type="gramEnd"/>
      <w:r w:rsidRPr="001F6ACF">
        <w:rPr>
          <w:spacing w:val="0"/>
          <w:sz w:val="26"/>
          <w:szCs w:val="26"/>
        </w:rPr>
        <w:t xml:space="preserve"> исполнением настоящего постановления возложить на начальника общего отдела администрации городского округа город Шахунья Нижегородской области А.А. Шлякова.</w:t>
      </w:r>
    </w:p>
    <w:p w:rsidR="001F6ACF" w:rsidRDefault="001F6ACF" w:rsidP="001F6ACF">
      <w:pPr>
        <w:pStyle w:val="13"/>
        <w:shd w:val="clear" w:color="auto" w:fill="auto"/>
        <w:spacing w:before="0"/>
        <w:ind w:left="740" w:right="20"/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1F6ACF" w:rsidRDefault="001F6ACF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</w:p>
    <w:p w:rsidR="001F6ACF" w:rsidRDefault="001F6AC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6ACF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D5" w:rsidRDefault="00825ED5">
      <w:r>
        <w:separator/>
      </w:r>
    </w:p>
  </w:endnote>
  <w:endnote w:type="continuationSeparator" w:id="0">
    <w:p w:rsidR="00825ED5" w:rsidRDefault="008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D5" w:rsidRDefault="00825ED5">
      <w:r>
        <w:separator/>
      </w:r>
    </w:p>
  </w:footnote>
  <w:footnote w:type="continuationSeparator" w:id="0">
    <w:p w:rsidR="00825ED5" w:rsidRDefault="0082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1A3D82"/>
    <w:multiLevelType w:val="multilevel"/>
    <w:tmpl w:val="B07AC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1"/>
  </w:num>
  <w:num w:numId="7">
    <w:abstractNumId w:val="3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5"/>
  </w:num>
  <w:num w:numId="21">
    <w:abstractNumId w:val="32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4"/>
  </w:num>
  <w:num w:numId="45">
    <w:abstractNumId w:val="29"/>
  </w:num>
  <w:num w:numId="46">
    <w:abstractNumId w:val="22"/>
  </w:num>
  <w:num w:numId="47">
    <w:abstractNumId w:val="34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690B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ACF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1C6C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3B87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2786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5ED5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1F6ACF"/>
    <w:rPr>
      <w:b/>
      <w:bCs/>
      <w:spacing w:val="2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ACF"/>
    <w:pPr>
      <w:widowControl w:val="0"/>
      <w:shd w:val="clear" w:color="auto" w:fill="FFFFFF"/>
      <w:spacing w:before="660" w:line="306" w:lineRule="exact"/>
      <w:jc w:val="center"/>
    </w:pPr>
    <w:rPr>
      <w:b/>
      <w:bCs/>
      <w:spacing w:val="2"/>
      <w:sz w:val="23"/>
      <w:szCs w:val="23"/>
    </w:rPr>
  </w:style>
  <w:style w:type="character" w:customStyle="1" w:styleId="af8">
    <w:name w:val="Основной текст_"/>
    <w:basedOn w:val="a0"/>
    <w:link w:val="13"/>
    <w:rsid w:val="001F6ACF"/>
    <w:rPr>
      <w:spacing w:val="1"/>
      <w:shd w:val="clear" w:color="auto" w:fill="FFFFFF"/>
    </w:rPr>
  </w:style>
  <w:style w:type="character" w:customStyle="1" w:styleId="3pt">
    <w:name w:val="Основной текст + Интервал 3 pt"/>
    <w:basedOn w:val="af8"/>
    <w:rsid w:val="001F6ACF"/>
    <w:rPr>
      <w:color w:val="000000"/>
      <w:spacing w:val="6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f8"/>
    <w:rsid w:val="001F6ACF"/>
    <w:rPr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8"/>
    <w:rsid w:val="001F6ACF"/>
    <w:pPr>
      <w:widowControl w:val="0"/>
      <w:shd w:val="clear" w:color="auto" w:fill="FFFFFF"/>
      <w:spacing w:before="660" w:line="356" w:lineRule="exact"/>
      <w:jc w:val="both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8067-8684-479E-A505-5BCCE26D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2021-02-04T09:32:00Z</cp:lastPrinted>
  <dcterms:created xsi:type="dcterms:W3CDTF">2021-02-04T09:32:00Z</dcterms:created>
  <dcterms:modified xsi:type="dcterms:W3CDTF">2021-02-04T09:32:00Z</dcterms:modified>
</cp:coreProperties>
</file>