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2C96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62C96">
        <w:rPr>
          <w:sz w:val="26"/>
          <w:szCs w:val="26"/>
          <w:u w:val="single"/>
        </w:rPr>
        <w:t>1245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F62C96" w:rsidRPr="00B27846" w:rsidRDefault="00F62C96" w:rsidP="00F62C96">
      <w:pPr>
        <w:jc w:val="center"/>
        <w:rPr>
          <w:b/>
          <w:sz w:val="26"/>
          <w:szCs w:val="26"/>
        </w:rPr>
      </w:pPr>
      <w:r w:rsidRPr="00B27846">
        <w:rPr>
          <w:b/>
          <w:sz w:val="26"/>
          <w:szCs w:val="26"/>
        </w:rPr>
        <w:t xml:space="preserve">Об организации регулярной ярмарки </w:t>
      </w:r>
    </w:p>
    <w:p w:rsidR="00F62C96" w:rsidRDefault="00F62C96" w:rsidP="00F62C96">
      <w:pPr>
        <w:rPr>
          <w:sz w:val="26"/>
          <w:szCs w:val="26"/>
        </w:rPr>
      </w:pPr>
    </w:p>
    <w:p w:rsidR="00F62C96" w:rsidRPr="00B27846" w:rsidRDefault="00F62C96" w:rsidP="00F62C96">
      <w:pPr>
        <w:rPr>
          <w:sz w:val="26"/>
          <w:szCs w:val="26"/>
        </w:rPr>
      </w:pP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F62C96">
        <w:rPr>
          <w:sz w:val="26"/>
          <w:szCs w:val="26"/>
        </w:rPr>
        <w:t xml:space="preserve">В соответствии с Федеральным </w:t>
      </w:r>
      <w:hyperlink r:id="rId10" w:history="1">
        <w:r w:rsidRPr="00F62C96">
          <w:rPr>
            <w:color w:val="000000"/>
            <w:sz w:val="26"/>
            <w:szCs w:val="26"/>
          </w:rPr>
          <w:t>законом</w:t>
        </w:r>
      </w:hyperlink>
      <w:r w:rsidRPr="00F62C96">
        <w:rPr>
          <w:sz w:val="26"/>
          <w:szCs w:val="26"/>
        </w:rPr>
        <w:t xml:space="preserve"> от 28 декабря 2009 года № 381-ФЗ </w:t>
      </w:r>
      <w:r w:rsidRPr="00F62C96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Федерации», </w:t>
      </w:r>
      <w:hyperlink r:id="rId11" w:history="1">
        <w:r w:rsidRPr="00F62C96">
          <w:rPr>
            <w:color w:val="000000"/>
            <w:sz w:val="26"/>
            <w:szCs w:val="26"/>
          </w:rPr>
          <w:t>Законом</w:t>
        </w:r>
      </w:hyperlink>
      <w:r w:rsidRPr="00F62C96">
        <w:rPr>
          <w:sz w:val="26"/>
          <w:szCs w:val="26"/>
        </w:rPr>
        <w:t xml:space="preserve"> Нижегородской области от 11 мая 2010 года № 70-З «О торговой деятельности в Нижегородской области», </w:t>
      </w:r>
      <w:hyperlink r:id="rId12" w:history="1">
        <w:r w:rsidRPr="00F62C96">
          <w:rPr>
            <w:color w:val="000000"/>
            <w:sz w:val="26"/>
            <w:szCs w:val="26"/>
          </w:rPr>
          <w:t>Постановлением</w:t>
        </w:r>
      </w:hyperlink>
      <w:r w:rsidRPr="00F62C96">
        <w:rPr>
          <w:color w:val="000000"/>
          <w:sz w:val="26"/>
          <w:szCs w:val="26"/>
        </w:rPr>
        <w:t xml:space="preserve"> П</w:t>
      </w:r>
      <w:r w:rsidRPr="00F62C96">
        <w:rPr>
          <w:sz w:val="26"/>
          <w:szCs w:val="26"/>
        </w:rPr>
        <w:t>равительства Нижегородской области от 10 августа 2010 года № 482 «О мерах по реализации Федерального закона от 28 декабря 2009 года № 381-ФЗ «Об основах государственного</w:t>
      </w:r>
      <w:proofErr w:type="gramEnd"/>
      <w:r w:rsidRPr="00F62C96">
        <w:rPr>
          <w:sz w:val="26"/>
          <w:szCs w:val="26"/>
        </w:rPr>
        <w:t xml:space="preserve">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F62C96">
        <w:rPr>
          <w:sz w:val="26"/>
          <w:szCs w:val="26"/>
        </w:rPr>
        <w:t>Шахунский</w:t>
      </w:r>
      <w:proofErr w:type="spellEnd"/>
      <w:r w:rsidRPr="00F62C96">
        <w:rPr>
          <w:sz w:val="26"/>
          <w:szCs w:val="26"/>
        </w:rPr>
        <w:t xml:space="preserve"> городской рынок», администрация городского округа город Шахунья Нижегородской области  </w:t>
      </w:r>
      <w:proofErr w:type="gramStart"/>
      <w:r w:rsidRPr="00F62C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62C96">
        <w:rPr>
          <w:b/>
          <w:sz w:val="26"/>
          <w:szCs w:val="26"/>
        </w:rPr>
        <w:t>т</w:t>
      </w:r>
      <w:r w:rsidRPr="00F62C96">
        <w:rPr>
          <w:sz w:val="26"/>
          <w:szCs w:val="26"/>
        </w:rPr>
        <w:t>: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>1. Муниципальному унитарному предприятию «</w:t>
      </w:r>
      <w:proofErr w:type="spellStart"/>
      <w:r w:rsidRPr="00F62C96">
        <w:rPr>
          <w:sz w:val="26"/>
          <w:szCs w:val="26"/>
        </w:rPr>
        <w:t>Шахунский</w:t>
      </w:r>
      <w:proofErr w:type="spellEnd"/>
      <w:r w:rsidRPr="00F62C96">
        <w:rPr>
          <w:sz w:val="26"/>
          <w:szCs w:val="26"/>
        </w:rPr>
        <w:t xml:space="preserve"> городской рынок» организовать проведение регулярной ярмарки с 1 января 2021 года по 31 декабря 2021 года по адресу: Нижегородская область, город Шахунья, площадь Торговая.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>Специализация ярмарки – универсальная.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>Режим работы регулярной ярмарки – ежедневно с 08.00. до 15.00.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>Последний понедельник каждого месяца - санитарный день.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 xml:space="preserve"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</w:t>
      </w:r>
      <w:r w:rsidRPr="00F62C96">
        <w:rPr>
          <w:sz w:val="26"/>
          <w:szCs w:val="26"/>
        </w:rPr>
        <w:lastRenderedPageBreak/>
        <w:t>общественного порядка.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>3.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F62C96" w:rsidRPr="00F62C96" w:rsidRDefault="00F62C96" w:rsidP="00A072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62C96">
        <w:rPr>
          <w:sz w:val="26"/>
          <w:szCs w:val="26"/>
        </w:rPr>
        <w:t xml:space="preserve">4. </w:t>
      </w:r>
      <w:proofErr w:type="gramStart"/>
      <w:r w:rsidRPr="00F62C96">
        <w:rPr>
          <w:sz w:val="26"/>
          <w:szCs w:val="26"/>
        </w:rPr>
        <w:t>Контроль за</w:t>
      </w:r>
      <w:proofErr w:type="gramEnd"/>
      <w:r w:rsidRPr="00F62C9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F62C96" w:rsidRDefault="00F62C96" w:rsidP="004D2212">
      <w:pPr>
        <w:jc w:val="both"/>
        <w:rPr>
          <w:sz w:val="26"/>
          <w:szCs w:val="26"/>
        </w:rPr>
      </w:pPr>
    </w:p>
    <w:p w:rsidR="00F62C96" w:rsidRDefault="00F62C96" w:rsidP="004D2212">
      <w:pPr>
        <w:jc w:val="both"/>
        <w:rPr>
          <w:sz w:val="26"/>
          <w:szCs w:val="26"/>
        </w:rPr>
      </w:pPr>
    </w:p>
    <w:p w:rsidR="00F62C96" w:rsidRDefault="00F62C96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Default="000B7258" w:rsidP="004D2212">
      <w:pPr>
        <w:jc w:val="both"/>
        <w:rPr>
          <w:sz w:val="22"/>
          <w:szCs w:val="22"/>
        </w:rPr>
      </w:pPr>
    </w:p>
    <w:p w:rsidR="000B7258" w:rsidRPr="000B7258" w:rsidRDefault="000B7258" w:rsidP="000B7258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0B7258" w:rsidRPr="000B7258" w:rsidSect="005D207D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0C" w:rsidRDefault="00F07D0C">
      <w:r>
        <w:separator/>
      </w:r>
    </w:p>
  </w:endnote>
  <w:endnote w:type="continuationSeparator" w:id="0">
    <w:p w:rsidR="00F07D0C" w:rsidRDefault="00F0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0C" w:rsidRDefault="00F07D0C">
      <w:r>
        <w:separator/>
      </w:r>
    </w:p>
  </w:footnote>
  <w:footnote w:type="continuationSeparator" w:id="0">
    <w:p w:rsidR="00F07D0C" w:rsidRDefault="00F0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25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3FCE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237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07D0C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C96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31E2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D311-6896-4323-8009-8C3169D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2020-12-21T12:01:00Z</cp:lastPrinted>
  <dcterms:created xsi:type="dcterms:W3CDTF">2020-12-21T12:33:00Z</dcterms:created>
  <dcterms:modified xsi:type="dcterms:W3CDTF">2020-12-21T12:33:00Z</dcterms:modified>
</cp:coreProperties>
</file>