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2F0291" w:rsidRDefault="000C299D" w:rsidP="004C7DAE">
      <w:pPr>
        <w:rPr>
          <w:sz w:val="26"/>
          <w:szCs w:val="26"/>
        </w:rPr>
      </w:pPr>
    </w:p>
    <w:p w:rsidR="00B41654" w:rsidRPr="002F0291" w:rsidRDefault="00B41654" w:rsidP="004C7DAE">
      <w:pPr>
        <w:rPr>
          <w:sz w:val="26"/>
          <w:szCs w:val="26"/>
        </w:rPr>
      </w:pPr>
    </w:p>
    <w:p w:rsidR="00C30DB1" w:rsidRPr="002F0291" w:rsidRDefault="00C30DB1" w:rsidP="004C7DAE">
      <w:pPr>
        <w:rPr>
          <w:sz w:val="26"/>
          <w:szCs w:val="26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0291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F0291">
        <w:rPr>
          <w:sz w:val="26"/>
          <w:szCs w:val="26"/>
          <w:u w:val="single"/>
        </w:rPr>
        <w:t>996</w:t>
      </w:r>
    </w:p>
    <w:p w:rsidR="00C7504B" w:rsidRPr="002F0291" w:rsidRDefault="00C7504B" w:rsidP="006409E8">
      <w:pPr>
        <w:jc w:val="both"/>
        <w:rPr>
          <w:sz w:val="26"/>
          <w:szCs w:val="26"/>
        </w:rPr>
      </w:pPr>
    </w:p>
    <w:p w:rsidR="007B46D1" w:rsidRPr="002F0291" w:rsidRDefault="007B46D1" w:rsidP="006409E8">
      <w:pPr>
        <w:jc w:val="both"/>
        <w:rPr>
          <w:sz w:val="26"/>
          <w:szCs w:val="26"/>
        </w:rPr>
      </w:pPr>
    </w:p>
    <w:p w:rsidR="002F0291" w:rsidRPr="00013DE0" w:rsidRDefault="002F0291" w:rsidP="002F0291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город Шахунья Нижегородской области от 20.02.2016 № 237 «Об утверждении административного регламента по предоставлению муниципальной услуги </w:t>
      </w:r>
      <w:r w:rsidRPr="00013DE0">
        <w:rPr>
          <w:b/>
          <w:sz w:val="26"/>
          <w:szCs w:val="26"/>
        </w:rPr>
        <w:t xml:space="preserve">«Зачисление в образовательную организацию городского округа </w:t>
      </w:r>
      <w:r w:rsidR="007F694F">
        <w:rPr>
          <w:b/>
          <w:sz w:val="26"/>
          <w:szCs w:val="26"/>
        </w:rPr>
        <w:br/>
      </w:r>
      <w:r w:rsidRPr="00013DE0">
        <w:rPr>
          <w:b/>
          <w:sz w:val="26"/>
          <w:szCs w:val="26"/>
        </w:rPr>
        <w:t>город Шахунья Нижегородской области»</w:t>
      </w:r>
    </w:p>
    <w:p w:rsidR="002F0291" w:rsidRPr="002F0291" w:rsidRDefault="002F0291" w:rsidP="002F0291">
      <w:pPr>
        <w:shd w:val="clear" w:color="auto" w:fill="FFFFFF"/>
        <w:jc w:val="center"/>
        <w:rPr>
          <w:b/>
          <w:sz w:val="26"/>
          <w:szCs w:val="26"/>
        </w:rPr>
      </w:pPr>
    </w:p>
    <w:p w:rsidR="002F0291" w:rsidRPr="002F0291" w:rsidRDefault="002F0291" w:rsidP="002F0291">
      <w:pPr>
        <w:shd w:val="clear" w:color="auto" w:fill="FFFFFF"/>
        <w:jc w:val="center"/>
        <w:rPr>
          <w:b/>
          <w:sz w:val="26"/>
          <w:szCs w:val="26"/>
        </w:rPr>
      </w:pPr>
    </w:p>
    <w:p w:rsidR="002F0291" w:rsidRDefault="002F0291" w:rsidP="002F02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630EB">
        <w:rPr>
          <w:sz w:val="26"/>
          <w:szCs w:val="26"/>
        </w:rPr>
        <w:t xml:space="preserve">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proofErr w:type="gramStart"/>
      <w:r w:rsidRPr="00B630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630EB">
        <w:rPr>
          <w:b/>
          <w:sz w:val="26"/>
          <w:szCs w:val="26"/>
        </w:rPr>
        <w:t>т</w:t>
      </w:r>
      <w:r w:rsidRPr="00B630EB">
        <w:rPr>
          <w:sz w:val="26"/>
          <w:szCs w:val="26"/>
        </w:rPr>
        <w:t>:</w:t>
      </w:r>
    </w:p>
    <w:p w:rsidR="002F0291" w:rsidRDefault="002F0291" w:rsidP="002F0291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pacing w:val="-3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7E01E5">
        <w:rPr>
          <w:sz w:val="26"/>
          <w:szCs w:val="26"/>
        </w:rPr>
        <w:t xml:space="preserve">В </w:t>
      </w:r>
      <w:r w:rsidRPr="007E01E5">
        <w:rPr>
          <w:bCs/>
          <w:sz w:val="26"/>
          <w:szCs w:val="26"/>
        </w:rPr>
        <w:t>постановление администрации городского округа город Шахунья Нижегородской области от 20.02.2016 №</w:t>
      </w:r>
      <w:r>
        <w:rPr>
          <w:bCs/>
          <w:sz w:val="26"/>
          <w:szCs w:val="26"/>
        </w:rPr>
        <w:t xml:space="preserve"> </w:t>
      </w:r>
      <w:r w:rsidRPr="007E01E5">
        <w:rPr>
          <w:bCs/>
          <w:sz w:val="26"/>
          <w:szCs w:val="26"/>
        </w:rPr>
        <w:t xml:space="preserve">237 «Об утверждении административного регламента по предоставлению муниципальной услуги </w:t>
      </w:r>
      <w:r w:rsidRPr="007E01E5">
        <w:rPr>
          <w:sz w:val="26"/>
          <w:szCs w:val="26"/>
        </w:rPr>
        <w:t>«Зачисление в образовательную организацию городского округа город Шахунья Нижегородской области»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(с изменениями от 14.09.2016 № 1104, от 09.01.2017 № 6, от 28.06.2018 № 882, от 17.07.2018 № 997, от 09.11.2018 № 1474, от 09.10.2019 № 1118, от 06.12.2019 № 1464, от 24.12.2019 № 1545, от 13.03.2020 № 249)</w:t>
      </w:r>
      <w:r>
        <w:rPr>
          <w:bCs/>
          <w:spacing w:val="-3"/>
          <w:sz w:val="26"/>
          <w:szCs w:val="26"/>
        </w:rPr>
        <w:t xml:space="preserve"> </w:t>
      </w:r>
      <w:r w:rsidRPr="007E01E5">
        <w:rPr>
          <w:bCs/>
          <w:spacing w:val="-3"/>
          <w:sz w:val="26"/>
          <w:szCs w:val="26"/>
        </w:rPr>
        <w:t>внести</w:t>
      </w:r>
      <w:proofErr w:type="gramEnd"/>
      <w:r w:rsidRPr="007E01E5">
        <w:rPr>
          <w:bCs/>
          <w:spacing w:val="-3"/>
          <w:sz w:val="26"/>
          <w:szCs w:val="26"/>
        </w:rPr>
        <w:t xml:space="preserve"> </w:t>
      </w:r>
      <w:r>
        <w:rPr>
          <w:bCs/>
          <w:spacing w:val="-3"/>
          <w:sz w:val="26"/>
          <w:szCs w:val="26"/>
        </w:rPr>
        <w:t xml:space="preserve">прилагаемые изменения. </w:t>
      </w:r>
    </w:p>
    <w:p w:rsidR="002F0291" w:rsidRDefault="002F0291" w:rsidP="002F0291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E01E5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E01E5">
        <w:rPr>
          <w:sz w:val="26"/>
          <w:szCs w:val="26"/>
        </w:rPr>
        <w:t>разместить</w:t>
      </w:r>
      <w:proofErr w:type="gramEnd"/>
      <w:r w:rsidRPr="007E01E5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2F0291" w:rsidRPr="00C964A0" w:rsidRDefault="002F0291" w:rsidP="002F0291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E01E5">
        <w:rPr>
          <w:sz w:val="26"/>
          <w:szCs w:val="26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области. </w:t>
      </w:r>
    </w:p>
    <w:p w:rsidR="002F0291" w:rsidRDefault="002F0291" w:rsidP="002F0291">
      <w:pPr>
        <w:widowControl w:val="0"/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 w:rsidRPr="007E01E5">
        <w:rPr>
          <w:sz w:val="26"/>
          <w:szCs w:val="26"/>
        </w:rPr>
        <w:t>Контроль за</w:t>
      </w:r>
      <w:proofErr w:type="gramEnd"/>
      <w:r w:rsidRPr="007E01E5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</w:t>
      </w:r>
      <w:r>
        <w:rPr>
          <w:sz w:val="26"/>
          <w:szCs w:val="26"/>
        </w:rPr>
        <w:br/>
      </w:r>
    </w:p>
    <w:p w:rsidR="002F0291" w:rsidRPr="007E01E5" w:rsidRDefault="002F0291" w:rsidP="002F0291">
      <w:pPr>
        <w:widowControl w:val="0"/>
        <w:shd w:val="clear" w:color="auto" w:fill="FFFFFF"/>
        <w:spacing w:line="360" w:lineRule="auto"/>
        <w:jc w:val="both"/>
      </w:pPr>
      <w:r>
        <w:rPr>
          <w:sz w:val="26"/>
          <w:szCs w:val="26"/>
        </w:rPr>
        <w:lastRenderedPageBreak/>
        <w:t>заместителя главы администрации городского округа город Шахунья Нижегородской области А.Д. Серова</w:t>
      </w:r>
      <w:r w:rsidRPr="007E01E5">
        <w:rPr>
          <w:sz w:val="26"/>
          <w:szCs w:val="26"/>
        </w:rPr>
        <w:t>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2F0291" w:rsidRDefault="002F0291" w:rsidP="004D2212">
      <w:pPr>
        <w:jc w:val="both"/>
        <w:rPr>
          <w:sz w:val="26"/>
          <w:szCs w:val="26"/>
        </w:rPr>
      </w:pPr>
    </w:p>
    <w:p w:rsidR="002F0291" w:rsidRDefault="002F0291" w:rsidP="004D2212">
      <w:pPr>
        <w:jc w:val="both"/>
        <w:rPr>
          <w:sz w:val="26"/>
          <w:szCs w:val="26"/>
        </w:rPr>
      </w:pPr>
    </w:p>
    <w:p w:rsidR="002F0291" w:rsidRDefault="002F0291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4D2212">
      <w:pPr>
        <w:jc w:val="both"/>
        <w:rPr>
          <w:sz w:val="22"/>
          <w:szCs w:val="22"/>
        </w:rPr>
      </w:pPr>
    </w:p>
    <w:p w:rsidR="002F0291" w:rsidRDefault="002F0291" w:rsidP="002F0291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56827" w:rsidRPr="00D21899" w:rsidRDefault="00956827" w:rsidP="00D21899">
      <w:pPr>
        <w:ind w:left="6379"/>
        <w:jc w:val="center"/>
      </w:pPr>
      <w:r w:rsidRPr="00D21899">
        <w:lastRenderedPageBreak/>
        <w:t>ПРИЛОЖЕНИЕ</w:t>
      </w:r>
    </w:p>
    <w:p w:rsidR="00956827" w:rsidRPr="00D21899" w:rsidRDefault="00956827" w:rsidP="00D21899">
      <w:pPr>
        <w:ind w:left="6379"/>
        <w:jc w:val="center"/>
      </w:pPr>
      <w:r w:rsidRPr="00D21899">
        <w:t>к постановлению администрации</w:t>
      </w:r>
    </w:p>
    <w:p w:rsidR="00956827" w:rsidRPr="00D21899" w:rsidRDefault="00956827" w:rsidP="00D21899">
      <w:pPr>
        <w:ind w:left="6379"/>
        <w:jc w:val="center"/>
      </w:pPr>
      <w:r w:rsidRPr="00D21899">
        <w:t>городского округа город Шахунья</w:t>
      </w:r>
    </w:p>
    <w:p w:rsidR="00956827" w:rsidRPr="00D21899" w:rsidRDefault="00956827" w:rsidP="00D21899">
      <w:pPr>
        <w:ind w:left="6379"/>
        <w:jc w:val="center"/>
      </w:pPr>
      <w:r w:rsidRPr="00D21899">
        <w:t>Нижегородской области</w:t>
      </w:r>
    </w:p>
    <w:p w:rsidR="00956827" w:rsidRPr="00D21899" w:rsidRDefault="00956827" w:rsidP="00D21899">
      <w:pPr>
        <w:ind w:left="6379"/>
        <w:jc w:val="center"/>
      </w:pPr>
      <w:r w:rsidRPr="00D21899">
        <w:t>от 27.10.2020 г. № 996</w:t>
      </w:r>
    </w:p>
    <w:p w:rsidR="00956827" w:rsidRDefault="00956827" w:rsidP="00956827">
      <w:pPr>
        <w:jc w:val="right"/>
        <w:rPr>
          <w:sz w:val="22"/>
          <w:szCs w:val="22"/>
        </w:rPr>
      </w:pPr>
    </w:p>
    <w:p w:rsidR="00956827" w:rsidRDefault="00956827" w:rsidP="00956827">
      <w:pPr>
        <w:jc w:val="right"/>
        <w:rPr>
          <w:sz w:val="22"/>
          <w:szCs w:val="22"/>
        </w:rPr>
      </w:pPr>
    </w:p>
    <w:p w:rsidR="00956827" w:rsidRPr="00D21899" w:rsidRDefault="00956827" w:rsidP="00D21899">
      <w:pPr>
        <w:pStyle w:val="ad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В пункте 1.3.8. слова «</w:t>
      </w:r>
      <w:hyperlink w:anchor="Par861" w:tooltip="БЛОК-СХЕМА" w:history="1">
        <w:r w:rsidRPr="00D21899">
          <w:rPr>
            <w:rFonts w:ascii="Times New Roman" w:hAnsi="Times New Roman" w:cs="Times New Roman"/>
            <w:sz w:val="26"/>
            <w:szCs w:val="26"/>
          </w:rPr>
          <w:t>блок-схема</w:t>
        </w:r>
      </w:hyperlink>
      <w:r w:rsidRPr="00D21899">
        <w:rPr>
          <w:rFonts w:ascii="Times New Roman" w:hAnsi="Times New Roman" w:cs="Times New Roman"/>
          <w:sz w:val="26"/>
          <w:szCs w:val="26"/>
        </w:rPr>
        <w:t>, наглядно отображающая последовательность прохождения всех административных процедур (Приложение № 2)» исключить.</w:t>
      </w:r>
    </w:p>
    <w:p w:rsidR="00956827" w:rsidRPr="00D21899" w:rsidRDefault="00956827" w:rsidP="00D21899">
      <w:pPr>
        <w:pStyle w:val="ad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Подраздел 2.5. изложить в следующей редакции: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«2.5. Срок предоставления муниципальной услуги.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2.5.1. 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 xml:space="preserve">Прием заявлений о приеме на обучение в первый класс для детей, указанных в </w:t>
      </w:r>
      <w:hyperlink w:anchor="P71" w:history="1">
        <w:r w:rsidRPr="00D21899">
          <w:rPr>
            <w:rFonts w:ascii="Times New Roman" w:hAnsi="Times New Roman" w:cs="Times New Roman"/>
            <w:sz w:val="26"/>
            <w:szCs w:val="26"/>
          </w:rPr>
          <w:t>пунктах 9</w:t>
        </w:r>
      </w:hyperlink>
      <w:r w:rsidRPr="00D21899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" w:history="1">
        <w:r w:rsidRPr="00D2189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D2189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98" w:history="1">
        <w:r w:rsidRPr="00D21899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D21899">
        <w:rPr>
          <w:rFonts w:ascii="Times New Roman" w:hAnsi="Times New Roman" w:cs="Times New Roman"/>
          <w:sz w:val="26"/>
          <w:szCs w:val="2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а также проживающих на закрепленной территории, начинается 1 апреля текущего года и завершается 30 июня текущего года.</w:t>
      </w:r>
      <w:proofErr w:type="gramEnd"/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D21899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D21899">
        <w:rPr>
          <w:rFonts w:ascii="Times New Roman" w:hAnsi="Times New Roman" w:cs="Times New Roman"/>
          <w:sz w:val="26"/>
          <w:szCs w:val="26"/>
        </w:rPr>
        <w:t xml:space="preserve"> настоящего подпункта, в течение 3 рабочих дней после завершения приема заявлений о приеме на обучение в первый класс.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2.5.2.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</w:t>
      </w:r>
      <w:hyperlink w:anchor="P120" w:history="1">
        <w:r w:rsidRPr="00D2189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D21899">
        <w:rPr>
          <w:rFonts w:ascii="Times New Roman" w:hAnsi="Times New Roman" w:cs="Times New Roman"/>
          <w:sz w:val="26"/>
          <w:szCs w:val="26"/>
        </w:rPr>
        <w:t>2.5.1.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2.5.3. В случае предоставления заявителем документов через МАУ «МФЦ </w:t>
      </w:r>
      <w:proofErr w:type="spellStart"/>
      <w:r w:rsidRPr="00D21899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D21899">
        <w:rPr>
          <w:rFonts w:ascii="Times New Roman" w:hAnsi="Times New Roman" w:cs="Times New Roman"/>
          <w:sz w:val="26"/>
          <w:szCs w:val="26"/>
        </w:rPr>
        <w:t xml:space="preserve">. Шахунья», срок предоставления муниципальной услуги исчисляется со дня передачи документов МАУ «МФЦ </w:t>
      </w:r>
      <w:proofErr w:type="spellStart"/>
      <w:r w:rsidRPr="00D21899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D21899">
        <w:rPr>
          <w:rFonts w:ascii="Times New Roman" w:hAnsi="Times New Roman" w:cs="Times New Roman"/>
          <w:sz w:val="26"/>
          <w:szCs w:val="26"/>
        </w:rPr>
        <w:t>. Шахунья» в Управление образования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56827" w:rsidRPr="00D21899" w:rsidRDefault="00956827" w:rsidP="00D21899">
      <w:pPr>
        <w:pStyle w:val="ad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Подраздел 2.6. изложить в следующей редакции: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«2.6. Перечень нормативных правовых актов, регулирующих отношения, возникающие в связи с предоставлением муниципальной услуги.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«Зачисление в образовательную организацию городского округа город Шахунья Нижегородской области» осуществляется на основании следующих нормативных актов: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«Конституция Российской Федерации» (принята всенародным голосованием 12.12.1993) («Российская газета», № 7, 21.01.2009); </w:t>
      </w:r>
    </w:p>
    <w:p w:rsidR="00956827" w:rsidRPr="00D21899" w:rsidRDefault="006825D5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Конвенция</w:t>
      </w:r>
      <w:r w:rsidR="00956827" w:rsidRPr="00D21899">
        <w:rPr>
          <w:rFonts w:ascii="Times New Roman" w:hAnsi="Times New Roman" w:cs="Times New Roman"/>
          <w:sz w:val="26"/>
          <w:szCs w:val="26"/>
        </w:rPr>
        <w:t xml:space="preserve"> о правах ребенка, одобренная Генеральной Ассамблеей ООН 20 ноября 1989 года (одобрена Генеральной Ассамблеей ООН 20.11.1989, вступила в силу для СССР 15.09.1990); </w:t>
      </w:r>
    </w:p>
    <w:p w:rsidR="00956827" w:rsidRPr="00D21899" w:rsidRDefault="00956827" w:rsidP="00D2189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21899">
        <w:rPr>
          <w:sz w:val="26"/>
          <w:szCs w:val="26"/>
        </w:rPr>
        <w:t xml:space="preserve">- Федеральный </w:t>
      </w:r>
      <w:hyperlink r:id="rId10" w:history="1">
        <w:r w:rsidRPr="00D21899">
          <w:rPr>
            <w:sz w:val="26"/>
            <w:szCs w:val="26"/>
          </w:rPr>
          <w:t>закон</w:t>
        </w:r>
      </w:hyperlink>
      <w:r w:rsidRPr="00D21899">
        <w:rPr>
          <w:sz w:val="26"/>
          <w:szCs w:val="26"/>
        </w:rPr>
        <w:t xml:space="preserve"> от 24.11.1995 № 181-ФЗ «О социальной защите инвалидов в Российской Федерации» (Собрание законодательства Российской Федерации, № 48, 27.11.95, ст. 4563, Российская газета, № 234, 02.12.1995., Библиотечка «Российской газеты», № 11, 2003 год);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1" w:history="1">
        <w:r w:rsidRPr="00D2189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21899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 («Российская газета», 2003, № 202);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 мая 2006 года № 59-ФЗ «О порядке рассмотрения обращений граждан Российской Федерации» («Российская газета», № 95, 05.05.2006);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 - Федеральный закон от 27 июля 2006 года № 152-ФЗ «О персональных данных» («Российская газета», № 4131, 29.08.2006);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№ 31, 02.08.2010, </w:t>
      </w:r>
      <w:r w:rsidR="006825D5">
        <w:rPr>
          <w:rFonts w:ascii="Times New Roman" w:hAnsi="Times New Roman" w:cs="Times New Roman"/>
          <w:sz w:val="26"/>
          <w:szCs w:val="26"/>
        </w:rPr>
        <w:br/>
      </w:r>
      <w:r w:rsidRPr="00D21899">
        <w:rPr>
          <w:rFonts w:ascii="Times New Roman" w:hAnsi="Times New Roman" w:cs="Times New Roman"/>
          <w:sz w:val="26"/>
          <w:szCs w:val="26"/>
        </w:rPr>
        <w:t xml:space="preserve">ст. 4179, Парламентская газета, Специальный выпуск, 03.08.2010);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Федеральный закон от 29 декабря 2012 года № 273-ФЗ «Об образовании в Российской Федерации» (Собрание законодательства Российской Федерации, 2012, </w:t>
      </w:r>
      <w:r w:rsidR="006825D5">
        <w:rPr>
          <w:rFonts w:ascii="Times New Roman" w:hAnsi="Times New Roman" w:cs="Times New Roman"/>
          <w:sz w:val="26"/>
          <w:szCs w:val="26"/>
        </w:rPr>
        <w:br/>
      </w:r>
      <w:r w:rsidRPr="00D21899">
        <w:rPr>
          <w:rFonts w:ascii="Times New Roman" w:hAnsi="Times New Roman" w:cs="Times New Roman"/>
          <w:sz w:val="26"/>
          <w:szCs w:val="26"/>
        </w:rPr>
        <w:t>№ 53, ст. 7598; 2013, № 19, ст. 2326);</w:t>
      </w:r>
    </w:p>
    <w:p w:rsidR="00956827" w:rsidRPr="00D21899" w:rsidRDefault="00956827" w:rsidP="00D2189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D21899">
        <w:rPr>
          <w:sz w:val="26"/>
          <w:szCs w:val="26"/>
        </w:rPr>
        <w:t xml:space="preserve">- </w:t>
      </w:r>
      <w:r w:rsidRPr="00D21899">
        <w:rPr>
          <w:color w:val="000000"/>
          <w:sz w:val="26"/>
          <w:szCs w:val="26"/>
        </w:rPr>
        <w:t>Закон</w:t>
      </w:r>
      <w:r w:rsidRPr="00D21899">
        <w:rPr>
          <w:sz w:val="26"/>
          <w:szCs w:val="26"/>
        </w:rPr>
        <w:t xml:space="preserve"> Нижегородской области от 05.03.2009 № 21-З «О </w:t>
      </w:r>
      <w:proofErr w:type="spellStart"/>
      <w:r w:rsidRPr="00D21899">
        <w:rPr>
          <w:sz w:val="26"/>
          <w:szCs w:val="26"/>
        </w:rPr>
        <w:t>безбарьерной</w:t>
      </w:r>
      <w:proofErr w:type="spellEnd"/>
      <w:r w:rsidRPr="00D21899">
        <w:rPr>
          <w:sz w:val="26"/>
          <w:szCs w:val="26"/>
        </w:rPr>
        <w:t xml:space="preserve"> среде для маломобильных граждан на территории Нижегородской области» («Нижегородские Новости» № 45 (4177), 14.03.2009 год («Правовая среда» № 19 (1005)»;</w:t>
      </w:r>
      <w:proofErr w:type="gramEnd"/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№ 6208 16.10.2013);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№ 6208, 23.10.2013);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D6820">
        <w:rPr>
          <w:rFonts w:ascii="Times New Roman" w:hAnsi="Times New Roman" w:cs="Times New Roman"/>
          <w:sz w:val="26"/>
          <w:szCs w:val="26"/>
        </w:rPr>
        <w:t>;</w:t>
      </w:r>
      <w:r w:rsidRPr="00D21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2189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(«Российская газета» № 6208, 11.12.2013);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Приказ Министерства образования и науки Российской Федерации от 02.09.2020 № 458 «Об утверждении Порядка приема граждан на 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D21899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 (Зарегистрирован в Минюсте России 11.09.2020 № 59783);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Нижегородской области от 12.05.2014 № 321 «Об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обучения»; </w:t>
      </w:r>
    </w:p>
    <w:p w:rsidR="00956827" w:rsidRPr="00D21899" w:rsidRDefault="00956827" w:rsidP="00D21899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21899">
        <w:rPr>
          <w:sz w:val="26"/>
          <w:szCs w:val="26"/>
        </w:rPr>
        <w:t>-  Приказ Министерства труда и социальной защиты Российской Федерации  от 22.06.2015 № 386н «Об утверждении формы документа, подтверждающего специальное обучение собаки-проводника, и порядка его выдачи» (зарегистрирован в Министерстве юстиции Российской Федерации 21.07.2015 № 38115 Официальный интернет-портал правовой информации www.pravo.gov.ru, 24.07.2015, № 0001201507240003);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организации обучения в общеобразовательных организациях» («Российская газета»№ 5430, 16.03.2011);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2.4.4.1251- 03» (Собрание законодательства Российской Федерации, 2000, № 31, ст. 3295);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- Устав городского округа город Шахунья Нижегородской области (принят решением Совета депутатов городского округа г. Шахунья Нижегородской области от 10.08.2012 № 5-7) (в редакции от 28.03.2014) (Зарегистрирован в ГУ Минюста РФ по Нижегородской области 17.09.2012 № RU523080002012001) из информационного банка «Нижегородская область»</w:t>
      </w:r>
      <w:r w:rsidR="00ED6820">
        <w:rPr>
          <w:rFonts w:ascii="Times New Roman" w:hAnsi="Times New Roman" w:cs="Times New Roman"/>
          <w:sz w:val="26"/>
          <w:szCs w:val="26"/>
        </w:rPr>
        <w:t>;</w:t>
      </w:r>
      <w:r w:rsidRPr="00D21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(«Российская газета» от 16.03.2011 № 5430);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 xml:space="preserve">- Настоящий административный регламент. </w:t>
      </w:r>
    </w:p>
    <w:p w:rsidR="00956827" w:rsidRPr="00D21899" w:rsidRDefault="00956827" w:rsidP="00D21899">
      <w:pPr>
        <w:pStyle w:val="ad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- Иные правовыми актами Российской Федерации, Нижегородской области, городского округа город Шахунья Нижегородской области, регламентирующие правоотношения по зачислению в образовательные организации общего и дополнительного образования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56827" w:rsidRPr="00D21899" w:rsidRDefault="00956827" w:rsidP="00D21899">
      <w:pPr>
        <w:pStyle w:val="ad"/>
        <w:widowControl w:val="0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Пункт 2.16.3. изложить в следующей редакции: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«2.16.3. Заявление о приеме на обучение и документы для приема на обучение, указанные в подпункте 2.7. настоящего регламента, подаются одним из следующих способов: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лично в общеобразовательную организацию;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899"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56827" w:rsidRPr="00D21899" w:rsidRDefault="00956827" w:rsidP="00D218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</w:t>
      </w:r>
      <w:proofErr w:type="gramStart"/>
      <w:r w:rsidRPr="00D21899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56827" w:rsidRPr="00D21899" w:rsidRDefault="00956827" w:rsidP="00D21899">
      <w:pPr>
        <w:pStyle w:val="ConsPlusNormal"/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899">
        <w:rPr>
          <w:rFonts w:ascii="Times New Roman" w:hAnsi="Times New Roman" w:cs="Times New Roman"/>
          <w:sz w:val="26"/>
          <w:szCs w:val="26"/>
        </w:rPr>
        <w:t>Приложение № 2 признать утратившим силу.</w:t>
      </w:r>
    </w:p>
    <w:p w:rsidR="00956827" w:rsidRPr="00EF0181" w:rsidRDefault="00956827" w:rsidP="00956827">
      <w:pPr>
        <w:pStyle w:val="ad"/>
        <w:ind w:left="-207" w:right="326"/>
        <w:jc w:val="both"/>
        <w:rPr>
          <w:rFonts w:ascii="Times New Roman" w:hAnsi="Times New Roman" w:cs="Times New Roman"/>
          <w:sz w:val="26"/>
          <w:szCs w:val="26"/>
        </w:rPr>
      </w:pPr>
    </w:p>
    <w:p w:rsidR="006409E8" w:rsidRPr="002F0291" w:rsidRDefault="006825D5" w:rsidP="006825D5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6409E8" w:rsidRPr="002F0291" w:rsidSect="005D207D">
      <w:footerReference w:type="even" r:id="rId12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24" w:rsidRDefault="00B74824">
      <w:r>
        <w:separator/>
      </w:r>
    </w:p>
  </w:endnote>
  <w:endnote w:type="continuationSeparator" w:id="0">
    <w:p w:rsidR="00B74824" w:rsidRDefault="00B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24" w:rsidRDefault="00B74824">
      <w:r>
        <w:separator/>
      </w:r>
    </w:p>
  </w:footnote>
  <w:footnote w:type="continuationSeparator" w:id="0">
    <w:p w:rsidR="00B74824" w:rsidRDefault="00B7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61C8"/>
    <w:multiLevelType w:val="multilevel"/>
    <w:tmpl w:val="793C8E5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3" w:hanging="1800"/>
      </w:pPr>
      <w:rPr>
        <w:rFonts w:hint="default"/>
      </w:r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3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2"/>
  </w:num>
  <w:num w:numId="38">
    <w:abstractNumId w:val="15"/>
  </w:num>
  <w:num w:numId="39">
    <w:abstractNumId w:val="10"/>
  </w:num>
  <w:num w:numId="40">
    <w:abstractNumId w:val="4"/>
  </w:num>
  <w:num w:numId="41">
    <w:abstractNumId w:val="0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101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0291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15AE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25D5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7F694F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827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57B3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4824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1899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6820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D9AE448F0D880592967EE2C2E8EF1A428C8502380F43C476BC7C5E90TFJ1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D9AE448F0D880592967EE2C2E8EF1A428C8502380F43C476BC7C5E90TFJ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D51D-563E-4991-B5F3-E667E9C0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2020-10-28T12:01:00Z</cp:lastPrinted>
  <dcterms:created xsi:type="dcterms:W3CDTF">2020-10-28T12:01:00Z</dcterms:created>
  <dcterms:modified xsi:type="dcterms:W3CDTF">2020-10-28T12:01:00Z</dcterms:modified>
</cp:coreProperties>
</file>