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140F7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9272D5">
        <w:rPr>
          <w:sz w:val="26"/>
          <w:szCs w:val="26"/>
          <w:u w:val="single"/>
        </w:rPr>
        <w:t>ок</w:t>
      </w:r>
      <w:r w:rsidR="003E783A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C140F7">
        <w:rPr>
          <w:sz w:val="26"/>
          <w:szCs w:val="26"/>
          <w:u w:val="single"/>
        </w:rPr>
        <w:t>994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EB7375" w:rsidRPr="00EB7375" w:rsidRDefault="00EB7375" w:rsidP="00EB7375">
      <w:pPr>
        <w:jc w:val="center"/>
        <w:rPr>
          <w:b/>
          <w:sz w:val="26"/>
          <w:szCs w:val="26"/>
        </w:rPr>
      </w:pPr>
      <w:r w:rsidRPr="00EB7375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 w:rsidR="00C140F7">
        <w:rPr>
          <w:b/>
          <w:sz w:val="26"/>
          <w:szCs w:val="26"/>
        </w:rPr>
        <w:t xml:space="preserve">город Шахунья </w:t>
      </w:r>
      <w:r w:rsidRPr="00EB7375">
        <w:rPr>
          <w:b/>
          <w:sz w:val="26"/>
          <w:szCs w:val="26"/>
        </w:rPr>
        <w:t xml:space="preserve">Нижегородской области от 8 апреля 2020 года № 324 «Об утверждении муниципальной программы «Развитие агропромышленного комплекса </w:t>
      </w:r>
      <w:r w:rsidR="00573E76">
        <w:rPr>
          <w:b/>
          <w:sz w:val="26"/>
          <w:szCs w:val="26"/>
        </w:rPr>
        <w:br/>
      </w:r>
      <w:r w:rsidRPr="00EB7375">
        <w:rPr>
          <w:b/>
          <w:sz w:val="26"/>
          <w:szCs w:val="26"/>
        </w:rPr>
        <w:t>городского округа город Шахунья Нижегородской области»</w:t>
      </w:r>
    </w:p>
    <w:p w:rsidR="00EB7375" w:rsidRDefault="00EB7375" w:rsidP="00EB7375">
      <w:pPr>
        <w:jc w:val="both"/>
        <w:rPr>
          <w:sz w:val="26"/>
          <w:szCs w:val="26"/>
        </w:rPr>
      </w:pPr>
      <w:r w:rsidRPr="00EB7375">
        <w:rPr>
          <w:sz w:val="26"/>
          <w:szCs w:val="26"/>
        </w:rPr>
        <w:t xml:space="preserve">  </w:t>
      </w:r>
    </w:p>
    <w:p w:rsidR="00EB7375" w:rsidRPr="00EB7375" w:rsidRDefault="00EB7375" w:rsidP="00EB7375">
      <w:pPr>
        <w:jc w:val="both"/>
        <w:rPr>
          <w:sz w:val="26"/>
          <w:szCs w:val="26"/>
        </w:rPr>
      </w:pPr>
    </w:p>
    <w:p w:rsidR="00EB7375" w:rsidRPr="00EB7375" w:rsidRDefault="00EB7375" w:rsidP="00EB7375">
      <w:pPr>
        <w:spacing w:line="360" w:lineRule="auto"/>
        <w:ind w:firstLine="709"/>
        <w:jc w:val="both"/>
        <w:rPr>
          <w:sz w:val="26"/>
          <w:szCs w:val="26"/>
        </w:rPr>
      </w:pPr>
      <w:r w:rsidRPr="00EB7375">
        <w:rPr>
          <w:sz w:val="26"/>
          <w:szCs w:val="26"/>
        </w:rPr>
        <w:t xml:space="preserve">В связи с изменением объемов и направлений финансирования мероприятий муниципальной программы «Развитие агропромышленного комплекса городского округа город Шахунья Нижегородской области», утвержденной постановлением администрации городского округа город Шахунья от 8 апреля 2020 года № 324, 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EB7375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B737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B7375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B7375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B737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B7375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B737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B737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B7375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B737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B7375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B7375">
        <w:rPr>
          <w:b/>
          <w:sz w:val="26"/>
          <w:szCs w:val="26"/>
        </w:rPr>
        <w:t>т:</w:t>
      </w:r>
    </w:p>
    <w:p w:rsidR="00EB7375" w:rsidRPr="00EB7375" w:rsidRDefault="00EB7375" w:rsidP="00EB7375">
      <w:pPr>
        <w:spacing w:line="360" w:lineRule="auto"/>
        <w:ind w:firstLine="709"/>
        <w:jc w:val="both"/>
        <w:rPr>
          <w:sz w:val="26"/>
          <w:szCs w:val="26"/>
        </w:rPr>
      </w:pPr>
      <w:r w:rsidRPr="00EB7375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 постановление </w:t>
      </w:r>
      <w:r w:rsidRPr="00EB7375">
        <w:rPr>
          <w:sz w:val="26"/>
          <w:szCs w:val="26"/>
        </w:rPr>
        <w:t>администрации городского округа город Шахунья  Нижегородской области от 8 апреля 2020 года № 324 «Об утверждении муниципальной программы «Развитие агропромышленного комплекса городского округа город Шахунья Нижегородской области»  внести прилагаемые изменения:</w:t>
      </w:r>
    </w:p>
    <w:p w:rsidR="00EB7375" w:rsidRPr="00EB7375" w:rsidRDefault="00EB7375" w:rsidP="00EB7375">
      <w:pPr>
        <w:spacing w:line="360" w:lineRule="auto"/>
        <w:ind w:firstLine="709"/>
        <w:jc w:val="both"/>
        <w:rPr>
          <w:sz w:val="26"/>
          <w:szCs w:val="26"/>
        </w:rPr>
      </w:pPr>
      <w:r w:rsidRPr="00EB7375">
        <w:rPr>
          <w:sz w:val="26"/>
          <w:szCs w:val="26"/>
        </w:rPr>
        <w:t>1.1. В паспорте Программы раздел «Объемы бюджетных ассигнований» изложить в новой редакции, согласно приложению 1 к настоящему постановлению.</w:t>
      </w:r>
    </w:p>
    <w:p w:rsidR="00EB7375" w:rsidRPr="00EB7375" w:rsidRDefault="00EB7375" w:rsidP="00EB7375">
      <w:pPr>
        <w:spacing w:line="360" w:lineRule="auto"/>
        <w:ind w:firstLine="709"/>
        <w:jc w:val="both"/>
        <w:rPr>
          <w:sz w:val="26"/>
          <w:szCs w:val="26"/>
        </w:rPr>
      </w:pPr>
      <w:r w:rsidRPr="00EB7375">
        <w:rPr>
          <w:sz w:val="26"/>
          <w:szCs w:val="26"/>
        </w:rPr>
        <w:t>1.2. Таблицу 1 Программы «Перечень основных мероприятий Муниципальной программы» изложить в новой редакции, согласно приложению 2 к настоящему постановлению.</w:t>
      </w:r>
    </w:p>
    <w:p w:rsidR="00EB7375" w:rsidRPr="00EB7375" w:rsidRDefault="00EB7375" w:rsidP="00EB7375">
      <w:pPr>
        <w:spacing w:line="360" w:lineRule="auto"/>
        <w:ind w:firstLine="709"/>
        <w:jc w:val="both"/>
        <w:rPr>
          <w:sz w:val="26"/>
          <w:szCs w:val="26"/>
        </w:rPr>
      </w:pPr>
      <w:r w:rsidRPr="00EB7375">
        <w:rPr>
          <w:sz w:val="26"/>
          <w:szCs w:val="26"/>
        </w:rPr>
        <w:t>1.3. Таблицу 3 «Ресурсное обеспечение реализации Муниципальной программы за счет средств местного бюджета» изложить в новой редакции, согласно приложению 3 к настоящему постановлению.</w:t>
      </w:r>
    </w:p>
    <w:p w:rsidR="00EB7375" w:rsidRPr="00EB7375" w:rsidRDefault="00EB7375" w:rsidP="00EB7375">
      <w:pPr>
        <w:spacing w:line="360" w:lineRule="auto"/>
        <w:ind w:firstLine="709"/>
        <w:jc w:val="both"/>
        <w:rPr>
          <w:sz w:val="26"/>
          <w:szCs w:val="26"/>
        </w:rPr>
      </w:pPr>
      <w:r w:rsidRPr="00EB7375">
        <w:rPr>
          <w:sz w:val="26"/>
          <w:szCs w:val="26"/>
        </w:rPr>
        <w:lastRenderedPageBreak/>
        <w:t>1.4. Таблицу 4 «Прогнозная оценка расходов на реализацию Муниципальной программы за счет всех источников» изложить в новой редакции, согласно приложению 4 к настоящему постановлению.</w:t>
      </w:r>
    </w:p>
    <w:p w:rsidR="00EB7375" w:rsidRPr="00EB7375" w:rsidRDefault="00EB7375" w:rsidP="00EB7375">
      <w:pPr>
        <w:spacing w:line="360" w:lineRule="auto"/>
        <w:ind w:firstLine="709"/>
        <w:jc w:val="both"/>
        <w:rPr>
          <w:sz w:val="26"/>
          <w:szCs w:val="26"/>
        </w:rPr>
      </w:pPr>
      <w:r w:rsidRPr="00EB7375">
        <w:rPr>
          <w:sz w:val="26"/>
          <w:szCs w:val="26"/>
        </w:rPr>
        <w:t>1.5. В паспорте Подпрограммы 1 «Развитие сельского хозяйства и перерабатывающей промышленности» раздел «Объемы бюджетных ассигнований Подпрограммы 1» изложить в новой редакции, согласно приложению 5 к настоящему постановлению.</w:t>
      </w:r>
    </w:p>
    <w:p w:rsidR="00EB7375" w:rsidRPr="00EB7375" w:rsidRDefault="00EB7375" w:rsidP="00EB7375">
      <w:pPr>
        <w:spacing w:line="360" w:lineRule="auto"/>
        <w:ind w:firstLine="709"/>
        <w:jc w:val="both"/>
        <w:rPr>
          <w:sz w:val="26"/>
          <w:szCs w:val="26"/>
        </w:rPr>
      </w:pPr>
      <w:r w:rsidRPr="00EB7375">
        <w:rPr>
          <w:sz w:val="26"/>
          <w:szCs w:val="26"/>
        </w:rPr>
        <w:t>1.6. В паспорте Подпрограммы 4 «Обеспечение реализации Муниципальной программы» раздел «Объемы бюджетных ассигнований Подпрограммы 4» изложить в новой редакции, согласно приложению 6 к настоящему постановлению.</w:t>
      </w:r>
    </w:p>
    <w:p w:rsidR="00EB7375" w:rsidRPr="00EB7375" w:rsidRDefault="00EB7375" w:rsidP="00EB7375">
      <w:pPr>
        <w:spacing w:line="360" w:lineRule="auto"/>
        <w:ind w:firstLine="709"/>
        <w:jc w:val="both"/>
        <w:rPr>
          <w:sz w:val="26"/>
          <w:szCs w:val="26"/>
        </w:rPr>
      </w:pPr>
      <w:r w:rsidRPr="00EB7375">
        <w:rPr>
          <w:sz w:val="26"/>
          <w:szCs w:val="26"/>
        </w:rPr>
        <w:t>2. Настоящее постановление вступает в силу со дня подписания.</w:t>
      </w:r>
    </w:p>
    <w:p w:rsidR="00EB7375" w:rsidRPr="00EB7375" w:rsidRDefault="00EB7375" w:rsidP="00EB7375">
      <w:pPr>
        <w:spacing w:line="360" w:lineRule="auto"/>
        <w:ind w:firstLine="709"/>
        <w:jc w:val="both"/>
        <w:rPr>
          <w:sz w:val="26"/>
          <w:szCs w:val="26"/>
        </w:rPr>
      </w:pPr>
      <w:r w:rsidRPr="00EB7375">
        <w:rPr>
          <w:sz w:val="26"/>
          <w:szCs w:val="26"/>
        </w:rPr>
        <w:t xml:space="preserve">3. Начальнику общего отдела администрации городского округа город Шахунья  Нижегородской области  </w:t>
      </w:r>
      <w:proofErr w:type="gramStart"/>
      <w:r w:rsidRPr="00EB7375">
        <w:rPr>
          <w:sz w:val="26"/>
          <w:szCs w:val="26"/>
        </w:rPr>
        <w:t>разместить</w:t>
      </w:r>
      <w:proofErr w:type="gramEnd"/>
      <w:r w:rsidRPr="00EB7375">
        <w:rPr>
          <w:sz w:val="26"/>
          <w:szCs w:val="26"/>
        </w:rPr>
        <w:t xml:space="preserve">  настоящее постановление на официальном сайте администрации городского округа город Шахунья и в газете «Знамя труда».</w:t>
      </w:r>
    </w:p>
    <w:p w:rsidR="00EB7375" w:rsidRPr="00EB7375" w:rsidRDefault="00EB7375" w:rsidP="00EB7375">
      <w:pPr>
        <w:spacing w:line="360" w:lineRule="auto"/>
        <w:ind w:firstLine="709"/>
        <w:jc w:val="both"/>
        <w:rPr>
          <w:sz w:val="26"/>
          <w:szCs w:val="26"/>
        </w:rPr>
      </w:pPr>
      <w:r w:rsidRPr="00EB7375">
        <w:rPr>
          <w:sz w:val="26"/>
          <w:szCs w:val="26"/>
        </w:rPr>
        <w:t xml:space="preserve">4. </w:t>
      </w:r>
      <w:proofErr w:type="gramStart"/>
      <w:r w:rsidRPr="00EB7375">
        <w:rPr>
          <w:sz w:val="26"/>
          <w:szCs w:val="26"/>
        </w:rPr>
        <w:t>Контроль за</w:t>
      </w:r>
      <w:proofErr w:type="gramEnd"/>
      <w:r w:rsidRPr="00EB7375">
        <w:rPr>
          <w:sz w:val="26"/>
          <w:szCs w:val="26"/>
        </w:rPr>
        <w:t xml:space="preserve"> исполнением настоящего постановления возложить на  начальника управления сельского хозяйства администрации городского округа город Шахунья </w:t>
      </w:r>
      <w:r w:rsidR="003360DE">
        <w:rPr>
          <w:sz w:val="26"/>
          <w:szCs w:val="26"/>
        </w:rPr>
        <w:br/>
      </w:r>
      <w:r w:rsidRPr="00EB7375">
        <w:rPr>
          <w:sz w:val="26"/>
          <w:szCs w:val="26"/>
        </w:rPr>
        <w:t>С.И. Соколова.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EB7375" w:rsidRDefault="00EB7375" w:rsidP="004D2212">
      <w:pPr>
        <w:jc w:val="both"/>
        <w:rPr>
          <w:sz w:val="26"/>
          <w:szCs w:val="26"/>
        </w:rPr>
      </w:pPr>
    </w:p>
    <w:p w:rsidR="00EB7375" w:rsidRDefault="00EB7375" w:rsidP="004D2212">
      <w:pPr>
        <w:jc w:val="both"/>
        <w:rPr>
          <w:sz w:val="26"/>
          <w:szCs w:val="26"/>
        </w:rPr>
      </w:pPr>
    </w:p>
    <w:p w:rsidR="000846F1" w:rsidRDefault="000846F1" w:rsidP="000846F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846F1" w:rsidRDefault="000846F1" w:rsidP="000846F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EB7375" w:rsidRDefault="00EB7375" w:rsidP="004D2212">
      <w:pPr>
        <w:jc w:val="both"/>
        <w:rPr>
          <w:sz w:val="22"/>
          <w:szCs w:val="22"/>
        </w:rPr>
      </w:pPr>
    </w:p>
    <w:p w:rsidR="00EB7375" w:rsidRPr="00C140F7" w:rsidRDefault="00EB7375" w:rsidP="00EB7375">
      <w:pPr>
        <w:jc w:val="both"/>
        <w:rPr>
          <w:sz w:val="22"/>
          <w:szCs w:val="22"/>
        </w:rPr>
      </w:pPr>
      <w:bookmarkStart w:id="0" w:name="_GoBack"/>
      <w:bookmarkEnd w:id="0"/>
      <w:r w:rsidRPr="00C140F7">
        <w:rPr>
          <w:sz w:val="22"/>
          <w:szCs w:val="22"/>
        </w:rPr>
        <w:br w:type="page"/>
      </w:r>
    </w:p>
    <w:p w:rsidR="00EB7375" w:rsidRPr="00160EFB" w:rsidRDefault="00EB7375" w:rsidP="00EB7375">
      <w:pPr>
        <w:pStyle w:val="ae"/>
        <w:jc w:val="right"/>
        <w:rPr>
          <w:rFonts w:ascii="Times New Roman" w:hAnsi="Times New Roman" w:cs="Times New Roman"/>
        </w:rPr>
      </w:pPr>
      <w:r w:rsidRPr="00160EFB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EB7375" w:rsidRPr="00160EFB" w:rsidTr="00AE041B">
        <w:tc>
          <w:tcPr>
            <w:tcW w:w="3357" w:type="dxa"/>
          </w:tcPr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5494" w:type="dxa"/>
          </w:tcPr>
          <w:p w:rsidR="00EB7375" w:rsidRPr="00160EFB" w:rsidRDefault="00EB7375" w:rsidP="00AE041B">
            <w:pPr>
              <w:pStyle w:val="ae"/>
              <w:ind w:left="0"/>
              <w:jc w:val="center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 xml:space="preserve">Муниципальная программа  всего </w:t>
            </w:r>
            <w:r w:rsidRPr="008E1336">
              <w:rPr>
                <w:rFonts w:ascii="Times New Roman" w:hAnsi="Times New Roman" w:cs="Times New Roman"/>
              </w:rPr>
              <w:t>121889,70987</w:t>
            </w:r>
            <w:r w:rsidRPr="00160EFB">
              <w:rPr>
                <w:rFonts w:ascii="Times New Roman" w:hAnsi="Times New Roman" w:cs="Times New Roman"/>
                <w:b/>
              </w:rPr>
              <w:t xml:space="preserve"> </w:t>
            </w:r>
            <w:r w:rsidRPr="00160EFB">
              <w:rPr>
                <w:rFonts w:ascii="Times New Roman" w:hAnsi="Times New Roman" w:cs="Times New Roman"/>
              </w:rPr>
              <w:t>тыс. рублей</w:t>
            </w:r>
          </w:p>
          <w:p w:rsidR="00EB7375" w:rsidRPr="00160EFB" w:rsidRDefault="00EB7375" w:rsidP="00AE041B">
            <w:pPr>
              <w:pStyle w:val="ae"/>
              <w:ind w:left="0"/>
              <w:jc w:val="center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  <w:b/>
              </w:rPr>
            </w:pPr>
            <w:r w:rsidRPr="00160EFB">
              <w:rPr>
                <w:rFonts w:ascii="Times New Roman" w:hAnsi="Times New Roman" w:cs="Times New Roman"/>
              </w:rPr>
              <w:t xml:space="preserve">2017 год. </w:t>
            </w:r>
            <w:r w:rsidRPr="00160EFB">
              <w:rPr>
                <w:rFonts w:ascii="Times New Roman" w:hAnsi="Times New Roman" w:cs="Times New Roman"/>
                <w:b/>
              </w:rPr>
              <w:t xml:space="preserve">– </w:t>
            </w:r>
            <w:r w:rsidRPr="00160EFB">
              <w:rPr>
                <w:rFonts w:ascii="Times New Roman" w:hAnsi="Times New Roman" w:cs="Times New Roman"/>
              </w:rPr>
              <w:t>22556,45 тыс. рублей</w:t>
            </w:r>
            <w:r w:rsidRPr="00160EFB">
              <w:rPr>
                <w:rFonts w:ascii="Times New Roman" w:hAnsi="Times New Roman" w:cs="Times New Roman"/>
                <w:b/>
              </w:rPr>
              <w:t>;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2018 год -  20874,3 тыс. руб.;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 xml:space="preserve">2019 год –  </w:t>
            </w:r>
            <w:r>
              <w:rPr>
                <w:rFonts w:ascii="Times New Roman" w:hAnsi="Times New Roman" w:cs="Times New Roman"/>
              </w:rPr>
              <w:t>23593,68987</w:t>
            </w:r>
            <w:r w:rsidRPr="00160EFB">
              <w:rPr>
                <w:rFonts w:ascii="Times New Roman" w:hAnsi="Times New Roman" w:cs="Times New Roman"/>
              </w:rPr>
              <w:t xml:space="preserve"> тыс. руб.;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2020 год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60E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34250,67</w:t>
            </w:r>
            <w:r w:rsidRPr="00160EFB">
              <w:rPr>
                <w:rFonts w:ascii="Times New Roman" w:hAnsi="Times New Roman" w:cs="Times New Roman"/>
              </w:rPr>
              <w:t xml:space="preserve"> тыс. руб.;</w:t>
            </w:r>
          </w:p>
          <w:p w:rsidR="00EB7375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 xml:space="preserve">2021 год -  </w:t>
            </w:r>
            <w:r>
              <w:rPr>
                <w:rFonts w:ascii="Times New Roman" w:hAnsi="Times New Roman" w:cs="Times New Roman"/>
              </w:rPr>
              <w:t>10282,6</w:t>
            </w:r>
            <w:r w:rsidRPr="00160EFB">
              <w:rPr>
                <w:rFonts w:ascii="Times New Roman" w:hAnsi="Times New Roman" w:cs="Times New Roman"/>
              </w:rPr>
              <w:t xml:space="preserve"> тыс. руб</w:t>
            </w:r>
            <w:r>
              <w:rPr>
                <w:rFonts w:ascii="Times New Roman" w:hAnsi="Times New Roman" w:cs="Times New Roman"/>
              </w:rPr>
              <w:t>.;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10332 тыс. руб.</w:t>
            </w:r>
          </w:p>
          <w:p w:rsidR="00EB7375" w:rsidRPr="00160EFB" w:rsidRDefault="00EB7375" w:rsidP="00AE041B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 xml:space="preserve">Подпрограмма 1 «Развитие сельского хозяйства и перерабатывающей промышленности»: всего </w:t>
            </w:r>
            <w:r>
              <w:rPr>
                <w:rFonts w:ascii="Times New Roman" w:hAnsi="Times New Roman" w:cs="Times New Roman"/>
              </w:rPr>
              <w:t>95303,37367</w:t>
            </w:r>
            <w:r w:rsidRPr="00160EFB">
              <w:rPr>
                <w:rFonts w:ascii="Times New Roman" w:hAnsi="Times New Roman" w:cs="Times New Roman"/>
              </w:rPr>
              <w:t xml:space="preserve"> тыс. руб., в том числе по годам реализации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160EFB">
              <w:rPr>
                <w:rFonts w:ascii="Times New Roman" w:hAnsi="Times New Roman" w:cs="Times New Roman"/>
              </w:rPr>
              <w:t xml:space="preserve"> – 18248,176 тыс. руб.;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160EFB">
              <w:rPr>
                <w:rFonts w:ascii="Times New Roman" w:hAnsi="Times New Roman" w:cs="Times New Roman"/>
              </w:rPr>
              <w:t xml:space="preserve"> – 16791,7 тыс. руб.;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160EF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19174,62767</w:t>
            </w:r>
            <w:r w:rsidRPr="00160EFB">
              <w:rPr>
                <w:rFonts w:ascii="Times New Roman" w:hAnsi="Times New Roman" w:cs="Times New Roman"/>
              </w:rPr>
              <w:t xml:space="preserve">  тыс. руб.;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160E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- 29091,87</w:t>
            </w:r>
            <w:r w:rsidRPr="00160EFB">
              <w:rPr>
                <w:rFonts w:ascii="Times New Roman" w:hAnsi="Times New Roman" w:cs="Times New Roman"/>
              </w:rPr>
              <w:t xml:space="preserve"> тыс. руб.;</w:t>
            </w:r>
          </w:p>
          <w:p w:rsidR="00EB7375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год</w:t>
            </w:r>
            <w:r w:rsidRPr="00160EFB">
              <w:rPr>
                <w:rFonts w:ascii="Times New Roman" w:hAnsi="Times New Roman" w:cs="Times New Roman"/>
              </w:rPr>
              <w:t xml:space="preserve"> -  </w:t>
            </w:r>
            <w:r>
              <w:rPr>
                <w:rFonts w:ascii="Times New Roman" w:hAnsi="Times New Roman" w:cs="Times New Roman"/>
              </w:rPr>
              <w:t>5973,8</w:t>
            </w:r>
            <w:r w:rsidRPr="00160EFB">
              <w:rPr>
                <w:rFonts w:ascii="Times New Roman" w:hAnsi="Times New Roman" w:cs="Times New Roman"/>
              </w:rPr>
              <w:t xml:space="preserve"> тыс. ру</w:t>
            </w:r>
            <w:r>
              <w:rPr>
                <w:rFonts w:ascii="Times New Roman" w:hAnsi="Times New Roman" w:cs="Times New Roman"/>
              </w:rPr>
              <w:t>б.;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6023,2 тыс. руб.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Подпрограмма 2 «Развитие сельских территорий» всего ___ тыс. руб.;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2017 год – нет;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2018 год – нет;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2019 год – нет</w:t>
            </w:r>
            <w:proofErr w:type="gramStart"/>
            <w:r w:rsidRPr="00160EFB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2020 год – нет;</w:t>
            </w:r>
          </w:p>
          <w:p w:rsidR="00EB7375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 нет;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нет.</w:t>
            </w:r>
          </w:p>
          <w:p w:rsidR="00EB7375" w:rsidRPr="00160EFB" w:rsidRDefault="00EB7375" w:rsidP="00AE041B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 xml:space="preserve">Подпрограмма 3 «Эпизоотическое благополучие городского округа город Шахунья Нижегородской области»: всего </w:t>
            </w:r>
            <w:r w:rsidRPr="005D79A8">
              <w:rPr>
                <w:rFonts w:ascii="Times New Roman" w:hAnsi="Times New Roman" w:cs="Times New Roman"/>
              </w:rPr>
              <w:t>2571,153</w:t>
            </w:r>
            <w:r w:rsidRPr="00160EFB">
              <w:rPr>
                <w:rFonts w:ascii="Times New Roman" w:hAnsi="Times New Roman" w:cs="Times New Roman"/>
              </w:rPr>
              <w:t xml:space="preserve"> тыс. руб., в том числе по годам реализации: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160EFB">
              <w:rPr>
                <w:rFonts w:ascii="Times New Roman" w:hAnsi="Times New Roman" w:cs="Times New Roman"/>
              </w:rPr>
              <w:t xml:space="preserve"> </w:t>
            </w:r>
            <w:r w:rsidRPr="00160EFB">
              <w:rPr>
                <w:rFonts w:ascii="Times New Roman" w:hAnsi="Times New Roman" w:cs="Times New Roman"/>
                <w:b/>
              </w:rPr>
              <w:t xml:space="preserve">– </w:t>
            </w:r>
            <w:r w:rsidRPr="00160EFB">
              <w:rPr>
                <w:rFonts w:ascii="Times New Roman" w:hAnsi="Times New Roman" w:cs="Times New Roman"/>
              </w:rPr>
              <w:t>304,053 тыс. руб.;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160EFB">
              <w:rPr>
                <w:rFonts w:ascii="Times New Roman" w:hAnsi="Times New Roman" w:cs="Times New Roman"/>
              </w:rPr>
              <w:t xml:space="preserve"> – 359,5 тыс. руб.;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160EFB">
              <w:rPr>
                <w:rFonts w:ascii="Times New Roman" w:hAnsi="Times New Roman" w:cs="Times New Roman"/>
              </w:rPr>
              <w:t xml:space="preserve"> –6</w:t>
            </w:r>
            <w:r>
              <w:rPr>
                <w:rFonts w:ascii="Times New Roman" w:hAnsi="Times New Roman" w:cs="Times New Roman"/>
              </w:rPr>
              <w:t>3</w:t>
            </w:r>
            <w:r w:rsidRPr="00160EFB">
              <w:rPr>
                <w:rFonts w:ascii="Times New Roman" w:hAnsi="Times New Roman" w:cs="Times New Roman"/>
              </w:rPr>
              <w:t>8,6 тыс. руб.;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160EF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423</w:t>
            </w:r>
            <w:r w:rsidRPr="00160EFB">
              <w:rPr>
                <w:rFonts w:ascii="Times New Roman" w:hAnsi="Times New Roman" w:cs="Times New Roman"/>
              </w:rPr>
              <w:t xml:space="preserve"> тыс. руб.;</w:t>
            </w:r>
          </w:p>
          <w:p w:rsidR="00EB7375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год</w:t>
            </w:r>
            <w:r w:rsidRPr="00160EFB">
              <w:rPr>
                <w:rFonts w:ascii="Times New Roman" w:hAnsi="Times New Roman" w:cs="Times New Roman"/>
              </w:rPr>
              <w:t xml:space="preserve">  -  </w:t>
            </w:r>
            <w:r>
              <w:rPr>
                <w:rFonts w:ascii="Times New Roman" w:hAnsi="Times New Roman" w:cs="Times New Roman"/>
              </w:rPr>
              <w:t>423</w:t>
            </w:r>
            <w:r w:rsidRPr="00160EFB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423 тыс. руб.</w:t>
            </w:r>
          </w:p>
          <w:p w:rsidR="00EB7375" w:rsidRPr="00160EFB" w:rsidRDefault="00EB7375" w:rsidP="00AE041B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 xml:space="preserve">Подпрограмма 4 «Обеспечение реализации Муниципальной программы»: всего </w:t>
            </w:r>
            <w:r>
              <w:rPr>
                <w:rFonts w:ascii="Times New Roman" w:hAnsi="Times New Roman" w:cs="Times New Roman"/>
              </w:rPr>
              <w:t>24015</w:t>
            </w:r>
            <w:r w:rsidRPr="005D79A8">
              <w:rPr>
                <w:rFonts w:ascii="Times New Roman" w:hAnsi="Times New Roman" w:cs="Times New Roman"/>
              </w:rPr>
              <w:t>,1832</w:t>
            </w:r>
            <w:r w:rsidRPr="00160EFB">
              <w:rPr>
                <w:rFonts w:ascii="Times New Roman" w:hAnsi="Times New Roman" w:cs="Times New Roman"/>
              </w:rPr>
              <w:t xml:space="preserve"> тыс. руб., в том числе по годам реализации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160EFB">
              <w:rPr>
                <w:rFonts w:ascii="Times New Roman" w:hAnsi="Times New Roman" w:cs="Times New Roman"/>
              </w:rPr>
              <w:t xml:space="preserve"> – 4004,221 тыс. руб.;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160EFB">
              <w:rPr>
                <w:rFonts w:ascii="Times New Roman" w:hAnsi="Times New Roman" w:cs="Times New Roman"/>
              </w:rPr>
              <w:t xml:space="preserve"> – 3723,1 тыс. руб.;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160EF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3780,4622</w:t>
            </w:r>
            <w:r w:rsidRPr="00160EFB">
              <w:rPr>
                <w:rFonts w:ascii="Times New Roman" w:hAnsi="Times New Roman" w:cs="Times New Roman"/>
              </w:rPr>
              <w:t xml:space="preserve"> тыс. руб.;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160EFB">
              <w:rPr>
                <w:rFonts w:ascii="Times New Roman" w:hAnsi="Times New Roman" w:cs="Times New Roman"/>
              </w:rPr>
              <w:t xml:space="preserve"> </w:t>
            </w:r>
            <w:r w:rsidRPr="00160EFB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4735,8</w:t>
            </w:r>
            <w:r w:rsidRPr="00160EFB">
              <w:rPr>
                <w:rFonts w:ascii="Times New Roman" w:hAnsi="Times New Roman" w:cs="Times New Roman"/>
              </w:rPr>
              <w:t xml:space="preserve"> тыс. руб.;</w:t>
            </w:r>
          </w:p>
          <w:p w:rsidR="00EB7375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160EFB">
              <w:rPr>
                <w:rFonts w:ascii="Times New Roman" w:hAnsi="Times New Roman" w:cs="Times New Roman"/>
              </w:rPr>
              <w:t xml:space="preserve"> -  </w:t>
            </w:r>
            <w:r>
              <w:rPr>
                <w:rFonts w:ascii="Times New Roman" w:hAnsi="Times New Roman" w:cs="Times New Roman"/>
              </w:rPr>
              <w:t>3885,8</w:t>
            </w:r>
            <w:r w:rsidRPr="00160EFB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B7375" w:rsidRPr="00160EFB" w:rsidRDefault="00EB7375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3885,8 тыс. руб.</w:t>
            </w:r>
          </w:p>
          <w:p w:rsidR="00EB7375" w:rsidRPr="00160EFB" w:rsidRDefault="00EB7375" w:rsidP="00AE041B">
            <w:pPr>
              <w:pStyle w:val="ae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B7375" w:rsidTr="00AE041B">
        <w:tc>
          <w:tcPr>
            <w:tcW w:w="3357" w:type="dxa"/>
          </w:tcPr>
          <w:p w:rsidR="00EB7375" w:rsidRDefault="00EB7375" w:rsidP="00AE041B">
            <w:pPr>
              <w:pStyle w:val="ae"/>
              <w:ind w:left="0"/>
              <w:jc w:val="right"/>
            </w:pPr>
          </w:p>
        </w:tc>
        <w:tc>
          <w:tcPr>
            <w:tcW w:w="5494" w:type="dxa"/>
          </w:tcPr>
          <w:p w:rsidR="00EB7375" w:rsidRDefault="00EB7375" w:rsidP="00AE041B">
            <w:pPr>
              <w:pStyle w:val="ae"/>
              <w:ind w:left="0"/>
              <w:jc w:val="right"/>
            </w:pPr>
          </w:p>
        </w:tc>
      </w:tr>
    </w:tbl>
    <w:p w:rsidR="00EB7375" w:rsidRDefault="00EB7375">
      <w:r>
        <w:br w:type="page"/>
      </w:r>
    </w:p>
    <w:p w:rsidR="00EB7375" w:rsidRDefault="00EB7375" w:rsidP="00EB7375">
      <w:pPr>
        <w:sectPr w:rsidR="00EB7375" w:rsidSect="005D207D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C140F7" w:rsidRDefault="00C140F7" w:rsidP="00C140F7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2</w:t>
      </w:r>
    </w:p>
    <w:p w:rsidR="00C140F7" w:rsidRDefault="00C140F7" w:rsidP="00C140F7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C140F7" w:rsidRDefault="00C140F7" w:rsidP="00C140F7">
      <w:pPr>
        <w:widowControl w:val="0"/>
        <w:autoSpaceDE w:val="0"/>
        <w:autoSpaceDN w:val="0"/>
        <w:adjustRightInd w:val="0"/>
        <w:jc w:val="center"/>
        <w:outlineLvl w:val="2"/>
      </w:pPr>
      <w:r>
        <w:t>Перечень основных мероприятий Муниципальной программы</w:t>
      </w:r>
    </w:p>
    <w:tbl>
      <w:tblPr>
        <w:tblW w:w="15705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47"/>
        <w:gridCol w:w="2068"/>
        <w:gridCol w:w="105"/>
        <w:gridCol w:w="1453"/>
        <w:gridCol w:w="1355"/>
        <w:gridCol w:w="98"/>
        <w:gridCol w:w="1454"/>
        <w:gridCol w:w="1205"/>
        <w:gridCol w:w="1206"/>
        <w:gridCol w:w="1206"/>
        <w:gridCol w:w="1206"/>
        <w:gridCol w:w="1206"/>
        <w:gridCol w:w="1206"/>
        <w:gridCol w:w="1206"/>
      </w:tblGrid>
      <w:tr w:rsidR="00C140F7" w:rsidTr="00AE041B">
        <w:trPr>
          <w:trHeight w:val="571"/>
          <w:tblHeader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ind w:left="-119" w:right="-119"/>
              <w:jc w:val="center"/>
              <w:rPr>
                <w:lang w:eastAsia="en-US"/>
              </w:rPr>
            </w:pPr>
            <w:r>
              <w:t>Категория расходов (капвложения, НИОКР и прочие расходы)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ind w:left="-108" w:right="-108"/>
              <w:jc w:val="center"/>
              <w:rPr>
                <w:lang w:eastAsia="en-US"/>
              </w:rPr>
            </w:pPr>
            <w:r>
              <w:t>Сроки выполнения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ind w:left="-138" w:right="-145"/>
              <w:jc w:val="center"/>
              <w:rPr>
                <w:lang w:eastAsia="en-US"/>
              </w:rPr>
            </w:pPr>
            <w:r>
              <w:t>Исполнители мероприятий</w:t>
            </w:r>
          </w:p>
        </w:tc>
        <w:tc>
          <w:tcPr>
            <w:tcW w:w="8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jc w:val="center"/>
              <w:rPr>
                <w:rFonts w:eastAsia="Calibri"/>
                <w:lang w:eastAsia="en-US"/>
              </w:rPr>
            </w:pPr>
            <w:r>
              <w:t xml:space="preserve">Объем финансирования (по годам) за счет средств местного бюджета, </w:t>
            </w:r>
          </w:p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тыс. рублей</w:t>
            </w:r>
          </w:p>
        </w:tc>
      </w:tr>
      <w:tr w:rsidR="00C140F7" w:rsidTr="00AE041B">
        <w:trPr>
          <w:trHeight w:val="630"/>
          <w:tblHeader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2021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2022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Всего</w:t>
            </w:r>
          </w:p>
        </w:tc>
      </w:tr>
      <w:tr w:rsidR="00C140F7" w:rsidTr="00AE041B">
        <w:trPr>
          <w:trHeight w:val="400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lang w:eastAsia="en-US"/>
              </w:rPr>
            </w:pPr>
            <w:r>
              <w:t xml:space="preserve">Муниципальная программа </w:t>
            </w:r>
            <w:r>
              <w:rPr>
                <w:bCs/>
              </w:rPr>
              <w:t xml:space="preserve">«Развитие агропромышленного комплекса городского округа г. Шахунья Нижегородской области»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1651,974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2425,5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490,1622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1348,1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1148,1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8211,9362</w:t>
            </w:r>
          </w:p>
        </w:tc>
      </w:tr>
      <w:tr w:rsidR="00C140F7" w:rsidTr="00AE041B">
        <w:trPr>
          <w:trHeight w:val="318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lang w:eastAsia="en-US"/>
              </w:rPr>
            </w:pPr>
            <w:r>
              <w:t>Цель 1. Развитие производственно-финансовой деятельности организаций агропромышленного комплекса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1450,1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2200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1130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06" w:right="-1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6950,1</w:t>
            </w:r>
          </w:p>
        </w:tc>
      </w:tr>
      <w:tr w:rsidR="00C140F7" w:rsidTr="00AE041B">
        <w:trPr>
          <w:trHeight w:val="318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«</w:t>
            </w:r>
            <w:r>
              <w:t>Развитие сельского хозяйства и перерабатывающей промышленности городского округа г. Шахунья Нижегородской области</w:t>
            </w:r>
            <w:r>
              <w:rPr>
                <w:bCs/>
              </w:rPr>
              <w:t xml:space="preserve">»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71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71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71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71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71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71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06" w:right="-164"/>
              <w:jc w:val="center"/>
              <w:rPr>
                <w:b/>
                <w:lang w:eastAsia="en-US"/>
              </w:rPr>
            </w:pPr>
          </w:p>
        </w:tc>
      </w:tr>
      <w:tr w:rsidR="00C140F7" w:rsidTr="00AE041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Pr="0019254D" w:rsidRDefault="00C140F7" w:rsidP="00AE041B">
            <w:pPr>
              <w:spacing w:after="200" w:line="276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  <w:r w:rsidRPr="0019254D">
              <w:rPr>
                <w:sz w:val="22"/>
                <w:szCs w:val="22"/>
              </w:rPr>
              <w:t>1.1.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</w:p>
        </w:tc>
      </w:tr>
      <w:tr w:rsidR="00C140F7" w:rsidTr="00AE041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Pr="0019254D" w:rsidRDefault="00C140F7" w:rsidP="00AE041B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 w:rsidRPr="0019254D">
              <w:rPr>
                <w:sz w:val="22"/>
                <w:szCs w:val="22"/>
              </w:rPr>
              <w:t>1.1.1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 ч субсидирование части затрат на приобретение элитных семян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</w:p>
        </w:tc>
      </w:tr>
      <w:tr w:rsidR="00C140F7" w:rsidTr="00AE041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Pr="0019254D" w:rsidRDefault="00C140F7" w:rsidP="00AE041B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 w:rsidRPr="0019254D">
              <w:rPr>
                <w:sz w:val="22"/>
                <w:szCs w:val="22"/>
              </w:rPr>
              <w:t>1.1.2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 ч субвенции на оказание несвязной поддержки в отрасли растениеводства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</w:p>
        </w:tc>
      </w:tr>
      <w:tr w:rsidR="00C140F7" w:rsidTr="00AE041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Pr="0019254D" w:rsidRDefault="00C140F7" w:rsidP="00AE041B">
            <w:pPr>
              <w:spacing w:after="200" w:line="276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  <w:r w:rsidRPr="0019254D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Развитие производства продукции животноводства (субсидирование</w:t>
            </w:r>
            <w:r>
              <w:t xml:space="preserve"> </w:t>
            </w:r>
            <w:r>
              <w:rPr>
                <w:sz w:val="20"/>
                <w:szCs w:val="20"/>
              </w:rPr>
              <w:t>части затрат)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t>1378,8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t>832,5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t>900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t>900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4911,3</w:t>
            </w:r>
          </w:p>
        </w:tc>
      </w:tr>
      <w:tr w:rsidR="00C140F7" w:rsidTr="00AE041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Pr="0019254D" w:rsidRDefault="00C140F7" w:rsidP="00AE041B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 ч субвенции на возмещение части затрат на 1 кг реализованного молока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C140F7" w:rsidTr="00AE041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Pr="0019254D" w:rsidRDefault="00C140F7" w:rsidP="00AE041B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 ч субвенции на поддержку племенного животноводства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C140F7" w:rsidTr="00AE041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 ч реализация мероприятий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направленных на развитие сельского хозяйства и перерабатывающей промышленности (субсидирование части затрат в области животноводства)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</w:pPr>
            <w:r>
              <w:t>1378,8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</w:pPr>
            <w:r>
              <w:t>832,5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</w:pPr>
            <w:r>
              <w:t>900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</w:pPr>
            <w:r>
              <w:t>900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4911,3</w:t>
            </w:r>
          </w:p>
        </w:tc>
      </w:tr>
      <w:tr w:rsidR="00C140F7" w:rsidTr="00AE041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 ч субвенции на обеспечение </w:t>
            </w:r>
            <w:r>
              <w:rPr>
                <w:sz w:val="20"/>
                <w:szCs w:val="20"/>
              </w:rPr>
              <w:lastRenderedPageBreak/>
              <w:t>прироста с/х продукции собственного производства в рамках приоритетных отраслей АПК за счет средств областного бюджета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C140F7" w:rsidTr="00AE041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1.3.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40F7" w:rsidTr="00AE041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1.4.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40F7" w:rsidTr="00AE041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1.5.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 xml:space="preserve">Управление рисками в сельскохозяйственном производстве </w:t>
            </w:r>
            <w:r>
              <w:rPr>
                <w:sz w:val="20"/>
                <w:szCs w:val="20"/>
              </w:rPr>
              <w:lastRenderedPageBreak/>
              <w:t>(субсидирование части затрат</w:t>
            </w:r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40F7" w:rsidTr="00AE041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1.6.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Финансовое оздоровление сельскохозяйственных</w:t>
            </w:r>
            <w:r>
              <w:t xml:space="preserve"> </w:t>
            </w:r>
            <w:r>
              <w:rPr>
                <w:sz w:val="20"/>
                <w:szCs w:val="20"/>
              </w:rPr>
              <w:t>производителей (предоставление средств на погашение реструктурированной задолженности в бюджеты всех уровней и внебюджетные фонды</w:t>
            </w:r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40F7" w:rsidTr="00AE041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1.7.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Приобретение и переоформление прав собственности на земельные участки из земель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  <w:r>
              <w:rPr>
                <w:sz w:val="20"/>
                <w:szCs w:val="20"/>
              </w:rPr>
              <w:t xml:space="preserve"> (субсидирование части затрат)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40F7" w:rsidTr="00AE041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1.8.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Финансовое оздоровление сельскохозяйственных производителей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2017 2022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40F7" w:rsidTr="00AE041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1.9.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Приобретение и переоформление прав на земельные участки из земель сельскохозяйственного назначения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2017 -2022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40F7" w:rsidTr="00AE041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1.10.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448,8</w:t>
            </w:r>
          </w:p>
        </w:tc>
      </w:tr>
      <w:tr w:rsidR="00C140F7" w:rsidTr="00AE041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1.11.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Субвенции на возмещение части затрат на </w:t>
            </w:r>
            <w:r>
              <w:rPr>
                <w:sz w:val="20"/>
                <w:szCs w:val="20"/>
                <w:lang w:eastAsia="en-US"/>
              </w:rPr>
              <w:lastRenderedPageBreak/>
              <w:t>приобретение оборудования и техники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 – 2022 гг.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</w:tr>
      <w:tr w:rsidR="00C140F7" w:rsidTr="00AE041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1.12.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Реализация мер государственной поддержки кадрового потенциала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 – 2022 гг.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40F7" w:rsidTr="00AE041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1.13.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Реализация мероприятий по борьбе со злостным сорняком борщевик Сосновского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</w:tr>
      <w:tr w:rsidR="00C140F7" w:rsidTr="00AE041B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t xml:space="preserve">Цель </w:t>
            </w:r>
            <w:r>
              <w:t>2. Создание условий для комплексного развития сельских территорий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C140F7" w:rsidTr="00AE041B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Подпрограмма «Комплексное развитие сельских территорий городского округа г. Шахунья Нижегородской области</w:t>
            </w:r>
            <w:r>
              <w:rPr>
                <w:bCs/>
              </w:rPr>
              <w:t>»</w:t>
            </w:r>
            <w: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C140F7" w:rsidTr="00AE041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2.1.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Улучшение жилищных условий граждан, проживающих в сельской местности, в том числе строительство жилья по договорам социального найма, с использованием </w:t>
            </w:r>
            <w:r>
              <w:rPr>
                <w:sz w:val="20"/>
                <w:szCs w:val="20"/>
              </w:rPr>
              <w:lastRenderedPageBreak/>
              <w:t>бюджетных средств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91" w:right="-9"/>
              <w:jc w:val="center"/>
              <w:rPr>
                <w:lang w:eastAsia="en-US"/>
              </w:rPr>
            </w:pPr>
            <w:r>
              <w:lastRenderedPageBreak/>
              <w:t>капвложения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C140F7" w:rsidTr="00AE041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2.2.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>Строительство, реконструкция и модернизация  на сельских территориях и в сельских агломерациях объектов социальной и</w:t>
            </w:r>
            <w:r>
              <w:t xml:space="preserve"> </w:t>
            </w:r>
            <w:r>
              <w:rPr>
                <w:sz w:val="20"/>
                <w:szCs w:val="20"/>
              </w:rPr>
              <w:t>инженерной инфраструктуры</w:t>
            </w:r>
            <w:r>
              <w:t xml:space="preserve">.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91" w:right="-9"/>
              <w:jc w:val="center"/>
              <w:rPr>
                <w:lang w:eastAsia="en-US"/>
              </w:rPr>
            </w:pPr>
            <w:r>
              <w:t>Капвложения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0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40F7" w:rsidTr="00AE041B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2017-2022 годы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ind w:left="-10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40F7" w:rsidTr="00AE041B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t xml:space="preserve">Цель </w:t>
            </w:r>
            <w:r>
              <w:t>3. Обеспечение эпизоотического благополучия городского округа г. Шахунья Нижегородской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177,153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1012,153</w:t>
            </w:r>
          </w:p>
        </w:tc>
      </w:tr>
      <w:tr w:rsidR="00C140F7" w:rsidTr="00AE041B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«</w:t>
            </w:r>
            <w:r>
              <w:t>Эпизоотическое благополучие городского округа г. Шахунья Нижегородской области</w:t>
            </w:r>
            <w:r>
              <w:rPr>
                <w:bCs/>
              </w:rPr>
              <w:t>»</w:t>
            </w:r>
            <w: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177,153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1012,153</w:t>
            </w:r>
          </w:p>
        </w:tc>
      </w:tr>
      <w:tr w:rsidR="00C140F7" w:rsidTr="00AE041B">
        <w:trPr>
          <w:trHeight w:val="3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lang w:eastAsia="en-US"/>
              </w:rPr>
            </w:pPr>
            <w:r>
              <w:t>3.1.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Организация и проведение мероприятий по предупреждению и ликвидации болезней животных, их лечению, защите населения от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болезней, общих для человека и животных </w:t>
            </w:r>
            <w:proofErr w:type="gramStart"/>
            <w:r>
              <w:rPr>
                <w:sz w:val="18"/>
                <w:szCs w:val="18"/>
                <w:lang w:eastAsia="en-US"/>
              </w:rPr>
              <w:t>в частит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регулирования численности безнадзорных животных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lang w:eastAsia="en-US"/>
              </w:rPr>
            </w:pPr>
            <w:r>
              <w:t>2017 – 2022 годы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Администрация городского округа г. </w:t>
            </w:r>
            <w:r>
              <w:lastRenderedPageBreak/>
              <w:t>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177,153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922,153</w:t>
            </w:r>
          </w:p>
        </w:tc>
      </w:tr>
      <w:tr w:rsidR="00C140F7" w:rsidTr="00AE041B">
        <w:trPr>
          <w:trHeight w:val="3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lang w:eastAsia="en-US"/>
              </w:rPr>
            </w:pPr>
            <w:r>
              <w:lastRenderedPageBreak/>
              <w:t>3.2.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lang w:eastAsia="en-US"/>
              </w:rPr>
            </w:pPr>
            <w:r>
              <w:t>2017 – 2022 годы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lang w:eastAsia="en-US"/>
              </w:rPr>
            </w:pPr>
            <w: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C140F7" w:rsidTr="00AE041B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t xml:space="preserve">Цель </w:t>
            </w:r>
            <w:r>
              <w:t xml:space="preserve">4. Обеспечение </w:t>
            </w:r>
            <w:proofErr w:type="gramStart"/>
            <w:r>
              <w:t>эффективности деятельности управления сельского хозяйства администрации городского округа</w:t>
            </w:r>
            <w:proofErr w:type="gramEnd"/>
            <w:r>
              <w:t xml:space="preserve"> г. Шахунья Нижегородской области в сфере развития агропромышленного комплекса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24,721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30,1622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179,6832</w:t>
            </w:r>
          </w:p>
        </w:tc>
      </w:tr>
      <w:tr w:rsidR="00C140F7" w:rsidTr="00AE041B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«</w:t>
            </w:r>
            <w:r>
              <w:t>Обеспечение реализации Муниципальной программы</w:t>
            </w:r>
            <w:r>
              <w:rPr>
                <w:bCs/>
              </w:rPr>
              <w:t>»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24,721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25,5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30,1622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103,1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249,6832</w:t>
            </w:r>
          </w:p>
        </w:tc>
      </w:tr>
      <w:tr w:rsidR="00C140F7" w:rsidTr="00AE041B">
        <w:trPr>
          <w:trHeight w:val="315"/>
          <w:jc w:val="center"/>
        </w:trPr>
        <w:tc>
          <w:tcPr>
            <w:tcW w:w="7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2101"/>
              <w:gridCol w:w="1408"/>
              <w:gridCol w:w="1408"/>
              <w:gridCol w:w="1408"/>
            </w:tblGrid>
            <w:tr w:rsidR="00C140F7" w:rsidTr="00AE041B"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0F7" w:rsidRDefault="00C140F7" w:rsidP="00AE041B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0F7" w:rsidRDefault="00C140F7" w:rsidP="00AE041B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Установление ежемесячной процентной надбавки к должностному окладу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0F7" w:rsidRDefault="00C140F7" w:rsidP="00AE041B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0F7" w:rsidRDefault="00C140F7" w:rsidP="00AE041B">
                  <w:pPr>
                    <w:jc w:val="both"/>
                    <w:rPr>
                      <w:lang w:eastAsia="en-US"/>
                    </w:rPr>
                  </w:pPr>
                  <w:r>
                    <w:t xml:space="preserve">2017 – 2022 </w:t>
                  </w:r>
                  <w:proofErr w:type="spellStart"/>
                  <w:proofErr w:type="gramStart"/>
                  <w: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0F7" w:rsidRDefault="00C140F7" w:rsidP="00AE041B">
                  <w:pPr>
                    <w:jc w:val="both"/>
                    <w:rPr>
                      <w:lang w:eastAsia="en-US"/>
                    </w:rPr>
                  </w:pPr>
                  <w:r>
                    <w:t>Администрация городского округа г. Шахунья</w:t>
                  </w:r>
                </w:p>
              </w:tc>
            </w:tr>
          </w:tbl>
          <w:p w:rsidR="00C140F7" w:rsidRDefault="00C140F7" w:rsidP="00AE04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24,721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30,1622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249,68,32</w:t>
            </w:r>
          </w:p>
        </w:tc>
      </w:tr>
    </w:tbl>
    <w:p w:rsidR="00C140F7" w:rsidRDefault="00C140F7" w:rsidP="00C140F7">
      <w:pPr>
        <w:sectPr w:rsidR="00C140F7">
          <w:pgSz w:w="16838" w:h="11906" w:orient="landscape"/>
          <w:pgMar w:top="902" w:right="539" w:bottom="386" w:left="539" w:header="709" w:footer="709" w:gutter="0"/>
          <w:cols w:space="720"/>
        </w:sectPr>
      </w:pPr>
    </w:p>
    <w:p w:rsidR="00C140F7" w:rsidRDefault="00C140F7" w:rsidP="00C140F7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Приложение3</w:t>
      </w:r>
    </w:p>
    <w:p w:rsidR="00C140F7" w:rsidRDefault="00C140F7" w:rsidP="00C140F7">
      <w:pPr>
        <w:widowControl w:val="0"/>
        <w:autoSpaceDE w:val="0"/>
        <w:autoSpaceDN w:val="0"/>
        <w:adjustRightInd w:val="0"/>
        <w:jc w:val="center"/>
        <w:outlineLvl w:val="2"/>
      </w:pPr>
      <w:r>
        <w:t>Таблица 3. Ресурсное обеспечение реализации Муниципальной программы за счет средств местного бюджета</w:t>
      </w:r>
    </w:p>
    <w:p w:rsidR="00C140F7" w:rsidRDefault="00C140F7" w:rsidP="00C140F7">
      <w:pPr>
        <w:widowControl w:val="0"/>
        <w:autoSpaceDE w:val="0"/>
        <w:autoSpaceDN w:val="0"/>
        <w:adjustRightInd w:val="0"/>
        <w:jc w:val="both"/>
      </w:pPr>
    </w:p>
    <w:tbl>
      <w:tblPr>
        <w:tblW w:w="15675" w:type="dxa"/>
        <w:jc w:val="center"/>
        <w:tblInd w:w="-535" w:type="dxa"/>
        <w:tblLayout w:type="fixed"/>
        <w:tblLook w:val="04A0" w:firstRow="1" w:lastRow="0" w:firstColumn="1" w:lastColumn="0" w:noHBand="0" w:noVBand="1"/>
      </w:tblPr>
      <w:tblGrid>
        <w:gridCol w:w="2066"/>
        <w:gridCol w:w="3309"/>
        <w:gridCol w:w="2520"/>
        <w:gridCol w:w="1296"/>
        <w:gridCol w:w="1297"/>
        <w:gridCol w:w="1297"/>
        <w:gridCol w:w="1296"/>
        <w:gridCol w:w="1297"/>
        <w:gridCol w:w="1297"/>
      </w:tblGrid>
      <w:tr w:rsidR="00C140F7" w:rsidTr="00AE041B">
        <w:trPr>
          <w:trHeight w:val="212"/>
          <w:tblHeader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Статус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Подпрограмма муниципальной 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Муниципальный заказчи</w:t>
            </w:r>
            <w:proofErr w:type="gramStart"/>
            <w:r>
              <w:t>к-</w:t>
            </w:r>
            <w:proofErr w:type="gramEnd"/>
            <w:r>
              <w:t xml:space="preserve"> координатор, соисполнители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Расходы (тыс. руб.)</w:t>
            </w:r>
          </w:p>
        </w:tc>
      </w:tr>
      <w:tr w:rsidR="00C140F7" w:rsidTr="00AE041B">
        <w:trPr>
          <w:trHeight w:val="355"/>
          <w:tblHeader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2017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2021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2022 год</w:t>
            </w:r>
          </w:p>
        </w:tc>
      </w:tr>
      <w:tr w:rsidR="00C140F7" w:rsidTr="00AE041B">
        <w:trPr>
          <w:trHeight w:val="198"/>
          <w:tblHeader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C140F7" w:rsidTr="00AE041B">
        <w:trPr>
          <w:trHeight w:val="255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lang w:eastAsia="en-US"/>
              </w:rPr>
            </w:pPr>
            <w:r>
              <w:t>Муниципальная программа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«Развитие агропромышленного комплекса городского округа г. Шахунья»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1651,974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2425,5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490,1622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1348,1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1148,1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1148,1</w:t>
            </w:r>
          </w:p>
        </w:tc>
      </w:tr>
      <w:tr w:rsidR="00C140F7" w:rsidTr="00AE041B">
        <w:trPr>
          <w:trHeight w:val="630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1651,974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2425,5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490,1622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1348,1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1148,1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1148,1</w:t>
            </w:r>
          </w:p>
        </w:tc>
      </w:tr>
      <w:tr w:rsidR="00C140F7" w:rsidTr="00AE041B">
        <w:trPr>
          <w:trHeight w:val="35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</w:tr>
      <w:tr w:rsidR="00C140F7" w:rsidTr="00AE041B">
        <w:trPr>
          <w:trHeight w:val="339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</w:tr>
      <w:tr w:rsidR="00C140F7" w:rsidTr="00AE041B">
        <w:trPr>
          <w:trHeight w:val="164"/>
          <w:jc w:val="center"/>
        </w:trPr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lang w:eastAsia="en-US"/>
              </w:rPr>
            </w:pPr>
            <w:r>
              <w:t>Подпрограмма 1</w:t>
            </w: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>Развитие сельского хозяйства и перерабатывающей промышленности городского округа г. Шахунья»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1450,1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</w:tr>
      <w:tr w:rsidR="00C140F7" w:rsidTr="00AE041B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1450,1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</w:tr>
      <w:tr w:rsidR="00C140F7" w:rsidTr="00AE041B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lastRenderedPageBreak/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C140F7" w:rsidTr="00AE041B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C140F7" w:rsidTr="00AE041B">
        <w:trPr>
          <w:trHeight w:val="214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lang w:eastAsia="en-US"/>
              </w:rPr>
            </w:pPr>
            <w:r>
              <w:t>Подпрограмма 2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 xml:space="preserve">«Комплексное </w:t>
            </w:r>
            <w:r>
              <w:t xml:space="preserve"> развитие сельских территорий городского округа город Шахунья»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40F7" w:rsidTr="00AE041B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Муниципальный заказчик-координатор Администрация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40F7" w:rsidTr="00AE041B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</w:tr>
      <w:tr w:rsidR="00C140F7" w:rsidTr="00AE041B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</w:tr>
      <w:tr w:rsidR="00C140F7" w:rsidTr="00AE041B">
        <w:trPr>
          <w:trHeight w:val="318"/>
          <w:jc w:val="center"/>
        </w:trPr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lang w:eastAsia="en-US"/>
              </w:rPr>
            </w:pPr>
            <w:r>
              <w:t>Подпрограмма 3</w:t>
            </w: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>Эпизоотическое благополучие городского округа г. Шахунья»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177,153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</w:tr>
      <w:tr w:rsidR="00C140F7" w:rsidTr="00AE041B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Муниципальный заказчик-координатор Администрация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177,153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</w:tr>
      <w:tr w:rsidR="00C140F7" w:rsidTr="00AE041B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C140F7" w:rsidTr="00AE041B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40F7" w:rsidTr="00AE041B">
        <w:trPr>
          <w:trHeight w:val="318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Подпрограмма 4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>Обеспечение реализации Муниципальной программы».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24,721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30,1622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</w:tr>
      <w:tr w:rsidR="00C140F7" w:rsidTr="00AE041B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24,721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30,1622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</w:tr>
      <w:tr w:rsidR="00C140F7" w:rsidTr="00AE041B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1 Управление </w:t>
            </w:r>
            <w:proofErr w:type="spellStart"/>
            <w: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</w:tr>
      <w:tr w:rsidR="00C140F7" w:rsidTr="00AE041B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</w:tr>
    </w:tbl>
    <w:p w:rsidR="00C140F7" w:rsidRDefault="00C140F7" w:rsidP="00C140F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140F7" w:rsidRDefault="00C140F7" w:rsidP="00C140F7">
      <w:pPr>
        <w:jc w:val="right"/>
      </w:pPr>
    </w:p>
    <w:p w:rsidR="00C140F7" w:rsidRDefault="00C140F7" w:rsidP="00C140F7">
      <w:pPr>
        <w:jc w:val="right"/>
      </w:pPr>
    </w:p>
    <w:p w:rsidR="00C140F7" w:rsidRDefault="00C140F7" w:rsidP="00C140F7">
      <w:pPr>
        <w:jc w:val="right"/>
      </w:pPr>
    </w:p>
    <w:p w:rsidR="00C140F7" w:rsidRDefault="00C140F7" w:rsidP="00C140F7">
      <w:pPr>
        <w:jc w:val="right"/>
      </w:pPr>
    </w:p>
    <w:p w:rsidR="00C140F7" w:rsidRDefault="00C140F7" w:rsidP="00C140F7">
      <w:pPr>
        <w:jc w:val="right"/>
      </w:pPr>
    </w:p>
    <w:p w:rsidR="00C140F7" w:rsidRDefault="00C140F7" w:rsidP="00C140F7">
      <w:pPr>
        <w:jc w:val="right"/>
      </w:pPr>
    </w:p>
    <w:p w:rsidR="00C140F7" w:rsidRDefault="00C140F7" w:rsidP="00C140F7">
      <w:pPr>
        <w:widowControl w:val="0"/>
        <w:autoSpaceDE w:val="0"/>
        <w:autoSpaceDN w:val="0"/>
        <w:adjustRightInd w:val="0"/>
        <w:jc w:val="right"/>
        <w:outlineLvl w:val="2"/>
      </w:pPr>
    </w:p>
    <w:p w:rsidR="00C140F7" w:rsidRDefault="00C140F7" w:rsidP="00C140F7">
      <w:pPr>
        <w:widowControl w:val="0"/>
        <w:autoSpaceDE w:val="0"/>
        <w:autoSpaceDN w:val="0"/>
        <w:adjustRightInd w:val="0"/>
        <w:jc w:val="center"/>
        <w:outlineLvl w:val="2"/>
      </w:pPr>
    </w:p>
    <w:p w:rsidR="00C140F7" w:rsidRDefault="00C140F7" w:rsidP="00C140F7">
      <w:pPr>
        <w:widowControl w:val="0"/>
        <w:autoSpaceDE w:val="0"/>
        <w:autoSpaceDN w:val="0"/>
        <w:adjustRightInd w:val="0"/>
        <w:jc w:val="center"/>
        <w:outlineLvl w:val="2"/>
      </w:pPr>
    </w:p>
    <w:p w:rsidR="00C140F7" w:rsidRDefault="00C140F7" w:rsidP="00C140F7">
      <w:pPr>
        <w:widowControl w:val="0"/>
        <w:autoSpaceDE w:val="0"/>
        <w:autoSpaceDN w:val="0"/>
        <w:adjustRightInd w:val="0"/>
        <w:jc w:val="center"/>
        <w:outlineLvl w:val="2"/>
      </w:pPr>
    </w:p>
    <w:p w:rsidR="00C140F7" w:rsidRDefault="00C140F7" w:rsidP="00C140F7">
      <w:pPr>
        <w:widowControl w:val="0"/>
        <w:autoSpaceDE w:val="0"/>
        <w:autoSpaceDN w:val="0"/>
        <w:adjustRightInd w:val="0"/>
        <w:jc w:val="center"/>
        <w:outlineLvl w:val="2"/>
      </w:pPr>
    </w:p>
    <w:p w:rsidR="00C140F7" w:rsidRDefault="00C140F7" w:rsidP="00C140F7">
      <w:pPr>
        <w:widowControl w:val="0"/>
        <w:autoSpaceDE w:val="0"/>
        <w:autoSpaceDN w:val="0"/>
        <w:adjustRightInd w:val="0"/>
        <w:jc w:val="center"/>
        <w:outlineLvl w:val="2"/>
      </w:pPr>
    </w:p>
    <w:p w:rsidR="00C140F7" w:rsidRDefault="00C140F7" w:rsidP="00C140F7">
      <w:pPr>
        <w:widowControl w:val="0"/>
        <w:autoSpaceDE w:val="0"/>
        <w:autoSpaceDN w:val="0"/>
        <w:adjustRightInd w:val="0"/>
        <w:jc w:val="right"/>
        <w:outlineLvl w:val="2"/>
      </w:pPr>
      <w:bookmarkStart w:id="1" w:name="Par89"/>
      <w:bookmarkEnd w:id="1"/>
    </w:p>
    <w:p w:rsidR="00C140F7" w:rsidRDefault="00C140F7" w:rsidP="00C140F7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4</w:t>
      </w:r>
    </w:p>
    <w:p w:rsidR="00C140F7" w:rsidRDefault="00C140F7" w:rsidP="00C140F7">
      <w:pPr>
        <w:widowControl w:val="0"/>
        <w:autoSpaceDE w:val="0"/>
        <w:autoSpaceDN w:val="0"/>
        <w:adjustRightInd w:val="0"/>
        <w:jc w:val="center"/>
        <w:outlineLvl w:val="2"/>
      </w:pPr>
      <w:r>
        <w:t>Таблица 4. Прогнозная оценка расходов на реализацию Муниципальной программы за счет всех источников</w:t>
      </w:r>
    </w:p>
    <w:tbl>
      <w:tblPr>
        <w:tblW w:w="14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55"/>
        <w:gridCol w:w="1989"/>
        <w:gridCol w:w="41"/>
        <w:gridCol w:w="3113"/>
        <w:gridCol w:w="1276"/>
        <w:gridCol w:w="1188"/>
        <w:gridCol w:w="21"/>
        <w:gridCol w:w="1225"/>
        <w:gridCol w:w="22"/>
        <w:gridCol w:w="1265"/>
        <w:gridCol w:w="9"/>
        <w:gridCol w:w="1263"/>
        <w:gridCol w:w="1217"/>
        <w:gridCol w:w="18"/>
      </w:tblGrid>
      <w:tr w:rsidR="00C140F7" w:rsidTr="00AE041B">
        <w:trPr>
          <w:gridAfter w:val="1"/>
          <w:wAfter w:w="18" w:type="dxa"/>
          <w:trHeight w:val="300"/>
          <w:tblHeader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Оценка расходов (тыс. руб.)</w:t>
            </w:r>
          </w:p>
        </w:tc>
      </w:tr>
      <w:tr w:rsidR="00C140F7" w:rsidTr="00AE041B">
        <w:trPr>
          <w:gridAfter w:val="1"/>
          <w:wAfter w:w="18" w:type="dxa"/>
          <w:trHeight w:val="300"/>
          <w:tblHeader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C140F7" w:rsidTr="00AE041B">
        <w:trPr>
          <w:gridAfter w:val="1"/>
          <w:wAfter w:w="18" w:type="dxa"/>
          <w:trHeight w:val="145"/>
          <w:tblHeader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140F7" w:rsidTr="00AE041B">
        <w:trPr>
          <w:gridAfter w:val="1"/>
          <w:wAfter w:w="18" w:type="dxa"/>
          <w:trHeight w:val="268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агропромышленного комплекса городского округа г. Шахунья.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238917,721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261201,3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258176,05247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BA0C9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BA0C97">
              <w:rPr>
                <w:sz w:val="20"/>
                <w:szCs w:val="20"/>
              </w:rPr>
              <w:t>272714,8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BA0C9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BA0C97">
              <w:rPr>
                <w:sz w:val="20"/>
                <w:szCs w:val="20"/>
              </w:rPr>
              <w:t>286290,8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BA0C9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BA0C97">
              <w:rPr>
                <w:sz w:val="20"/>
                <w:szCs w:val="20"/>
                <w:lang w:eastAsia="en-US"/>
              </w:rPr>
              <w:t>295873,8</w:t>
            </w:r>
          </w:p>
        </w:tc>
      </w:tr>
      <w:tr w:rsidR="00C140F7" w:rsidTr="00AE041B">
        <w:trPr>
          <w:gridAfter w:val="1"/>
          <w:wAfter w:w="18" w:type="dxa"/>
          <w:trHeight w:val="26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1651,974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2425,5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490,1622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9129B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9129B">
              <w:rPr>
                <w:sz w:val="20"/>
                <w:szCs w:val="20"/>
              </w:rPr>
              <w:t>1348,1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9129B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9129B">
              <w:rPr>
                <w:sz w:val="20"/>
                <w:szCs w:val="20"/>
              </w:rPr>
              <w:t>1148,1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9129B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9129B">
              <w:rPr>
                <w:sz w:val="20"/>
                <w:szCs w:val="20"/>
                <w:lang w:eastAsia="en-US"/>
              </w:rPr>
              <w:t>1148,1</w:t>
            </w:r>
          </w:p>
        </w:tc>
      </w:tr>
      <w:tr w:rsidR="00C140F7" w:rsidTr="00AE041B">
        <w:trPr>
          <w:gridAfter w:val="1"/>
          <w:wAfter w:w="18" w:type="dxa"/>
          <w:trHeight w:val="195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11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14797,952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11220,9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15887,74527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9129B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30710,47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9129B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9129B">
              <w:rPr>
                <w:sz w:val="20"/>
                <w:szCs w:val="20"/>
                <w:lang w:eastAsia="en-US"/>
              </w:rPr>
              <w:t>8827,6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9129B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9129B">
              <w:rPr>
                <w:sz w:val="20"/>
                <w:szCs w:val="20"/>
                <w:lang w:eastAsia="en-US"/>
              </w:rPr>
              <w:t>8885,1</w:t>
            </w:r>
          </w:p>
        </w:tc>
      </w:tr>
      <w:tr w:rsidR="00C140F7" w:rsidTr="00AE041B">
        <w:trPr>
          <w:gridAfter w:val="1"/>
          <w:wAfter w:w="18" w:type="dxa"/>
          <w:trHeight w:val="105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6106,524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7227,9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7215,7824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9129B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2192,1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9129B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129B">
              <w:rPr>
                <w:sz w:val="20"/>
                <w:szCs w:val="20"/>
                <w:lang w:eastAsia="en-US"/>
              </w:rPr>
              <w:t>306,9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9129B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129B">
              <w:rPr>
                <w:sz w:val="20"/>
                <w:szCs w:val="20"/>
                <w:lang w:eastAsia="en-US"/>
              </w:rPr>
              <w:t>298,8</w:t>
            </w:r>
          </w:p>
        </w:tc>
      </w:tr>
      <w:tr w:rsidR="00C140F7" w:rsidTr="00AE041B">
        <w:trPr>
          <w:gridAfter w:val="1"/>
          <w:wAfter w:w="18" w:type="dxa"/>
          <w:trHeight w:val="339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05446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19129B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19129B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140F7" w:rsidRPr="00F30CEE" w:rsidTr="00AE041B">
        <w:trPr>
          <w:gridAfter w:val="1"/>
          <w:wAfter w:w="18" w:type="dxa"/>
          <w:trHeight w:val="339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216361,271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240327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234582,3626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BA0C9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238464,13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9129B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9129B">
              <w:rPr>
                <w:sz w:val="20"/>
                <w:szCs w:val="20"/>
              </w:rPr>
              <w:t>276008,2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9129B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9129B">
              <w:rPr>
                <w:sz w:val="20"/>
                <w:szCs w:val="20"/>
                <w:lang w:eastAsia="en-US"/>
              </w:rPr>
              <w:t>285547,8</w:t>
            </w:r>
          </w:p>
        </w:tc>
      </w:tr>
      <w:tr w:rsidR="00C140F7" w:rsidTr="00AE041B">
        <w:trPr>
          <w:gridAfter w:val="1"/>
          <w:wAfter w:w="18" w:type="dxa"/>
          <w:trHeight w:val="180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сельского хозяйства и перерабатывающей промышленности городского округа г. Шахунья»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233553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256067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252611,59027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5D7FA2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D7FA2">
              <w:rPr>
                <w:sz w:val="20"/>
                <w:szCs w:val="20"/>
              </w:rPr>
              <w:t>2662</w:t>
            </w:r>
            <w:r>
              <w:rPr>
                <w:sz w:val="20"/>
                <w:szCs w:val="20"/>
              </w:rPr>
              <w:t>0</w:t>
            </w:r>
            <w:r w:rsidRPr="005D7FA2">
              <w:rPr>
                <w:sz w:val="20"/>
                <w:szCs w:val="20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5D7FA2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D7FA2">
              <w:rPr>
                <w:sz w:val="20"/>
                <w:szCs w:val="20"/>
              </w:rPr>
              <w:t>280631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5D7FA2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D7FA2">
              <w:rPr>
                <w:sz w:val="20"/>
                <w:szCs w:val="20"/>
                <w:lang w:eastAsia="en-US"/>
              </w:rPr>
              <w:t>290214</w:t>
            </w:r>
          </w:p>
        </w:tc>
      </w:tr>
      <w:tr w:rsidR="00C140F7" w:rsidTr="00AE041B">
        <w:trPr>
          <w:gridAfter w:val="1"/>
          <w:wAfter w:w="18" w:type="dxa"/>
          <w:trHeight w:val="121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1450,1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2200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7D4AAF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4AAF">
              <w:rPr>
                <w:sz w:val="20"/>
                <w:szCs w:val="20"/>
              </w:rPr>
              <w:t>1130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7D4AAF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4AAF">
              <w:rPr>
                <w:sz w:val="20"/>
                <w:szCs w:val="20"/>
              </w:rPr>
              <w:t>1000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7D4AAF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4AAF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C140F7" w:rsidTr="00AE041B">
        <w:trPr>
          <w:gridAfter w:val="1"/>
          <w:wAfter w:w="18" w:type="dxa"/>
          <w:trHeight w:val="90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12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10691,552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7363,8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11788,84527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7D4AAF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25769,77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7D4AAF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4AAF">
              <w:rPr>
                <w:sz w:val="20"/>
                <w:szCs w:val="20"/>
                <w:lang w:eastAsia="en-US"/>
              </w:rPr>
              <w:t>4666,9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7D4AAF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4AAF">
              <w:rPr>
                <w:sz w:val="20"/>
                <w:szCs w:val="20"/>
                <w:lang w:eastAsia="en-US"/>
              </w:rPr>
              <w:t>4724,4</w:t>
            </w:r>
          </w:p>
        </w:tc>
      </w:tr>
      <w:tr w:rsidR="00C140F7" w:rsidTr="00AE041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6106,524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7227,9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7215,7824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7D4AAF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2192,1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7D4AAF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4AAF">
              <w:rPr>
                <w:sz w:val="20"/>
                <w:szCs w:val="20"/>
                <w:lang w:eastAsia="en-US"/>
              </w:rPr>
              <w:t>306,9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7D4AAF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4AAF">
              <w:rPr>
                <w:sz w:val="20"/>
                <w:szCs w:val="20"/>
                <w:lang w:eastAsia="en-US"/>
              </w:rPr>
              <w:t>298,8</w:t>
            </w:r>
          </w:p>
        </w:tc>
      </w:tr>
      <w:tr w:rsidR="00C140F7" w:rsidTr="00AE041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BA1B7E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BA1B7E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226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прочие источники (собственные </w:t>
            </w:r>
            <w:r>
              <w:rPr>
                <w:sz w:val="20"/>
                <w:szCs w:val="20"/>
              </w:rPr>
              <w:lastRenderedPageBreak/>
              <w:t>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lastRenderedPageBreak/>
              <w:t>215304,824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239275,2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233436,962</w:t>
            </w:r>
            <w:r w:rsidRPr="006928A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7D4AAF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237113,13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FE422C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422C">
              <w:rPr>
                <w:sz w:val="20"/>
                <w:szCs w:val="20"/>
              </w:rPr>
              <w:t>274657,2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FE422C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422C">
              <w:rPr>
                <w:sz w:val="20"/>
                <w:szCs w:val="20"/>
                <w:lang w:eastAsia="en-US"/>
              </w:rPr>
              <w:t>284190,8</w:t>
            </w:r>
          </w:p>
        </w:tc>
      </w:tr>
      <w:tr w:rsidR="00C140F7" w:rsidTr="00AE041B">
        <w:trPr>
          <w:gridAfter w:val="1"/>
          <w:wAfter w:w="18" w:type="dxa"/>
          <w:trHeight w:val="116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65238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72705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76851,59027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6CE8">
              <w:rPr>
                <w:sz w:val="20"/>
                <w:szCs w:val="20"/>
              </w:rPr>
              <w:t>81075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6CE8">
              <w:rPr>
                <w:sz w:val="20"/>
                <w:szCs w:val="20"/>
              </w:rPr>
              <w:t>84318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6CE8">
              <w:rPr>
                <w:sz w:val="20"/>
                <w:szCs w:val="20"/>
                <w:lang w:eastAsia="en-US"/>
              </w:rPr>
              <w:t>87269</w:t>
            </w:r>
          </w:p>
        </w:tc>
      </w:tr>
      <w:tr w:rsidR="00C140F7" w:rsidTr="00AE041B">
        <w:trPr>
          <w:gridAfter w:val="1"/>
          <w:wAfter w:w="18" w:type="dxa"/>
          <w:trHeight w:val="23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05446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EA6CE8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EA6CE8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180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13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2016,089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1703,3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2233,09027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496,77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6CE8">
              <w:rPr>
                <w:sz w:val="20"/>
                <w:szCs w:val="20"/>
                <w:lang w:eastAsia="en-US"/>
              </w:rPr>
              <w:t>109,2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6CE8">
              <w:rPr>
                <w:sz w:val="20"/>
                <w:szCs w:val="20"/>
                <w:lang w:eastAsia="en-US"/>
              </w:rPr>
              <w:t>114,8</w:t>
            </w:r>
          </w:p>
        </w:tc>
      </w:tr>
      <w:tr w:rsidR="00C140F7" w:rsidTr="00AE041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2279,494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2661,2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2759,9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294,09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6CE8">
              <w:rPr>
                <w:sz w:val="20"/>
                <w:szCs w:val="20"/>
                <w:lang w:eastAsia="en-US"/>
              </w:rPr>
              <w:t>306,9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6CE8">
              <w:rPr>
                <w:sz w:val="20"/>
                <w:szCs w:val="20"/>
                <w:lang w:eastAsia="en-US"/>
              </w:rPr>
              <w:t>298,8</w:t>
            </w:r>
          </w:p>
        </w:tc>
      </w:tr>
      <w:tr w:rsidR="00C140F7" w:rsidTr="00AE041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05446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EA6CE8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EA6CE8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16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60942,417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68340,5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71858,6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80284,14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6CE8">
              <w:rPr>
                <w:sz w:val="20"/>
                <w:szCs w:val="20"/>
                <w:lang w:eastAsia="en-US"/>
              </w:rPr>
              <w:t>83901,9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6CE8">
              <w:rPr>
                <w:sz w:val="20"/>
                <w:szCs w:val="20"/>
                <w:lang w:eastAsia="en-US"/>
              </w:rPr>
              <w:t>86855,4</w:t>
            </w:r>
          </w:p>
        </w:tc>
      </w:tr>
      <w:tr w:rsidR="00C140F7" w:rsidTr="00AE041B">
        <w:trPr>
          <w:gridAfter w:val="1"/>
          <w:wAfter w:w="18" w:type="dxa"/>
          <w:trHeight w:val="168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субсидирование части затрат на приобретение элитных семян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412,65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416,1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413,6</w:t>
            </w:r>
          </w:p>
        </w:tc>
      </w:tr>
      <w:tr w:rsidR="00C140F7" w:rsidTr="00AE041B">
        <w:trPr>
          <w:gridAfter w:val="1"/>
          <w:wAfter w:w="18" w:type="dxa"/>
          <w:trHeight w:val="168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168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14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298,8</w:t>
            </w:r>
          </w:p>
        </w:tc>
      </w:tr>
      <w:tr w:rsidR="00C140F7" w:rsidTr="00AE041B">
        <w:trPr>
          <w:gridAfter w:val="1"/>
          <w:wAfter w:w="18" w:type="dxa"/>
          <w:trHeight w:val="168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195,75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114,8</w:t>
            </w:r>
          </w:p>
        </w:tc>
      </w:tr>
      <w:tr w:rsidR="00C140F7" w:rsidTr="00AE041B">
        <w:trPr>
          <w:gridAfter w:val="1"/>
          <w:wAfter w:w="18" w:type="dxa"/>
          <w:trHeight w:val="168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168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168"/>
          <w:jc w:val="center"/>
        </w:trPr>
        <w:tc>
          <w:tcPr>
            <w:tcW w:w="1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 ч </w:t>
            </w:r>
          </w:p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субвенции на </w:t>
            </w:r>
            <w:r>
              <w:rPr>
                <w:sz w:val="20"/>
                <w:szCs w:val="20"/>
                <w:lang w:eastAsia="en-US"/>
              </w:rPr>
              <w:lastRenderedPageBreak/>
              <w:t>оказание несвязной поддержки в отрасли растениеводства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4127,583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3683,5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4847,69027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378,21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168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168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15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1924,389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2112,09027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279,87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168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2203,194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98,34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168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168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A6CE8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90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</w:t>
            </w:r>
          </w:p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производства продукции животноводства (субсидирование части затрат)</w:t>
            </w:r>
          </w:p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120936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134184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141776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149519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164471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174483</w:t>
            </w:r>
          </w:p>
        </w:tc>
      </w:tr>
      <w:tr w:rsidR="00C140F7" w:rsidTr="00AE041B">
        <w:trPr>
          <w:gridAfter w:val="1"/>
          <w:wAfter w:w="18" w:type="dxa"/>
          <w:trHeight w:val="193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1378,8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832,5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900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900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900</w:t>
            </w:r>
          </w:p>
        </w:tc>
      </w:tr>
      <w:tr w:rsidR="00C140F7" w:rsidTr="00AE041B">
        <w:trPr>
          <w:gridAfter w:val="1"/>
          <w:wAfter w:w="18" w:type="dxa"/>
          <w:trHeight w:val="136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16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7724,263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5512,2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8451,555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20937,96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2334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2380,5</w:t>
            </w:r>
          </w:p>
        </w:tc>
      </w:tr>
      <w:tr w:rsidR="00C140F7" w:rsidTr="00AE041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2945,877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4166,6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4296,8244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1874,61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7A79A4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7A79A4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9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sz w:val="20"/>
                <w:szCs w:val="20"/>
              </w:rPr>
              <w:t>источникипропрочие</w:t>
            </w:r>
            <w:proofErr w:type="spellEnd"/>
            <w:r>
              <w:rPr>
                <w:sz w:val="20"/>
                <w:szCs w:val="20"/>
              </w:rPr>
              <w:t xml:space="preserve"> источники.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108887,06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123672,7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129027,6206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125806,43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161237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171202,5</w:t>
            </w: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на возмещение части затрат на 1 кг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еализованного молока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8579,14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9629,8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11380,7754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5899,13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17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5633,263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5463,2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7083,951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4024,52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2945,877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4166,6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4296,8244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1874,61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9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sz w:val="20"/>
                <w:szCs w:val="20"/>
              </w:rPr>
              <w:t>источникипропрочие</w:t>
            </w:r>
            <w:proofErr w:type="spellEnd"/>
            <w:r>
              <w:rPr>
                <w:sz w:val="20"/>
                <w:szCs w:val="20"/>
              </w:rPr>
              <w:t xml:space="preserve"> источники.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 ч</w:t>
            </w:r>
          </w:p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субвенция на поддержку племенного животноводства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1367,604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16646,77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2380,5</w:t>
            </w: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18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1367,604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16646,77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2380,5</w:t>
            </w: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9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sz w:val="20"/>
                <w:szCs w:val="20"/>
              </w:rPr>
              <w:t>источникипропрочие</w:t>
            </w:r>
            <w:proofErr w:type="spellEnd"/>
            <w:r>
              <w:rPr>
                <w:sz w:val="20"/>
                <w:szCs w:val="20"/>
              </w:rPr>
              <w:t xml:space="preserve"> источники.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1.2.3.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 ч. </w:t>
            </w:r>
          </w:p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мероприятий, направленных на развитие сельского хозяйства и перерабатывающей промышленности (субсидирование части затрат в области животноводства)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19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9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sz w:val="20"/>
                <w:szCs w:val="20"/>
              </w:rPr>
              <w:t>источникипропрочие</w:t>
            </w:r>
            <w:proofErr w:type="spellEnd"/>
            <w:r>
              <w:rPr>
                <w:sz w:val="20"/>
                <w:szCs w:val="20"/>
              </w:rPr>
              <w:t xml:space="preserve"> источники.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1.2.4.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 ч </w:t>
            </w:r>
          </w:p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на обеспечение прироста с/х продукции собственного производства в рамках приоритетных отраслей АПК за счет средств областного бюджета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266,67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20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266,67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104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9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sz w:val="20"/>
                <w:szCs w:val="20"/>
              </w:rPr>
              <w:t>источникипропрочие</w:t>
            </w:r>
            <w:proofErr w:type="spellEnd"/>
            <w:r>
              <w:rPr>
                <w:sz w:val="20"/>
                <w:szCs w:val="20"/>
              </w:rPr>
              <w:t xml:space="preserve"> источники.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188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1.3.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ind w:left="-129" w:right="-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Возмещение части затрат организаций АПК  и малым формам хозяйствования на уплату процентов за пользование кредитными ресурсами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37129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35531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20112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15006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11392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8012</w:t>
            </w:r>
          </w:p>
        </w:tc>
      </w:tr>
      <w:tr w:rsidR="00C140F7" w:rsidRPr="00AA7560" w:rsidTr="00AE041B">
        <w:trPr>
          <w:gridAfter w:val="1"/>
          <w:wAfter w:w="18" w:type="dxa"/>
          <w:trHeight w:val="129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9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21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201,2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148,4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54,2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318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881,153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400,1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159,058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23,4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318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gridAfter w:val="1"/>
          <w:wAfter w:w="18" w:type="dxa"/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36046,647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34982,5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19898,742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14975,1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11392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8012</w:t>
            </w: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ind w:right="-17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Предоставление средств на поддержку начинающих фермеров </w:t>
            </w:r>
            <w:r>
              <w:rPr>
                <w:sz w:val="20"/>
                <w:szCs w:val="20"/>
              </w:rPr>
              <w:lastRenderedPageBreak/>
              <w:t>и развитие семейных животноводческих ферм на базе КФХ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6000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3000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3000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3000</w:t>
            </w: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22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6000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3000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3000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3000</w:t>
            </w: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1.5.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Поддержка экономически значимых программ развития производства сельскохозяйственной продукции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23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1.6.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Развитие мелиорации с/х угодий (агрохимическое и эколого-токсикологическое обследование с/х угодий, ремонт </w:t>
            </w:r>
            <w:r>
              <w:rPr>
                <w:sz w:val="20"/>
                <w:szCs w:val="20"/>
              </w:rPr>
              <w:lastRenderedPageBreak/>
              <w:t>мелиоративных систем)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27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300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300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300</w:t>
            </w: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24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27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300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300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300</w:t>
            </w: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1.7.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Управление рисками  в се6льскохозяйственном производстве (субсидирование части затрат)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25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1.8.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Финансовое оздоровление сельскохозяйственных производителей (предоставление средств  на погашение реструктурированной задолженности перед бюджетами всех </w:t>
            </w:r>
            <w:r>
              <w:rPr>
                <w:sz w:val="20"/>
                <w:szCs w:val="20"/>
              </w:rPr>
              <w:lastRenderedPageBreak/>
              <w:t xml:space="preserve">уровней и государственными внебюджетными фондами)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26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434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140F7" w:rsidRPr="00AA7560" w:rsidTr="00AE041B">
        <w:trPr>
          <w:trHeight w:val="22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1.9.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Приобретение и переоформление прав на земельные участки из земель сельскохозяйственного назначения (субсидирование части затрат)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140F7" w:rsidRPr="00AA7560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27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140F7" w:rsidRPr="00AA7560" w:rsidTr="00AE041B">
        <w:trPr>
          <w:trHeight w:val="22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1.10.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 </w:t>
            </w:r>
            <w:r>
              <w:rPr>
                <w:sz w:val="20"/>
                <w:szCs w:val="20"/>
              </w:rPr>
              <w:lastRenderedPageBreak/>
              <w:t>(проведение конкурсов, слетов, выставок и других мероприятий)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347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330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350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350</w:t>
            </w:r>
          </w:p>
        </w:tc>
      </w:tr>
      <w:tr w:rsidR="00C140F7" w:rsidRPr="00AA7560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71,3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67,5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80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C140F7" w:rsidRPr="00AA7560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28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153,7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279,5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250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250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250</w:t>
            </w:r>
          </w:p>
        </w:tc>
      </w:tr>
      <w:tr w:rsidR="00C140F7" w:rsidRPr="00AA7560" w:rsidTr="00AE041B">
        <w:trPr>
          <w:trHeight w:val="22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1.11.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Субвенции на возмещение части затрат на приобретение оборудования и техники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13000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7100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16500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16500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16500</w:t>
            </w:r>
          </w:p>
        </w:tc>
      </w:tr>
      <w:tr w:rsidR="00C140F7" w:rsidRPr="00AA7560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1300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29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750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1050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4327,54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2223,7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2229,1</w:t>
            </w:r>
          </w:p>
        </w:tc>
      </w:tr>
      <w:tr w:rsidR="00C140F7" w:rsidRPr="00AA7560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RPr="00AA7560" w:rsidTr="00AE041B">
        <w:trPr>
          <w:trHeight w:val="220"/>
          <w:jc w:val="center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9250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11700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6050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12172,46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14276,3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14270,9</w:t>
            </w:r>
          </w:p>
        </w:tc>
      </w:tr>
      <w:tr w:rsidR="00C140F7" w:rsidTr="00AE041B">
        <w:trPr>
          <w:gridAfter w:val="1"/>
          <w:wAfter w:w="18" w:type="dxa"/>
          <w:trHeight w:val="90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1.12.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Реализация мер государственной поддержки кадрового потенциала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300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300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300</w:t>
            </w:r>
          </w:p>
        </w:tc>
      </w:tr>
      <w:tr w:rsidR="00C140F7" w:rsidTr="00AE041B">
        <w:trPr>
          <w:gridAfter w:val="1"/>
          <w:wAfter w:w="18" w:type="dxa"/>
          <w:trHeight w:val="102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90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30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300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</w:rPr>
              <w:t>300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300</w:t>
            </w:r>
          </w:p>
        </w:tc>
      </w:tr>
      <w:tr w:rsidR="00C140F7" w:rsidTr="00AE041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1.13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Реализация мероприятий по борьбе со злостным сорняком борщевик Сосновского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140F7" w:rsidTr="00AE041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457A96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7A9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140F7" w:rsidTr="00AE041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31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«Комплексное </w:t>
            </w:r>
            <w:r>
              <w:rPr>
                <w:sz w:val="20"/>
                <w:szCs w:val="20"/>
              </w:rPr>
              <w:t xml:space="preserve"> развитие сельских территорий городского округа г. Шахунья»</w:t>
            </w:r>
          </w:p>
          <w:p w:rsidR="00C140F7" w:rsidRDefault="00C140F7" w:rsidP="00AE041B">
            <w:pPr>
              <w:spacing w:after="200"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140F7" w:rsidTr="00AE041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32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140F7" w:rsidTr="00AE041B">
        <w:trPr>
          <w:gridAfter w:val="1"/>
          <w:wAfter w:w="18" w:type="dxa"/>
          <w:trHeight w:val="212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Улучшение жилищных условий граждан, </w:t>
            </w:r>
            <w:r>
              <w:rPr>
                <w:sz w:val="20"/>
                <w:szCs w:val="20"/>
              </w:rPr>
              <w:lastRenderedPageBreak/>
              <w:t xml:space="preserve">проживающих в сельской местности, в том числе строительство жилья по договорам социального найма с  использованием бюджетных средств 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140F7" w:rsidTr="00AE041B">
        <w:trPr>
          <w:gridAfter w:val="1"/>
          <w:wAfter w:w="18" w:type="dxa"/>
          <w:trHeight w:val="154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95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33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243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140F7" w:rsidTr="00AE041B">
        <w:trPr>
          <w:gridAfter w:val="1"/>
          <w:wAfter w:w="18" w:type="dxa"/>
          <w:trHeight w:val="70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</w:t>
            </w:r>
          </w:p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 и модернизация на  сельских территориях и в сельских агломерациях объектов социальной и инженерной инфраструктуры.</w:t>
            </w:r>
          </w:p>
          <w:p w:rsidR="00C140F7" w:rsidRDefault="00C140F7" w:rsidP="00AE041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140F7" w:rsidTr="00AE041B">
        <w:trPr>
          <w:gridAfter w:val="1"/>
          <w:wAfter w:w="18" w:type="dxa"/>
          <w:trHeight w:val="70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4125B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4125B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90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4125B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25B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4125B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25B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140F7" w:rsidTr="00AE041B">
        <w:trPr>
          <w:gridAfter w:val="1"/>
          <w:wAfter w:w="18" w:type="dxa"/>
          <w:trHeight w:val="211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34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4125B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25B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4125B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25B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140F7" w:rsidTr="00AE041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4125B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25B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E4125B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25B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140F7" w:rsidTr="00AE041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BA1B7E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BA1B7E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484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BA1B7E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BA1B7E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179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 сельских территорий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BA1B7E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BA1B7E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179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BA1B7E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BA1B7E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179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35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BA1B7E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BA1B7E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179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BA1B7E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BA1B7E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179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BA1B7E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BA1B7E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179"/>
          <w:jc w:val="center"/>
        </w:trPr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BA1B7E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BA1B7E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90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Эпизоотическое благополучие городского округа г. Шахунья »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1360,5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1411,3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1784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1774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1774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1774</w:t>
            </w:r>
          </w:p>
        </w:tc>
      </w:tr>
      <w:tr w:rsidR="00C140F7" w:rsidTr="00AE041B">
        <w:trPr>
          <w:gridAfter w:val="1"/>
          <w:wAfter w:w="18" w:type="dxa"/>
          <w:trHeight w:val="206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177,153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115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115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115</w:t>
            </w:r>
          </w:p>
        </w:tc>
      </w:tr>
      <w:tr w:rsidR="00C140F7" w:rsidTr="00AE041B">
        <w:trPr>
          <w:gridAfter w:val="1"/>
          <w:wAfter w:w="18" w:type="dxa"/>
          <w:trHeight w:val="14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36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126,9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159,5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348,6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308</w:t>
            </w:r>
          </w:p>
        </w:tc>
      </w:tr>
      <w:tr w:rsidR="00C140F7" w:rsidTr="00AE041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14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1056,447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1051,8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1145,4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1351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1351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1351</w:t>
            </w:r>
          </w:p>
        </w:tc>
      </w:tr>
      <w:tr w:rsidR="00C140F7" w:rsidTr="00AE041B">
        <w:trPr>
          <w:gridAfter w:val="1"/>
          <w:wAfter w:w="18" w:type="dxa"/>
          <w:trHeight w:val="109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3.1</w:t>
            </w:r>
          </w:p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и проведение мероприятий по предупреждению и ликвидации болезней животных, их лечению, защите населения от болезней, общих </w:t>
            </w:r>
            <w:r>
              <w:rPr>
                <w:sz w:val="20"/>
                <w:szCs w:val="20"/>
                <w:lang w:eastAsia="en-US"/>
              </w:rPr>
              <w:lastRenderedPageBreak/>
              <w:t>для человека и животных в части регулирования численности безнадзорных животных.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634,5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641,3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1069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1010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1010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1010</w:t>
            </w:r>
          </w:p>
        </w:tc>
      </w:tr>
      <w:tr w:rsidR="00C140F7" w:rsidTr="00AE041B">
        <w:trPr>
          <w:gridAfter w:val="1"/>
          <w:wAfter w:w="18" w:type="dxa"/>
          <w:trHeight w:val="90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177,153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115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115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115</w:t>
            </w:r>
          </w:p>
        </w:tc>
      </w:tr>
      <w:tr w:rsidR="00C140F7" w:rsidTr="00AE041B">
        <w:trPr>
          <w:gridAfter w:val="1"/>
          <w:wAfter w:w="18" w:type="dxa"/>
          <w:trHeight w:val="173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37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126,9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159,5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348,6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308</w:t>
            </w:r>
          </w:p>
        </w:tc>
      </w:tr>
      <w:tr w:rsidR="00C140F7" w:rsidTr="00AE041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юридические лица и индивидуальные </w:t>
            </w:r>
            <w:r>
              <w:rPr>
                <w:sz w:val="20"/>
                <w:szCs w:val="20"/>
              </w:rPr>
              <w:lastRenderedPageBreak/>
              <w:t>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155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330,447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281,8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520,4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587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587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587</w:t>
            </w:r>
          </w:p>
        </w:tc>
      </w:tr>
      <w:tr w:rsidR="00C140F7" w:rsidTr="00AE041B">
        <w:trPr>
          <w:gridAfter w:val="1"/>
          <w:wAfter w:w="18" w:type="dxa"/>
          <w:trHeight w:val="225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3.2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726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770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715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764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764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764</w:t>
            </w:r>
          </w:p>
        </w:tc>
      </w:tr>
      <w:tr w:rsidR="00C140F7" w:rsidTr="00AE041B">
        <w:trPr>
          <w:gridAfter w:val="1"/>
          <w:wAfter w:w="18" w:type="dxa"/>
          <w:trHeight w:val="16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110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38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90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726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770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625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764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</w:rPr>
              <w:t>764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A7560">
              <w:rPr>
                <w:sz w:val="20"/>
                <w:szCs w:val="20"/>
                <w:lang w:eastAsia="en-US"/>
              </w:rPr>
              <w:t>764</w:t>
            </w:r>
          </w:p>
        </w:tc>
      </w:tr>
      <w:tr w:rsidR="00C140F7" w:rsidTr="00AE041B">
        <w:trPr>
          <w:gridAfter w:val="1"/>
          <w:wAfter w:w="18" w:type="dxa"/>
          <w:trHeight w:val="90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реализации Муниципальной программы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4004,221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3723,1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3780,4622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673E4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673E4">
              <w:rPr>
                <w:sz w:val="20"/>
                <w:szCs w:val="20"/>
                <w:lang w:eastAsia="en-US"/>
              </w:rPr>
              <w:t>4735,8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673E4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673E4">
              <w:rPr>
                <w:sz w:val="20"/>
                <w:szCs w:val="20"/>
                <w:lang w:eastAsia="en-US"/>
              </w:rPr>
              <w:t>3885,8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673E4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673E4">
              <w:rPr>
                <w:sz w:val="20"/>
                <w:szCs w:val="20"/>
                <w:lang w:eastAsia="en-US"/>
              </w:rPr>
              <w:t>3885,8</w:t>
            </w:r>
          </w:p>
        </w:tc>
      </w:tr>
      <w:tr w:rsidR="00C140F7" w:rsidTr="00AE041B">
        <w:trPr>
          <w:gridAfter w:val="1"/>
          <w:wAfter w:w="18" w:type="dxa"/>
          <w:trHeight w:val="19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24,721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25,5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30,16220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673E4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673E4">
              <w:rPr>
                <w:sz w:val="20"/>
                <w:szCs w:val="20"/>
                <w:lang w:eastAsia="en-US"/>
              </w:rPr>
              <w:t>103,1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673E4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673E4">
              <w:rPr>
                <w:sz w:val="20"/>
                <w:szCs w:val="20"/>
                <w:lang w:eastAsia="en-US"/>
              </w:rPr>
              <w:t>33,1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673E4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673E4">
              <w:rPr>
                <w:sz w:val="20"/>
                <w:szCs w:val="20"/>
                <w:lang w:eastAsia="en-US"/>
              </w:rPr>
              <w:t>33,1</w:t>
            </w:r>
          </w:p>
        </w:tc>
      </w:tr>
      <w:tr w:rsidR="00C140F7" w:rsidTr="00AE041B">
        <w:trPr>
          <w:gridAfter w:val="1"/>
          <w:wAfter w:w="18" w:type="dxa"/>
          <w:trHeight w:val="125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39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3979,5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3697,6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3750,3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673E4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673E4">
              <w:rPr>
                <w:sz w:val="20"/>
                <w:szCs w:val="20"/>
                <w:lang w:eastAsia="en-US"/>
              </w:rPr>
              <w:t>4632,7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673E4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673E4">
              <w:rPr>
                <w:sz w:val="20"/>
                <w:szCs w:val="20"/>
                <w:lang w:eastAsia="en-US"/>
              </w:rPr>
              <w:t>3852,7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673E4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673E4">
              <w:rPr>
                <w:sz w:val="20"/>
                <w:szCs w:val="20"/>
                <w:lang w:eastAsia="en-US"/>
              </w:rPr>
              <w:t>3852,7</w:t>
            </w:r>
          </w:p>
        </w:tc>
      </w:tr>
      <w:tr w:rsidR="00C140F7" w:rsidTr="00AE041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31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10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7A79A4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108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4.1.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spacing w:after="200"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Расходы на содержание аппарата УСХ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4004,221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3723,1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3780,4622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673E4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673E4">
              <w:rPr>
                <w:sz w:val="20"/>
                <w:szCs w:val="20"/>
                <w:lang w:eastAsia="en-US"/>
              </w:rPr>
              <w:t>4735,8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673E4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673E4">
              <w:rPr>
                <w:sz w:val="20"/>
                <w:szCs w:val="20"/>
                <w:lang w:eastAsia="en-US"/>
              </w:rPr>
              <w:t>3885,8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673E4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673E4">
              <w:rPr>
                <w:sz w:val="20"/>
                <w:szCs w:val="20"/>
                <w:lang w:eastAsia="en-US"/>
              </w:rPr>
              <w:t>3885,8</w:t>
            </w:r>
          </w:p>
        </w:tc>
      </w:tr>
      <w:tr w:rsidR="00C140F7" w:rsidTr="00AE041B">
        <w:trPr>
          <w:gridAfter w:val="1"/>
          <w:wAfter w:w="18" w:type="dxa"/>
          <w:trHeight w:val="10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24,721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25,5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30,16220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673E4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673E4">
              <w:rPr>
                <w:sz w:val="20"/>
                <w:szCs w:val="20"/>
                <w:lang w:eastAsia="en-US"/>
              </w:rPr>
              <w:t>103,1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673E4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673E4">
              <w:rPr>
                <w:sz w:val="20"/>
                <w:szCs w:val="20"/>
                <w:lang w:eastAsia="en-US"/>
              </w:rPr>
              <w:t>33,1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673E4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673E4">
              <w:rPr>
                <w:sz w:val="20"/>
                <w:szCs w:val="20"/>
                <w:lang w:eastAsia="en-US"/>
              </w:rPr>
              <w:t>33,1</w:t>
            </w:r>
          </w:p>
        </w:tc>
      </w:tr>
      <w:tr w:rsidR="00C140F7" w:rsidTr="00AE041B">
        <w:trPr>
          <w:gridAfter w:val="1"/>
          <w:wAfter w:w="18" w:type="dxa"/>
          <w:trHeight w:val="10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областного бюджета</w:t>
            </w:r>
            <w:hyperlink r:id="rId40" w:anchor="Par360" w:history="1">
              <w:r>
                <w:rPr>
                  <w:rStyle w:val="af4"/>
                  <w:rFonts w:eastAsia="Arial Unicode MS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3979,5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3697,6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6928A6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928A6">
              <w:rPr>
                <w:sz w:val="20"/>
                <w:szCs w:val="20"/>
              </w:rPr>
              <w:t>3750,3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673E4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673E4">
              <w:rPr>
                <w:sz w:val="20"/>
                <w:szCs w:val="20"/>
                <w:lang w:eastAsia="en-US"/>
              </w:rPr>
              <w:t>4632,7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673E4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673E4">
              <w:rPr>
                <w:sz w:val="20"/>
                <w:szCs w:val="20"/>
                <w:lang w:eastAsia="en-US"/>
              </w:rPr>
              <w:t>3852,7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Pr="001673E4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673E4">
              <w:rPr>
                <w:sz w:val="20"/>
                <w:szCs w:val="20"/>
                <w:lang w:eastAsia="en-US"/>
              </w:rPr>
              <w:t>3852,7</w:t>
            </w:r>
          </w:p>
        </w:tc>
      </w:tr>
      <w:tr w:rsidR="00C140F7" w:rsidTr="00AE041B">
        <w:trPr>
          <w:gridAfter w:val="1"/>
          <w:wAfter w:w="18" w:type="dxa"/>
          <w:trHeight w:val="10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  <w:vertAlign w:val="superscript"/>
              </w:rPr>
              <w:t>****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Pr="00AA7560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10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40F7" w:rsidTr="00AE041B">
        <w:trPr>
          <w:gridAfter w:val="1"/>
          <w:wAfter w:w="18" w:type="dxa"/>
          <w:trHeight w:val="108"/>
          <w:jc w:val="center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7" w:rsidRDefault="00C140F7" w:rsidP="00AE041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7" w:rsidRDefault="00C140F7" w:rsidP="00AE04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F7" w:rsidRDefault="00C140F7" w:rsidP="00AE041B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</w:tbl>
    <w:p w:rsidR="00C140F7" w:rsidRDefault="00C140F7" w:rsidP="00C140F7">
      <w:pPr>
        <w:widowControl w:val="0"/>
        <w:autoSpaceDE w:val="0"/>
        <w:autoSpaceDN w:val="0"/>
        <w:adjustRightInd w:val="0"/>
        <w:jc w:val="center"/>
        <w:outlineLvl w:val="2"/>
      </w:pPr>
    </w:p>
    <w:p w:rsidR="00C140F7" w:rsidRDefault="00C140F7" w:rsidP="00C140F7">
      <w:pPr>
        <w:widowControl w:val="0"/>
        <w:autoSpaceDE w:val="0"/>
        <w:autoSpaceDN w:val="0"/>
        <w:adjustRightInd w:val="0"/>
        <w:ind w:firstLine="540"/>
        <w:jc w:val="both"/>
        <w:sectPr w:rsidR="00C140F7" w:rsidSect="00B06E6A">
          <w:footerReference w:type="even" r:id="rId41"/>
          <w:footerReference w:type="default" r:id="rId42"/>
          <w:pgSz w:w="16838" w:h="11906" w:orient="landscape"/>
          <w:pgMar w:top="902" w:right="539" w:bottom="386" w:left="539" w:header="709" w:footer="709" w:gutter="0"/>
          <w:cols w:space="708"/>
          <w:docGrid w:linePitch="360"/>
        </w:sectPr>
      </w:pPr>
    </w:p>
    <w:p w:rsidR="00C140F7" w:rsidRPr="00160EFB" w:rsidRDefault="00C140F7" w:rsidP="00C140F7">
      <w:pPr>
        <w:pStyle w:val="ae"/>
        <w:jc w:val="right"/>
        <w:rPr>
          <w:rFonts w:ascii="Times New Roman" w:hAnsi="Times New Roman" w:cs="Times New Roman"/>
        </w:rPr>
      </w:pPr>
      <w:r w:rsidRPr="00160EF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3"/>
      </w:tblGrid>
      <w:tr w:rsidR="00C140F7" w:rsidRPr="00160EFB" w:rsidTr="00AE041B">
        <w:tc>
          <w:tcPr>
            <w:tcW w:w="3357" w:type="dxa"/>
          </w:tcPr>
          <w:p w:rsidR="00C140F7" w:rsidRPr="00160EFB" w:rsidRDefault="00C140F7" w:rsidP="00AE041B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 xml:space="preserve">Объемы бюджетных ассигнований Подпрограммы 1 </w:t>
            </w:r>
          </w:p>
        </w:tc>
        <w:tc>
          <w:tcPr>
            <w:tcW w:w="5494" w:type="dxa"/>
          </w:tcPr>
          <w:p w:rsidR="00C140F7" w:rsidRPr="00160EFB" w:rsidRDefault="00C140F7" w:rsidP="00AE041B">
            <w:pPr>
              <w:pStyle w:val="ae"/>
              <w:ind w:left="0"/>
              <w:jc w:val="both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 xml:space="preserve">Подпрограмма 1 «Развитие сельского хозяйства и перерабатывающей промышленности»: всего </w:t>
            </w:r>
            <w:r w:rsidRPr="005B5E99">
              <w:rPr>
                <w:rFonts w:ascii="Times New Roman" w:hAnsi="Times New Roman" w:cs="Times New Roman"/>
              </w:rPr>
              <w:t>95303,37367</w:t>
            </w:r>
            <w:r w:rsidRPr="00160EFB">
              <w:rPr>
                <w:rFonts w:ascii="Times New Roman" w:hAnsi="Times New Roman" w:cs="Times New Roman"/>
              </w:rPr>
              <w:t xml:space="preserve"> тыс. руб., в том числе по годам реализации</w:t>
            </w:r>
          </w:p>
          <w:p w:rsidR="00C140F7" w:rsidRPr="00160EFB" w:rsidRDefault="00C140F7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160EFB">
              <w:rPr>
                <w:rFonts w:ascii="Times New Roman" w:hAnsi="Times New Roman" w:cs="Times New Roman"/>
              </w:rPr>
              <w:t xml:space="preserve"> – 18248,176 тыс. руб.;</w:t>
            </w:r>
          </w:p>
          <w:p w:rsidR="00C140F7" w:rsidRPr="00160EFB" w:rsidRDefault="00C140F7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160EFB">
              <w:rPr>
                <w:rFonts w:ascii="Times New Roman" w:hAnsi="Times New Roman" w:cs="Times New Roman"/>
              </w:rPr>
              <w:t xml:space="preserve"> – 16791,7 тыс. руб.;</w:t>
            </w:r>
          </w:p>
          <w:p w:rsidR="00C140F7" w:rsidRPr="00160EFB" w:rsidRDefault="00C140F7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160EF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19174,62767</w:t>
            </w:r>
            <w:r w:rsidRPr="00160EFB">
              <w:rPr>
                <w:rFonts w:ascii="Times New Roman" w:hAnsi="Times New Roman" w:cs="Times New Roman"/>
              </w:rPr>
              <w:t xml:space="preserve">  тыс. руб.;</w:t>
            </w:r>
          </w:p>
          <w:p w:rsidR="00C140F7" w:rsidRPr="00160EFB" w:rsidRDefault="00C140F7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160EFB">
              <w:rPr>
                <w:rFonts w:ascii="Times New Roman" w:hAnsi="Times New Roman" w:cs="Times New Roman"/>
              </w:rPr>
              <w:t xml:space="preserve"> –  </w:t>
            </w:r>
            <w:r>
              <w:rPr>
                <w:rFonts w:ascii="Times New Roman" w:hAnsi="Times New Roman" w:cs="Times New Roman"/>
              </w:rPr>
              <w:t>29091,87</w:t>
            </w:r>
            <w:r w:rsidRPr="00160EFB">
              <w:rPr>
                <w:rFonts w:ascii="Times New Roman" w:hAnsi="Times New Roman" w:cs="Times New Roman"/>
              </w:rPr>
              <w:t xml:space="preserve"> тыс. руб.;</w:t>
            </w:r>
          </w:p>
          <w:p w:rsidR="00C140F7" w:rsidRDefault="00C140F7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160EF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год</w:t>
            </w:r>
            <w:r w:rsidRPr="00160EFB">
              <w:rPr>
                <w:rFonts w:ascii="Times New Roman" w:hAnsi="Times New Roman" w:cs="Times New Roman"/>
              </w:rPr>
              <w:t xml:space="preserve"> -  </w:t>
            </w:r>
            <w:r>
              <w:rPr>
                <w:rFonts w:ascii="Times New Roman" w:hAnsi="Times New Roman" w:cs="Times New Roman"/>
              </w:rPr>
              <w:t>5973,8</w:t>
            </w:r>
            <w:r w:rsidRPr="00160EFB">
              <w:rPr>
                <w:rFonts w:ascii="Times New Roman" w:hAnsi="Times New Roman" w:cs="Times New Roman"/>
              </w:rPr>
              <w:t xml:space="preserve"> тыс. ру</w:t>
            </w:r>
            <w:r>
              <w:rPr>
                <w:rFonts w:ascii="Times New Roman" w:hAnsi="Times New Roman" w:cs="Times New Roman"/>
              </w:rPr>
              <w:t>б.;</w:t>
            </w:r>
          </w:p>
          <w:p w:rsidR="00C140F7" w:rsidRPr="00160EFB" w:rsidRDefault="00C140F7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6023,2 тыс. руб.</w:t>
            </w:r>
          </w:p>
          <w:p w:rsidR="00C140F7" w:rsidRPr="00160EFB" w:rsidRDefault="00C140F7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140F7" w:rsidRPr="00160EFB" w:rsidRDefault="00C140F7" w:rsidP="00C140F7">
      <w:pPr>
        <w:pStyle w:val="ae"/>
        <w:rPr>
          <w:rFonts w:ascii="Times New Roman" w:hAnsi="Times New Roman" w:cs="Times New Roman"/>
        </w:rPr>
      </w:pPr>
    </w:p>
    <w:p w:rsidR="00C140F7" w:rsidRDefault="00C140F7">
      <w:pPr>
        <w:rPr>
          <w:rFonts w:eastAsiaTheme="minorHAnsi"/>
          <w:sz w:val="22"/>
          <w:szCs w:val="22"/>
          <w:lang w:eastAsia="en-US"/>
        </w:rPr>
      </w:pPr>
      <w:r>
        <w:br w:type="page"/>
      </w:r>
    </w:p>
    <w:p w:rsidR="00C140F7" w:rsidRPr="009B3347" w:rsidRDefault="00C140F7" w:rsidP="00C140F7">
      <w:pPr>
        <w:pStyle w:val="ae"/>
        <w:ind w:left="1080"/>
        <w:jc w:val="right"/>
        <w:rPr>
          <w:rFonts w:ascii="Times New Roman" w:hAnsi="Times New Roman" w:cs="Times New Roman"/>
        </w:rPr>
      </w:pPr>
      <w:r w:rsidRPr="009B3347">
        <w:rPr>
          <w:rFonts w:ascii="Times New Roman" w:hAnsi="Times New Roman" w:cs="Times New Roman"/>
        </w:rPr>
        <w:lastRenderedPageBreak/>
        <w:t>Приложение 6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4498"/>
        <w:gridCol w:w="4255"/>
      </w:tblGrid>
      <w:tr w:rsidR="00C140F7" w:rsidTr="00AE041B">
        <w:tc>
          <w:tcPr>
            <w:tcW w:w="4499" w:type="dxa"/>
          </w:tcPr>
          <w:p w:rsidR="00C140F7" w:rsidRDefault="00C140F7" w:rsidP="00AE041B">
            <w:pPr>
              <w:pStyle w:val="ae"/>
              <w:ind w:left="0"/>
              <w:jc w:val="both"/>
            </w:pPr>
            <w:r w:rsidRPr="00160EFB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4255" w:type="dxa"/>
          </w:tcPr>
          <w:p w:rsidR="00C140F7" w:rsidRDefault="00C140F7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9B3347">
              <w:rPr>
                <w:rFonts w:ascii="Times New Roman" w:hAnsi="Times New Roman" w:cs="Times New Roman"/>
              </w:rPr>
              <w:t>Подпрограмма 4 «Обеспечение реализации Муниципальной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B3347">
              <w:rPr>
                <w:rFonts w:ascii="Times New Roman" w:hAnsi="Times New Roman" w:cs="Times New Roman"/>
              </w:rPr>
              <w:t>» всего 24015,1832 тыс. руб.</w:t>
            </w:r>
            <w:r>
              <w:rPr>
                <w:rFonts w:ascii="Times New Roman" w:hAnsi="Times New Roman" w:cs="Times New Roman"/>
              </w:rPr>
              <w:t>, в том числе по годам реализации:</w:t>
            </w:r>
          </w:p>
          <w:p w:rsidR="00C140F7" w:rsidRDefault="00C140F7" w:rsidP="00AE041B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– 4004,221 тыс. руб.;</w:t>
            </w:r>
          </w:p>
          <w:p w:rsidR="00C140F7" w:rsidRDefault="00C140F7" w:rsidP="00AE041B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3723,1 тыс. руб.;</w:t>
            </w:r>
          </w:p>
          <w:p w:rsidR="00C140F7" w:rsidRDefault="00C140F7" w:rsidP="00AE041B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3780,4622 тыс. руб.;</w:t>
            </w:r>
          </w:p>
          <w:p w:rsidR="00C140F7" w:rsidRDefault="00C140F7" w:rsidP="00AE041B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>4735,8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C140F7" w:rsidRDefault="00C140F7" w:rsidP="00AE041B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2021 -  3885,8 тыс. руб.;</w:t>
            </w:r>
          </w:p>
          <w:p w:rsidR="00C140F7" w:rsidRPr="00D04FFC" w:rsidRDefault="00C140F7" w:rsidP="00AE041B">
            <w:pPr>
              <w:pStyle w:val="ae"/>
              <w:ind w:left="0"/>
              <w:rPr>
                <w:rFonts w:ascii="Times New Roman" w:hAnsi="Times New Roman" w:cs="Times New Roman"/>
              </w:rPr>
            </w:pPr>
            <w:r w:rsidRPr="00D04FFC">
              <w:rPr>
                <w:rFonts w:ascii="Times New Roman" w:hAnsi="Times New Roman" w:cs="Times New Roman"/>
              </w:rPr>
              <w:t>2022 – 3885,8 тыс. руб.</w:t>
            </w:r>
          </w:p>
        </w:tc>
      </w:tr>
    </w:tbl>
    <w:p w:rsidR="00C140F7" w:rsidRDefault="00C140F7" w:rsidP="00C140F7">
      <w:pPr>
        <w:pStyle w:val="ae"/>
        <w:ind w:left="1080"/>
        <w:jc w:val="right"/>
      </w:pPr>
    </w:p>
    <w:p w:rsidR="006409E8" w:rsidRDefault="006409E8" w:rsidP="00EB7375"/>
    <w:p w:rsidR="00A471BC" w:rsidRDefault="00A471BC" w:rsidP="00EB7375"/>
    <w:p w:rsidR="00A471BC" w:rsidRPr="00EB7375" w:rsidRDefault="00A471BC" w:rsidP="00A471BC">
      <w:pPr>
        <w:jc w:val="center"/>
      </w:pPr>
      <w:r>
        <w:t>___________________________</w:t>
      </w:r>
    </w:p>
    <w:sectPr w:rsidR="00A471BC" w:rsidRPr="00EB7375" w:rsidSect="003D468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20" w:rsidRDefault="00981120">
      <w:r>
        <w:separator/>
      </w:r>
    </w:p>
  </w:endnote>
  <w:endnote w:type="continuationSeparator" w:id="0">
    <w:p w:rsidR="00981120" w:rsidRDefault="0098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65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5F3" w:rsidRDefault="005065F3" w:rsidP="005065F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F7" w:rsidRDefault="00C140F7" w:rsidP="00EF58F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40F7" w:rsidRDefault="00C140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F7" w:rsidRDefault="00C140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20" w:rsidRDefault="00981120">
      <w:r>
        <w:separator/>
      </w:r>
    </w:p>
  </w:footnote>
  <w:footnote w:type="continuationSeparator" w:id="0">
    <w:p w:rsidR="00981120" w:rsidRDefault="00981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360DE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2990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5B24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1E26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3E76"/>
    <w:rsid w:val="00577F92"/>
    <w:rsid w:val="005814F8"/>
    <w:rsid w:val="00582B53"/>
    <w:rsid w:val="00582D46"/>
    <w:rsid w:val="00585B13"/>
    <w:rsid w:val="00586522"/>
    <w:rsid w:val="0059472D"/>
    <w:rsid w:val="00597491"/>
    <w:rsid w:val="005A1AE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7A0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120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E4C35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1BC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0F7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0A5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375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aliases w:val="Основной текст 1"/>
    <w:basedOn w:val="a"/>
    <w:link w:val="a4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6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rsid w:val="004A31D2"/>
    <w:rPr>
      <w:sz w:val="24"/>
      <w:szCs w:val="24"/>
    </w:rPr>
  </w:style>
  <w:style w:type="character" w:customStyle="1" w:styleId="a8">
    <w:name w:val="Нижний колонтитул Знак"/>
    <w:link w:val="a7"/>
    <w:rsid w:val="004A31D2"/>
    <w:rPr>
      <w:sz w:val="24"/>
      <w:szCs w:val="24"/>
    </w:rPr>
  </w:style>
  <w:style w:type="paragraph" w:styleId="24">
    <w:name w:val="Body Text 2"/>
    <w:basedOn w:val="a"/>
    <w:link w:val="25"/>
    <w:rsid w:val="00C140F7"/>
    <w:pPr>
      <w:jc w:val="center"/>
    </w:pPr>
    <w:rPr>
      <w:b/>
      <w:bCs/>
      <w:sz w:val="28"/>
    </w:rPr>
  </w:style>
  <w:style w:type="character" w:customStyle="1" w:styleId="25">
    <w:name w:val="Основной текст 2 Знак"/>
    <w:basedOn w:val="a0"/>
    <w:link w:val="24"/>
    <w:rsid w:val="00C140F7"/>
    <w:rPr>
      <w:b/>
      <w:bCs/>
      <w:sz w:val="28"/>
      <w:szCs w:val="24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locked/>
    <w:rsid w:val="00C140F7"/>
    <w:rPr>
      <w:b/>
      <w:sz w:val="28"/>
    </w:rPr>
  </w:style>
  <w:style w:type="character" w:customStyle="1" w:styleId="WW8Num2z0">
    <w:name w:val="WW8Num2z0"/>
    <w:rsid w:val="00C140F7"/>
    <w:rPr>
      <w:rFonts w:ascii="Symbol" w:eastAsia="Times New Roman" w:hAnsi="Symbol" w:cs="Symbol"/>
    </w:rPr>
  </w:style>
  <w:style w:type="paragraph" w:styleId="HTML">
    <w:name w:val="HTML Preformatted"/>
    <w:basedOn w:val="a"/>
    <w:link w:val="HTML0"/>
    <w:rsid w:val="00C14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40F7"/>
    <w:rPr>
      <w:rFonts w:ascii="Courier New" w:hAnsi="Courier New" w:cs="Courier New"/>
    </w:rPr>
  </w:style>
  <w:style w:type="character" w:customStyle="1" w:styleId="af9">
    <w:name w:val="Символ сноски"/>
    <w:basedOn w:val="a0"/>
    <w:rsid w:val="00C140F7"/>
    <w:rPr>
      <w:vertAlign w:val="superscript"/>
    </w:rPr>
  </w:style>
  <w:style w:type="paragraph" w:styleId="afa">
    <w:name w:val="footnote text"/>
    <w:basedOn w:val="a"/>
    <w:link w:val="afb"/>
    <w:rsid w:val="00C140F7"/>
    <w:pPr>
      <w:suppressAutoHyphens/>
    </w:pPr>
    <w:rPr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sid w:val="00C140F7"/>
    <w:rPr>
      <w:lang w:eastAsia="ar-SA"/>
    </w:rPr>
  </w:style>
  <w:style w:type="paragraph" w:customStyle="1" w:styleId="ConsPlusNonformat">
    <w:name w:val="ConsPlusNonformat"/>
    <w:rsid w:val="00C14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Знак1 Знак Знак Знак Знак"/>
    <w:basedOn w:val="a"/>
    <w:rsid w:val="00C140F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c">
    <w:name w:val="footnote reference"/>
    <w:basedOn w:val="a0"/>
    <w:rsid w:val="00C140F7"/>
    <w:rPr>
      <w:vertAlign w:val="superscript"/>
    </w:rPr>
  </w:style>
  <w:style w:type="paragraph" w:styleId="afd">
    <w:name w:val="endnote text"/>
    <w:basedOn w:val="a"/>
    <w:link w:val="afe"/>
    <w:rsid w:val="00C140F7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C140F7"/>
  </w:style>
  <w:style w:type="character" w:styleId="aff">
    <w:name w:val="endnote reference"/>
    <w:basedOn w:val="a0"/>
    <w:rsid w:val="00C140F7"/>
    <w:rPr>
      <w:vertAlign w:val="superscript"/>
    </w:rPr>
  </w:style>
  <w:style w:type="character" w:styleId="aff0">
    <w:name w:val="annotation reference"/>
    <w:basedOn w:val="a0"/>
    <w:rsid w:val="00C140F7"/>
    <w:rPr>
      <w:sz w:val="16"/>
      <w:szCs w:val="16"/>
    </w:rPr>
  </w:style>
  <w:style w:type="paragraph" w:styleId="aff1">
    <w:name w:val="annotation text"/>
    <w:basedOn w:val="a"/>
    <w:link w:val="aff2"/>
    <w:rsid w:val="00C140F7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C140F7"/>
  </w:style>
  <w:style w:type="paragraph" w:styleId="aff3">
    <w:name w:val="annotation subject"/>
    <w:basedOn w:val="aff1"/>
    <w:next w:val="aff1"/>
    <w:link w:val="aff4"/>
    <w:rsid w:val="00C140F7"/>
    <w:rPr>
      <w:b/>
      <w:bCs/>
    </w:rPr>
  </w:style>
  <w:style w:type="character" w:customStyle="1" w:styleId="aff4">
    <w:name w:val="Тема примечания Знак"/>
    <w:basedOn w:val="aff2"/>
    <w:link w:val="aff3"/>
    <w:rsid w:val="00C140F7"/>
    <w:rPr>
      <w:b/>
      <w:bCs/>
    </w:rPr>
  </w:style>
  <w:style w:type="paragraph" w:styleId="aff5">
    <w:name w:val="Title"/>
    <w:basedOn w:val="a"/>
    <w:link w:val="aff6"/>
    <w:qFormat/>
    <w:rsid w:val="00C140F7"/>
    <w:pPr>
      <w:jc w:val="center"/>
    </w:pPr>
    <w:rPr>
      <w:b/>
      <w:bCs/>
      <w:sz w:val="28"/>
      <w:szCs w:val="28"/>
    </w:rPr>
  </w:style>
  <w:style w:type="character" w:customStyle="1" w:styleId="aff6">
    <w:name w:val="Название Знак"/>
    <w:basedOn w:val="a0"/>
    <w:link w:val="aff5"/>
    <w:rsid w:val="00C140F7"/>
    <w:rPr>
      <w:b/>
      <w:bCs/>
      <w:sz w:val="28"/>
      <w:szCs w:val="28"/>
    </w:rPr>
  </w:style>
  <w:style w:type="paragraph" w:customStyle="1" w:styleId="14">
    <w:name w:val="Абзац списка1"/>
    <w:basedOn w:val="a"/>
    <w:rsid w:val="00C140F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140F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18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26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39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34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17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25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33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38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20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29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24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32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37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40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23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28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36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10" Type="http://schemas.openxmlformats.org/officeDocument/2006/relationships/footer" Target="footer1.xml"/><Relationship Id="rId19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31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22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27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30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35" Type="http://schemas.openxmlformats.org/officeDocument/2006/relationships/hyperlink" Target="file:///C:\Users\user\Documents\&#1048;&#1079;&#1084;&#1077;&#1085;&#1077;&#1085;&#1080;&#1103;%20&#1085;&#1086;&#1103;&#1073;&#1088;&#1100;%20%202019%20&#1075;\&#1055;&#1088;&#1080;&#1083;&#1086;&#1078;&#1077;&#1085;&#1080;&#1077;%201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604B-C2B2-49E4-88B1-41A1BC28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2020-10-28T12:50:00Z</cp:lastPrinted>
  <dcterms:created xsi:type="dcterms:W3CDTF">2020-10-28T12:54:00Z</dcterms:created>
  <dcterms:modified xsi:type="dcterms:W3CDTF">2020-10-28T12:54:00Z</dcterms:modified>
</cp:coreProperties>
</file>