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31D9D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 </w:t>
      </w:r>
      <w:r w:rsidR="009D0C17">
        <w:rPr>
          <w:sz w:val="26"/>
          <w:szCs w:val="26"/>
          <w:u w:val="single"/>
        </w:rPr>
        <w:t>ма</w:t>
      </w:r>
      <w:r w:rsidR="00D836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9D0C17">
        <w:rPr>
          <w:sz w:val="26"/>
          <w:szCs w:val="26"/>
        </w:rPr>
        <w:tab/>
      </w:r>
      <w:r w:rsidR="00D836A1">
        <w:rPr>
          <w:sz w:val="26"/>
          <w:szCs w:val="26"/>
        </w:rPr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9D0C17">
        <w:rPr>
          <w:sz w:val="26"/>
          <w:szCs w:val="26"/>
          <w:u w:val="single"/>
        </w:rPr>
        <w:t>155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9D0C17" w:rsidRPr="00D36CDE" w:rsidRDefault="009D0C17" w:rsidP="009D0C17">
      <w:pPr>
        <w:ind w:right="5388"/>
        <w:jc w:val="both"/>
        <w:rPr>
          <w:sz w:val="26"/>
          <w:szCs w:val="26"/>
        </w:rPr>
      </w:pPr>
      <w:r w:rsidRPr="00D36CDE">
        <w:rPr>
          <w:sz w:val="26"/>
          <w:szCs w:val="26"/>
          <w:bdr w:val="none" w:sz="0" w:space="0" w:color="auto" w:frame="1"/>
        </w:rPr>
        <w:t xml:space="preserve">Об </w:t>
      </w:r>
      <w:r w:rsidRPr="00D36CDE">
        <w:rPr>
          <w:sz w:val="26"/>
          <w:szCs w:val="26"/>
        </w:rPr>
        <w:t>исключении из плана проведения плановых проверок юридических лиц и индивидуальных предпринимателей на 2020 год плановых проверок</w:t>
      </w:r>
    </w:p>
    <w:p w:rsidR="009D0C17" w:rsidRDefault="009D0C17" w:rsidP="009D0C17">
      <w:pPr>
        <w:rPr>
          <w:sz w:val="26"/>
          <w:szCs w:val="26"/>
        </w:rPr>
      </w:pPr>
    </w:p>
    <w:p w:rsidR="009D0C17" w:rsidRPr="00D36CDE" w:rsidRDefault="009D0C17" w:rsidP="009D0C17">
      <w:pPr>
        <w:rPr>
          <w:sz w:val="26"/>
          <w:szCs w:val="26"/>
        </w:rPr>
      </w:pPr>
    </w:p>
    <w:p w:rsidR="009D0C17" w:rsidRPr="009D0C17" w:rsidRDefault="009D0C17" w:rsidP="009D0C1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D0C17">
        <w:rPr>
          <w:sz w:val="26"/>
          <w:szCs w:val="26"/>
        </w:rPr>
        <w:t xml:space="preserve">В соответствии </w:t>
      </w:r>
      <w:r w:rsidRPr="009D0C17">
        <w:rPr>
          <w:iCs/>
          <w:sz w:val="26"/>
          <w:szCs w:val="26"/>
        </w:rPr>
        <w:t>с пунктом 3 постановления</w:t>
      </w:r>
      <w:r w:rsidR="00631D9D">
        <w:rPr>
          <w:iCs/>
          <w:sz w:val="26"/>
          <w:szCs w:val="26"/>
        </w:rPr>
        <w:t xml:space="preserve"> </w:t>
      </w:r>
      <w:r w:rsidRPr="009D0C17">
        <w:rPr>
          <w:iCs/>
          <w:sz w:val="26"/>
          <w:szCs w:val="26"/>
        </w:rPr>
        <w:t>Правительства Российской Федерации от 03.04.2020 № 438 "Об особенностях осуществления</w:t>
      </w:r>
      <w:r w:rsidRPr="009D0C17">
        <w:rPr>
          <w:sz w:val="26"/>
          <w:szCs w:val="26"/>
        </w:rPr>
        <w:t xml:space="preserve">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(далее - постановление Правительства Российской Федерации), в связи с запретом на</w:t>
      </w:r>
      <w:proofErr w:type="gramEnd"/>
      <w:r w:rsidRPr="009D0C17">
        <w:rPr>
          <w:sz w:val="26"/>
          <w:szCs w:val="26"/>
        </w:rPr>
        <w:t xml:space="preserve"> проведение </w:t>
      </w:r>
      <w:proofErr w:type="gramStart"/>
      <w:r w:rsidRPr="009D0C17">
        <w:rPr>
          <w:sz w:val="26"/>
          <w:szCs w:val="26"/>
        </w:rPr>
        <w:t>плановых</w:t>
      </w:r>
      <w:proofErr w:type="gramEnd"/>
      <w:r w:rsidRPr="009D0C17">
        <w:rPr>
          <w:sz w:val="26"/>
          <w:szCs w:val="26"/>
        </w:rPr>
        <w:t xml:space="preserve"> проверок, </w:t>
      </w:r>
      <w:proofErr w:type="gramStart"/>
      <w:r w:rsidRPr="009D0C17">
        <w:rPr>
          <w:sz w:val="26"/>
          <w:szCs w:val="26"/>
        </w:rPr>
        <w:t>предусмотренным</w:t>
      </w:r>
      <w:proofErr w:type="gramEnd"/>
      <w:r w:rsidRPr="009D0C17">
        <w:rPr>
          <w:sz w:val="26"/>
          <w:szCs w:val="26"/>
        </w:rPr>
        <w:t xml:space="preserve"> </w:t>
      </w:r>
      <w:hyperlink r:id="rId10" w:history="1">
        <w:r w:rsidRPr="009D0C17">
          <w:rPr>
            <w:iCs/>
            <w:sz w:val="26"/>
            <w:szCs w:val="26"/>
          </w:rPr>
          <w:t>частью 1.1 статьи 26.2</w:t>
        </w:r>
      </w:hyperlink>
      <w:r w:rsidRPr="009D0C17">
        <w:rPr>
          <w:iCs/>
          <w:sz w:val="26"/>
          <w:szCs w:val="26"/>
        </w:rPr>
        <w:t xml:space="preserve"> </w:t>
      </w:r>
      <w:r w:rsidRPr="009D0C17">
        <w:rPr>
          <w:sz w:val="26"/>
          <w:szCs w:val="26"/>
        </w:rPr>
        <w:t>Федерального закона от 26.12.2008 № 294-ФЗ (ред. от 01.04.2020) "О защите прав юридических лиц и индивидуальных предпринимателей при осуществлении государственного контроля (надзора) и муниципального контроля":</w:t>
      </w:r>
    </w:p>
    <w:p w:rsidR="009D0C17" w:rsidRPr="009D0C17" w:rsidRDefault="009D0C17" w:rsidP="009D0C17">
      <w:pPr>
        <w:pStyle w:val="ab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bookmarkStart w:id="0" w:name="sub_1"/>
      <w:r w:rsidRPr="009D0C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Исключить плановые проверки, включенные в ежегодный план проведения плановых проверок юридических лиц и индивидуальных предпринимателей на 2020 год администрацией городского округа город Шахунья Нижегородской области, в отношении юридических лиц и индивидуальных предпринимателей согласно приложению.</w:t>
      </w:r>
    </w:p>
    <w:bookmarkEnd w:id="0"/>
    <w:p w:rsidR="009D0C17" w:rsidRPr="009D0C17" w:rsidRDefault="009D0C17" w:rsidP="009D0C17">
      <w:pPr>
        <w:pStyle w:val="ab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D0C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распоряжения на </w:t>
      </w:r>
      <w:r w:rsidRPr="009D0C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9D0C17" w:rsidRPr="009D0C17" w:rsidRDefault="009D0C17" w:rsidP="009D0C17">
      <w:pPr>
        <w:pStyle w:val="ab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9D0C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Контроль за</w:t>
      </w:r>
      <w:proofErr w:type="gramEnd"/>
      <w:r w:rsidRPr="009D0C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CB78B6" w:rsidRDefault="00CB78B6" w:rsidP="004D2212">
      <w:pPr>
        <w:jc w:val="both"/>
        <w:rPr>
          <w:sz w:val="26"/>
          <w:szCs w:val="26"/>
        </w:rPr>
      </w:pPr>
    </w:p>
    <w:p w:rsidR="00CB78B6" w:rsidRPr="00867BA7" w:rsidRDefault="00CB78B6" w:rsidP="004D2212">
      <w:pPr>
        <w:jc w:val="both"/>
        <w:rPr>
          <w:sz w:val="26"/>
          <w:szCs w:val="26"/>
        </w:rPr>
      </w:pPr>
    </w:p>
    <w:p w:rsidR="009D0C17" w:rsidRDefault="009D0C17" w:rsidP="009D0C17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9D0C17" w:rsidRDefault="009D0C17" w:rsidP="009D0C1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Default="00631D9D" w:rsidP="004D2212">
      <w:pPr>
        <w:jc w:val="both"/>
        <w:rPr>
          <w:sz w:val="22"/>
          <w:szCs w:val="22"/>
        </w:rPr>
      </w:pPr>
    </w:p>
    <w:p w:rsidR="00631D9D" w:rsidRPr="00867BA7" w:rsidRDefault="00631D9D" w:rsidP="004D2212">
      <w:pPr>
        <w:jc w:val="both"/>
        <w:rPr>
          <w:sz w:val="22"/>
          <w:szCs w:val="22"/>
        </w:rPr>
      </w:pPr>
    </w:p>
    <w:p w:rsidR="00631D9D" w:rsidRDefault="00631D9D">
      <w:pPr>
        <w:rPr>
          <w:sz w:val="22"/>
          <w:szCs w:val="27"/>
        </w:rPr>
      </w:pPr>
      <w:bookmarkStart w:id="1" w:name="_GoBack"/>
      <w:bookmarkEnd w:id="1"/>
      <w:r>
        <w:rPr>
          <w:sz w:val="22"/>
          <w:szCs w:val="27"/>
        </w:rPr>
        <w:br w:type="page"/>
      </w:r>
    </w:p>
    <w:p w:rsidR="00631D9D" w:rsidRPr="00F851ED" w:rsidRDefault="00631D9D" w:rsidP="00631D9D">
      <w:pPr>
        <w:ind w:left="5954"/>
        <w:jc w:val="center"/>
        <w:rPr>
          <w:rStyle w:val="af4"/>
          <w:b w:val="0"/>
          <w:bCs/>
        </w:rPr>
      </w:pPr>
      <w:bookmarkStart w:id="2" w:name="sub_3"/>
      <w:r w:rsidRPr="00F851ED">
        <w:rPr>
          <w:rStyle w:val="af4"/>
          <w:b w:val="0"/>
          <w:bCs/>
        </w:rPr>
        <w:lastRenderedPageBreak/>
        <w:t>Приложение</w:t>
      </w:r>
    </w:p>
    <w:p w:rsidR="00631D9D" w:rsidRPr="00F851ED" w:rsidRDefault="00631D9D" w:rsidP="00631D9D">
      <w:pPr>
        <w:ind w:left="5954"/>
        <w:jc w:val="center"/>
        <w:rPr>
          <w:rStyle w:val="af4"/>
          <w:b w:val="0"/>
          <w:bCs/>
        </w:rPr>
      </w:pPr>
      <w:r w:rsidRPr="00F851ED">
        <w:rPr>
          <w:rStyle w:val="af4"/>
          <w:b w:val="0"/>
          <w:bCs/>
        </w:rPr>
        <w:t>к распоряжению администрации</w:t>
      </w:r>
    </w:p>
    <w:p w:rsidR="00631D9D" w:rsidRPr="00F851ED" w:rsidRDefault="00631D9D" w:rsidP="00631D9D">
      <w:pPr>
        <w:ind w:left="5954"/>
        <w:jc w:val="center"/>
        <w:rPr>
          <w:rStyle w:val="af4"/>
          <w:b w:val="0"/>
          <w:bCs/>
        </w:rPr>
      </w:pPr>
      <w:r w:rsidRPr="00F851ED">
        <w:rPr>
          <w:rStyle w:val="af4"/>
          <w:b w:val="0"/>
          <w:bCs/>
        </w:rPr>
        <w:t>городского округа город Шахунья</w:t>
      </w:r>
    </w:p>
    <w:p w:rsidR="00631D9D" w:rsidRPr="00F851ED" w:rsidRDefault="00631D9D" w:rsidP="00631D9D">
      <w:pPr>
        <w:ind w:left="5954"/>
        <w:jc w:val="center"/>
        <w:rPr>
          <w:rStyle w:val="af4"/>
          <w:b w:val="0"/>
          <w:bCs/>
        </w:rPr>
      </w:pPr>
      <w:r w:rsidRPr="00F851ED">
        <w:rPr>
          <w:rStyle w:val="af4"/>
          <w:b w:val="0"/>
          <w:bCs/>
        </w:rPr>
        <w:t>Нижегородской области</w:t>
      </w:r>
    </w:p>
    <w:p w:rsidR="00631D9D" w:rsidRPr="00F851ED" w:rsidRDefault="00631D9D" w:rsidP="00631D9D">
      <w:pPr>
        <w:ind w:left="5954"/>
        <w:jc w:val="center"/>
        <w:rPr>
          <w:rStyle w:val="af4"/>
          <w:b w:val="0"/>
          <w:bCs/>
        </w:rPr>
      </w:pPr>
      <w:r w:rsidRPr="00F851ED">
        <w:rPr>
          <w:rStyle w:val="af4"/>
          <w:b w:val="0"/>
          <w:bCs/>
        </w:rPr>
        <w:t>от 06.05.2020 г. № 155-р</w:t>
      </w:r>
    </w:p>
    <w:bookmarkEnd w:id="2"/>
    <w:p w:rsidR="00631D9D" w:rsidRPr="00546677" w:rsidRDefault="00631D9D" w:rsidP="00631D9D"/>
    <w:p w:rsidR="00631D9D" w:rsidRPr="00546677" w:rsidRDefault="00631D9D" w:rsidP="00631D9D">
      <w:pPr>
        <w:jc w:val="center"/>
        <w:rPr>
          <w:bCs/>
        </w:rPr>
      </w:pPr>
      <w:r w:rsidRPr="00546677">
        <w:rPr>
          <w:bCs/>
        </w:rPr>
        <w:t>Список</w:t>
      </w:r>
    </w:p>
    <w:p w:rsidR="00631D9D" w:rsidRDefault="00631D9D" w:rsidP="00631D9D">
      <w:pPr>
        <w:jc w:val="center"/>
        <w:rPr>
          <w:bCs/>
        </w:rPr>
      </w:pPr>
      <w:r w:rsidRPr="00546677">
        <w:rPr>
          <w:bCs/>
        </w:rPr>
        <w:t xml:space="preserve">юридических лиц и индивидуальных предпринимателей, </w:t>
      </w:r>
      <w:proofErr w:type="gramStart"/>
      <w:r w:rsidRPr="00546677">
        <w:rPr>
          <w:bCs/>
        </w:rPr>
        <w:t>проверки</w:t>
      </w:r>
      <w:proofErr w:type="gramEnd"/>
      <w:r w:rsidRPr="00546677">
        <w:rPr>
          <w:bCs/>
        </w:rPr>
        <w:t xml:space="preserve"> в отношении которых исключаются из ежегодного плана проведения плановых проверок на 2020 год.</w:t>
      </w:r>
    </w:p>
    <w:p w:rsidR="00631D9D" w:rsidRDefault="00631D9D" w:rsidP="00631D9D">
      <w:pPr>
        <w:jc w:val="center"/>
        <w:rPr>
          <w:bCs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49"/>
        <w:gridCol w:w="2675"/>
        <w:gridCol w:w="2350"/>
        <w:gridCol w:w="2411"/>
      </w:tblGrid>
      <w:tr w:rsidR="00631D9D" w:rsidTr="00652731">
        <w:trPr>
          <w:jc w:val="center"/>
        </w:trPr>
        <w:tc>
          <w:tcPr>
            <w:tcW w:w="2449" w:type="dxa"/>
          </w:tcPr>
          <w:p w:rsidR="00631D9D" w:rsidRDefault="00631D9D" w:rsidP="002E6198">
            <w:r w:rsidRPr="00546677">
              <w:t>Наименование проверяемого лица (ЮЛ, ИП, ОГВ, ФИО должностного лица), деятельность которого подлежит проверке</w:t>
            </w:r>
          </w:p>
        </w:tc>
        <w:tc>
          <w:tcPr>
            <w:tcW w:w="2675" w:type="dxa"/>
          </w:tcPr>
          <w:p w:rsidR="00631D9D" w:rsidRDefault="00631D9D" w:rsidP="002E6198">
            <w:r>
              <w:t>Адрес, м</w:t>
            </w:r>
            <w:r w:rsidRPr="00546677">
              <w:t>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2350" w:type="dxa"/>
          </w:tcPr>
          <w:p w:rsidR="00631D9D" w:rsidRDefault="00631D9D" w:rsidP="002E6198">
            <w:r>
              <w:t>Основной государственный</w:t>
            </w:r>
          </w:p>
          <w:p w:rsidR="00631D9D" w:rsidRDefault="00631D9D" w:rsidP="002E6198">
            <w:r>
              <w:t>регистрационный номер (ОГРН)</w:t>
            </w:r>
          </w:p>
          <w:p w:rsidR="00631D9D" w:rsidRDefault="00631D9D" w:rsidP="002E6198"/>
        </w:tc>
        <w:tc>
          <w:tcPr>
            <w:tcW w:w="2411" w:type="dxa"/>
          </w:tcPr>
          <w:p w:rsidR="00631D9D" w:rsidRDefault="00631D9D" w:rsidP="002E6198">
            <w:r>
              <w:t>Идентификационный номер</w:t>
            </w:r>
          </w:p>
          <w:p w:rsidR="00631D9D" w:rsidRDefault="00631D9D" w:rsidP="002E6198">
            <w:r>
              <w:t>налогоплательщика  (ИНН)</w:t>
            </w:r>
          </w:p>
          <w:p w:rsidR="00631D9D" w:rsidRDefault="00631D9D" w:rsidP="002E6198"/>
        </w:tc>
      </w:tr>
      <w:tr w:rsidR="00631D9D" w:rsidTr="00652731">
        <w:trPr>
          <w:jc w:val="center"/>
        </w:trPr>
        <w:tc>
          <w:tcPr>
            <w:tcW w:w="2449" w:type="dxa"/>
          </w:tcPr>
          <w:p w:rsidR="00631D9D" w:rsidRDefault="00631D9D" w:rsidP="002E6198">
            <w:r w:rsidRPr="00546677">
              <w:t>Муниципальное бюджетное дошкольное образовательное учреждение  детский сад № 35</w:t>
            </w:r>
          </w:p>
        </w:tc>
        <w:tc>
          <w:tcPr>
            <w:tcW w:w="2675" w:type="dxa"/>
          </w:tcPr>
          <w:p w:rsidR="00631D9D" w:rsidRDefault="00631D9D" w:rsidP="002E6198">
            <w:r>
              <w:t xml:space="preserve">606910, </w:t>
            </w:r>
            <w:r w:rsidRPr="00546677">
              <w:t>Нижегородская обл.,</w:t>
            </w:r>
            <w:r>
              <w:t xml:space="preserve"> </w:t>
            </w:r>
            <w:r w:rsidRPr="00546677">
              <w:t>г. Шахунья,</w:t>
            </w:r>
            <w:r>
              <w:br/>
            </w:r>
            <w:r w:rsidRPr="00546677">
              <w:t>ул. Ленина, д. 87</w:t>
            </w:r>
            <w:proofErr w:type="gramStart"/>
            <w:r w:rsidRPr="00546677">
              <w:t xml:space="preserve"> А</w:t>
            </w:r>
            <w:proofErr w:type="gramEnd"/>
          </w:p>
        </w:tc>
        <w:tc>
          <w:tcPr>
            <w:tcW w:w="2350" w:type="dxa"/>
          </w:tcPr>
          <w:p w:rsidR="00631D9D" w:rsidRDefault="00631D9D" w:rsidP="002E6198">
            <w:r w:rsidRPr="00546677">
              <w:t>1025201288991</w:t>
            </w:r>
          </w:p>
        </w:tc>
        <w:tc>
          <w:tcPr>
            <w:tcW w:w="2411" w:type="dxa"/>
          </w:tcPr>
          <w:p w:rsidR="00631D9D" w:rsidRDefault="00631D9D" w:rsidP="002E6198">
            <w:r w:rsidRPr="00546677">
              <w:t>5239006392</w:t>
            </w:r>
          </w:p>
        </w:tc>
      </w:tr>
      <w:tr w:rsidR="00631D9D" w:rsidTr="00652731">
        <w:trPr>
          <w:jc w:val="center"/>
        </w:trPr>
        <w:tc>
          <w:tcPr>
            <w:tcW w:w="2449" w:type="dxa"/>
          </w:tcPr>
          <w:p w:rsidR="00631D9D" w:rsidRDefault="00631D9D" w:rsidP="002E6198">
            <w:r w:rsidRPr="00546677">
              <w:t>Муниципальное автономное дошкольное образовательное учреждение  детский сад "Звездочка"</w:t>
            </w:r>
          </w:p>
        </w:tc>
        <w:tc>
          <w:tcPr>
            <w:tcW w:w="2675" w:type="dxa"/>
          </w:tcPr>
          <w:p w:rsidR="00631D9D" w:rsidRDefault="00631D9D" w:rsidP="002E6198">
            <w:r>
              <w:t xml:space="preserve">606910, </w:t>
            </w:r>
            <w:r w:rsidRPr="00546677">
              <w:t>Нижегородская обл.,</w:t>
            </w:r>
            <w:r>
              <w:t xml:space="preserve"> </w:t>
            </w:r>
            <w:r w:rsidRPr="00546677">
              <w:t xml:space="preserve">г. Шахунья, </w:t>
            </w:r>
            <w:r>
              <w:br/>
            </w:r>
            <w:r w:rsidR="00652731">
              <w:t xml:space="preserve">ул. </w:t>
            </w:r>
            <w:r w:rsidRPr="00546677">
              <w:t>Коммунистическая, д. 163</w:t>
            </w:r>
          </w:p>
        </w:tc>
        <w:tc>
          <w:tcPr>
            <w:tcW w:w="2350" w:type="dxa"/>
          </w:tcPr>
          <w:p w:rsidR="00631D9D" w:rsidRDefault="00631D9D" w:rsidP="002E6198">
            <w:r w:rsidRPr="00546677">
              <w:t>1145235000074</w:t>
            </w:r>
          </w:p>
        </w:tc>
        <w:tc>
          <w:tcPr>
            <w:tcW w:w="2411" w:type="dxa"/>
          </w:tcPr>
          <w:p w:rsidR="00631D9D" w:rsidRDefault="00631D9D" w:rsidP="002E6198">
            <w:r w:rsidRPr="00546677">
              <w:t>5239011191</w:t>
            </w:r>
          </w:p>
        </w:tc>
      </w:tr>
      <w:tr w:rsidR="00631D9D" w:rsidTr="00652731">
        <w:trPr>
          <w:jc w:val="center"/>
        </w:trPr>
        <w:tc>
          <w:tcPr>
            <w:tcW w:w="2449" w:type="dxa"/>
          </w:tcPr>
          <w:p w:rsidR="00631D9D" w:rsidRDefault="00631D9D" w:rsidP="002E6198">
            <w:r w:rsidRPr="00546677">
              <w:t>Муниципальное бюджетное  общеобразовательное  учреждение  Шахунская средняя общеобразовательная школа № 14</w:t>
            </w:r>
          </w:p>
        </w:tc>
        <w:tc>
          <w:tcPr>
            <w:tcW w:w="2675" w:type="dxa"/>
          </w:tcPr>
          <w:p w:rsidR="00631D9D" w:rsidRDefault="00631D9D" w:rsidP="002E6198">
            <w:r>
              <w:t xml:space="preserve">606910, </w:t>
            </w:r>
            <w:r w:rsidRPr="00546677">
              <w:t>Нижегородская обл.,</w:t>
            </w:r>
            <w:r>
              <w:t xml:space="preserve"> </w:t>
            </w:r>
            <w:r w:rsidR="00652731">
              <w:t xml:space="preserve">г. Шахунья, </w:t>
            </w:r>
            <w:r w:rsidR="00652731">
              <w:br/>
            </w:r>
            <w:r w:rsidRPr="00546677">
              <w:t xml:space="preserve">ул. Комсомольская, </w:t>
            </w:r>
            <w:r w:rsidR="00652731">
              <w:br/>
            </w:r>
            <w:r w:rsidRPr="00546677">
              <w:t>д. 27</w:t>
            </w:r>
          </w:p>
        </w:tc>
        <w:tc>
          <w:tcPr>
            <w:tcW w:w="2350" w:type="dxa"/>
          </w:tcPr>
          <w:p w:rsidR="00631D9D" w:rsidRDefault="00631D9D" w:rsidP="002E6198">
            <w:r w:rsidRPr="00546677">
              <w:t>1025201287011</w:t>
            </w:r>
          </w:p>
        </w:tc>
        <w:tc>
          <w:tcPr>
            <w:tcW w:w="2411" w:type="dxa"/>
          </w:tcPr>
          <w:p w:rsidR="00631D9D" w:rsidRDefault="00631D9D" w:rsidP="002E6198">
            <w:r w:rsidRPr="00546677">
              <w:t>5239005007</w:t>
            </w:r>
          </w:p>
        </w:tc>
      </w:tr>
    </w:tbl>
    <w:p w:rsidR="00631D9D" w:rsidRPr="00972AEA" w:rsidRDefault="00631D9D" w:rsidP="00631D9D"/>
    <w:p w:rsidR="00D959B1" w:rsidRDefault="00D959B1" w:rsidP="001F4BCD">
      <w:pPr>
        <w:jc w:val="both"/>
        <w:rPr>
          <w:sz w:val="22"/>
          <w:szCs w:val="22"/>
        </w:rPr>
      </w:pPr>
    </w:p>
    <w:p w:rsidR="00631D9D" w:rsidRDefault="00631D9D" w:rsidP="001F4BCD">
      <w:pPr>
        <w:jc w:val="both"/>
        <w:rPr>
          <w:sz w:val="22"/>
          <w:szCs w:val="22"/>
        </w:rPr>
      </w:pPr>
    </w:p>
    <w:p w:rsidR="00631D9D" w:rsidRPr="00867BA7" w:rsidRDefault="00631D9D" w:rsidP="00631D9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sectPr w:rsidR="00631D9D" w:rsidRPr="00867BA7" w:rsidSect="0069151E">
      <w:footerReference w:type="even" r:id="rId11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69" w:rsidRDefault="00434069">
      <w:r>
        <w:separator/>
      </w:r>
    </w:p>
  </w:endnote>
  <w:endnote w:type="continuationSeparator" w:id="0">
    <w:p w:rsidR="00434069" w:rsidRDefault="0043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69" w:rsidRDefault="00434069">
      <w:r>
        <w:separator/>
      </w:r>
    </w:p>
  </w:footnote>
  <w:footnote w:type="continuationSeparator" w:id="0">
    <w:p w:rsidR="00434069" w:rsidRDefault="00434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09E64E8"/>
    <w:multiLevelType w:val="hybridMultilevel"/>
    <w:tmpl w:val="08424C40"/>
    <w:lvl w:ilvl="0" w:tplc="0B04FC98">
      <w:start w:val="1"/>
      <w:numFmt w:val="decimal"/>
      <w:lvlText w:val="%1."/>
      <w:lvlJc w:val="left"/>
      <w:pPr>
        <w:ind w:left="555" w:hanging="495"/>
      </w:pPr>
      <w:rPr>
        <w:rFonts w:eastAsia="PMingLiU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6"/>
  </w:num>
  <w:num w:numId="5">
    <w:abstractNumId w:val="18"/>
  </w:num>
  <w:num w:numId="6">
    <w:abstractNumId w:val="25"/>
  </w:num>
  <w:num w:numId="7">
    <w:abstractNumId w:val="2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5"/>
  </w:num>
  <w:num w:numId="11">
    <w:abstractNumId w:val="37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1"/>
  </w:num>
  <w:num w:numId="20">
    <w:abstractNumId w:val="27"/>
  </w:num>
  <w:num w:numId="21">
    <w:abstractNumId w:val="26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2"/>
  </w:num>
  <w:num w:numId="29">
    <w:abstractNumId w:val="30"/>
  </w:num>
  <w:num w:numId="30">
    <w:abstractNumId w:val="1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1"/>
  </w:num>
  <w:num w:numId="35">
    <w:abstractNumId w:val="28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069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1D9D"/>
    <w:rsid w:val="006338B0"/>
    <w:rsid w:val="00634034"/>
    <w:rsid w:val="00643DE5"/>
    <w:rsid w:val="00645031"/>
    <w:rsid w:val="006463C7"/>
    <w:rsid w:val="0065240C"/>
    <w:rsid w:val="00652731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0C17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2275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353A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1ED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styleId="af3">
    <w:name w:val="Emphasis"/>
    <w:basedOn w:val="a0"/>
    <w:qFormat/>
    <w:rsid w:val="009D0C17"/>
    <w:rPr>
      <w:i/>
      <w:iCs/>
    </w:rPr>
  </w:style>
  <w:style w:type="character" w:customStyle="1" w:styleId="af4">
    <w:name w:val="Цветовое выделение"/>
    <w:uiPriority w:val="99"/>
    <w:rsid w:val="00631D9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037B3F1794C0428AAA2951BE7598998D826E7C408EA77CDE40E2793BBDCAC6B06CF595A6615F3C07167185533A88EFDCB3AEC978f6G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BCB1-C25B-489A-A195-79D0B4DD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2020-05-07T10:24:00Z</cp:lastPrinted>
  <dcterms:created xsi:type="dcterms:W3CDTF">2020-05-07T10:26:00Z</dcterms:created>
  <dcterms:modified xsi:type="dcterms:W3CDTF">2020-05-07T10:26:00Z</dcterms:modified>
</cp:coreProperties>
</file>