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3E5DCE">
        <w:rPr>
          <w:sz w:val="26"/>
          <w:szCs w:val="26"/>
          <w:u w:val="single"/>
        </w:rPr>
        <w:t>24</w:t>
      </w:r>
      <w:r>
        <w:rPr>
          <w:sz w:val="26"/>
          <w:szCs w:val="26"/>
          <w:u w:val="single"/>
        </w:rPr>
        <w:t xml:space="preserve"> </w:t>
      </w:r>
      <w:r w:rsidR="00C22076">
        <w:rPr>
          <w:sz w:val="26"/>
          <w:szCs w:val="26"/>
          <w:u w:val="single"/>
        </w:rPr>
        <w:t>марта</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3E5DCE">
        <w:rPr>
          <w:sz w:val="26"/>
          <w:szCs w:val="26"/>
          <w:u w:val="single"/>
        </w:rPr>
        <w:t>275</w:t>
      </w:r>
    </w:p>
    <w:p w:rsidR="00C7504B" w:rsidRDefault="00C7504B" w:rsidP="00FD3E2F">
      <w:pPr>
        <w:jc w:val="both"/>
        <w:rPr>
          <w:sz w:val="26"/>
          <w:szCs w:val="26"/>
        </w:rPr>
      </w:pPr>
    </w:p>
    <w:p w:rsidR="001A1222" w:rsidRPr="00992610" w:rsidRDefault="001A1222" w:rsidP="00FD3E2F">
      <w:pPr>
        <w:jc w:val="both"/>
        <w:rPr>
          <w:sz w:val="26"/>
          <w:szCs w:val="26"/>
        </w:rPr>
      </w:pPr>
    </w:p>
    <w:p w:rsidR="003E5DCE" w:rsidRPr="00FF5FC5" w:rsidRDefault="003E5DCE" w:rsidP="003E5DCE">
      <w:pPr>
        <w:autoSpaceDE w:val="0"/>
        <w:autoSpaceDN w:val="0"/>
        <w:adjustRightInd w:val="0"/>
        <w:jc w:val="center"/>
        <w:rPr>
          <w:rFonts w:ascii="TimesNewRomanPS-BoldMT" w:hAnsi="TimesNewRomanPS-BoldMT" w:cs="TimesNewRomanPS-BoldMT"/>
          <w:b/>
          <w:bCs/>
          <w:sz w:val="26"/>
          <w:szCs w:val="26"/>
        </w:rPr>
      </w:pPr>
      <w:r w:rsidRPr="00137489">
        <w:rPr>
          <w:b/>
          <w:sz w:val="26"/>
          <w:szCs w:val="26"/>
        </w:rPr>
        <w:t xml:space="preserve">О внесении изменений в постановление администрации городского округа </w:t>
      </w:r>
      <w:r>
        <w:rPr>
          <w:b/>
          <w:sz w:val="26"/>
          <w:szCs w:val="26"/>
        </w:rPr>
        <w:br/>
      </w:r>
      <w:r w:rsidRPr="00137489">
        <w:rPr>
          <w:b/>
          <w:sz w:val="26"/>
          <w:szCs w:val="26"/>
        </w:rPr>
        <w:t>город Шахунья Нижегородской области от 1</w:t>
      </w:r>
      <w:r>
        <w:rPr>
          <w:b/>
          <w:sz w:val="26"/>
          <w:szCs w:val="26"/>
        </w:rPr>
        <w:t>5</w:t>
      </w:r>
      <w:r w:rsidRPr="00137489">
        <w:rPr>
          <w:b/>
          <w:sz w:val="26"/>
          <w:szCs w:val="26"/>
        </w:rPr>
        <w:t>.</w:t>
      </w:r>
      <w:r>
        <w:rPr>
          <w:b/>
          <w:sz w:val="26"/>
          <w:szCs w:val="26"/>
        </w:rPr>
        <w:t>04</w:t>
      </w:r>
      <w:r w:rsidRPr="00137489">
        <w:rPr>
          <w:b/>
          <w:sz w:val="26"/>
          <w:szCs w:val="26"/>
        </w:rPr>
        <w:t>.201</w:t>
      </w:r>
      <w:r>
        <w:rPr>
          <w:b/>
          <w:sz w:val="26"/>
          <w:szCs w:val="26"/>
        </w:rPr>
        <w:t>9 № 403</w:t>
      </w:r>
      <w:r w:rsidRPr="00137489">
        <w:rPr>
          <w:b/>
          <w:sz w:val="26"/>
          <w:szCs w:val="26"/>
        </w:rPr>
        <w:t xml:space="preserve"> </w:t>
      </w:r>
      <w:r>
        <w:rPr>
          <w:b/>
          <w:sz w:val="26"/>
          <w:szCs w:val="26"/>
        </w:rPr>
        <w:t>«</w:t>
      </w:r>
      <w:r w:rsidRPr="00FF5FC5">
        <w:rPr>
          <w:rFonts w:ascii="TimesNewRomanPS-BoldMT" w:hAnsi="TimesNewRomanPS-BoldMT" w:cs="TimesNewRomanPS-BoldMT"/>
          <w:b/>
          <w:bCs/>
          <w:sz w:val="26"/>
          <w:szCs w:val="26"/>
        </w:rPr>
        <w:t>Об утверждении административного регламента администрации городского округа город Шахунья Нижегородской области по предоставлению</w:t>
      </w:r>
      <w:r>
        <w:rPr>
          <w:rFonts w:ascii="TimesNewRomanPS-BoldMT" w:hAnsi="TimesNewRomanPS-BoldMT" w:cs="TimesNewRomanPS-BoldMT"/>
          <w:b/>
          <w:bCs/>
          <w:sz w:val="26"/>
          <w:szCs w:val="26"/>
        </w:rPr>
        <w:t xml:space="preserve"> </w:t>
      </w:r>
      <w:r w:rsidRPr="00FF5FC5">
        <w:rPr>
          <w:rFonts w:ascii="TimesNewRomanPS-BoldMT" w:hAnsi="TimesNewRomanPS-BoldMT" w:cs="TimesNewRomanPS-BoldMT"/>
          <w:b/>
          <w:bCs/>
          <w:sz w:val="26"/>
          <w:szCs w:val="26"/>
        </w:rPr>
        <w:t>муниципальной услуги «</w:t>
      </w:r>
      <w:r>
        <w:rPr>
          <w:rFonts w:ascii="TimesNewRomanPS-BoldMT" w:hAnsi="TimesNewRomanPS-BoldMT" w:cs="TimesNewRomanPS-BoldMT"/>
          <w:b/>
          <w:bCs/>
          <w:sz w:val="26"/>
          <w:szCs w:val="26"/>
        </w:rPr>
        <w:t>П</w:t>
      </w:r>
      <w:r w:rsidRPr="00FF5FC5">
        <w:rPr>
          <w:rFonts w:ascii="TimesNewRomanPS-BoldMT" w:hAnsi="TimesNewRomanPS-BoldMT" w:cs="TimesNewRomanPS-BoldMT"/>
          <w:b/>
          <w:bCs/>
          <w:sz w:val="26"/>
          <w:szCs w:val="26"/>
        </w:rPr>
        <w:t>ри</w:t>
      </w:r>
      <w:r>
        <w:rPr>
          <w:rFonts w:ascii="TimesNewRomanPS-BoldMT" w:hAnsi="TimesNewRomanPS-BoldMT" w:cs="TimesNewRomanPS-BoldMT"/>
          <w:b/>
          <w:bCs/>
          <w:sz w:val="26"/>
          <w:szCs w:val="26"/>
        </w:rPr>
        <w:t>ем</w:t>
      </w:r>
      <w:r w:rsidRPr="00FF5FC5">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t xml:space="preserve">заявлений, документов, а также постановка граждан на учет в качестве нуждающихся в жилых помещениях, предоставляемых </w:t>
      </w:r>
      <w:r>
        <w:rPr>
          <w:rFonts w:ascii="TimesNewRomanPS-BoldMT" w:hAnsi="TimesNewRomanPS-BoldMT" w:cs="TimesNewRomanPS-BoldMT"/>
          <w:b/>
          <w:bCs/>
          <w:sz w:val="26"/>
          <w:szCs w:val="26"/>
        </w:rPr>
        <w:br/>
        <w:t>по договорам социального найма</w:t>
      </w:r>
      <w:r w:rsidRPr="00FF5FC5">
        <w:rPr>
          <w:rFonts w:ascii="TimesNewRomanPS-BoldMT" w:hAnsi="TimesNewRomanPS-BoldMT" w:cs="TimesNewRomanPS-BoldMT"/>
          <w:b/>
          <w:bCs/>
          <w:sz w:val="26"/>
          <w:szCs w:val="26"/>
        </w:rPr>
        <w:t>»</w:t>
      </w:r>
    </w:p>
    <w:p w:rsidR="003E5DCE" w:rsidRDefault="003E5DCE" w:rsidP="003E5DCE">
      <w:pPr>
        <w:autoSpaceDE w:val="0"/>
        <w:autoSpaceDN w:val="0"/>
        <w:adjustRightInd w:val="0"/>
        <w:rPr>
          <w:rFonts w:ascii="TimesNewRomanPSMT" w:hAnsi="TimesNewRomanPSMT" w:cs="TimesNewRomanPSMT"/>
          <w:sz w:val="26"/>
          <w:szCs w:val="26"/>
          <w:highlight w:val="yellow"/>
        </w:rPr>
      </w:pPr>
    </w:p>
    <w:p w:rsidR="003E5DCE" w:rsidRPr="00FF5FC5" w:rsidRDefault="003E5DCE" w:rsidP="003E5DCE">
      <w:pPr>
        <w:autoSpaceDE w:val="0"/>
        <w:autoSpaceDN w:val="0"/>
        <w:adjustRightInd w:val="0"/>
        <w:rPr>
          <w:rFonts w:ascii="TimesNewRomanPSMT" w:hAnsi="TimesNewRomanPSMT" w:cs="TimesNewRomanPSMT"/>
          <w:sz w:val="26"/>
          <w:szCs w:val="26"/>
          <w:highlight w:val="yellow"/>
        </w:rPr>
      </w:pPr>
    </w:p>
    <w:p w:rsidR="003E5DCE" w:rsidRPr="005A03D8" w:rsidRDefault="003E5DCE" w:rsidP="003E5DCE">
      <w:pPr>
        <w:widowControl w:val="0"/>
        <w:tabs>
          <w:tab w:val="left" w:pos="993"/>
        </w:tabs>
        <w:spacing w:line="350" w:lineRule="exact"/>
        <w:ind w:firstLine="709"/>
        <w:jc w:val="both"/>
        <w:rPr>
          <w:b/>
          <w:sz w:val="26"/>
          <w:szCs w:val="26"/>
        </w:rPr>
      </w:pPr>
      <w:r>
        <w:rPr>
          <w:sz w:val="26"/>
          <w:szCs w:val="26"/>
        </w:rPr>
        <w:t xml:space="preserve">В целях приведения в соответствие с действующим законодательством   </w:t>
      </w:r>
      <w:r w:rsidRPr="005A03D8">
        <w:rPr>
          <w:sz w:val="26"/>
          <w:szCs w:val="26"/>
        </w:rPr>
        <w:t xml:space="preserve">администрация городского округа город Шахунья Нижегородской области </w:t>
      </w:r>
      <w:r>
        <w:rPr>
          <w:sz w:val="26"/>
          <w:szCs w:val="26"/>
        </w:rPr>
        <w:br/>
      </w:r>
      <w:proofErr w:type="gramStart"/>
      <w:r w:rsidRPr="005A03D8">
        <w:rPr>
          <w:b/>
          <w:sz w:val="26"/>
          <w:szCs w:val="26"/>
        </w:rPr>
        <w:t>п</w:t>
      </w:r>
      <w:proofErr w:type="gramEnd"/>
      <w:r>
        <w:rPr>
          <w:b/>
          <w:sz w:val="26"/>
          <w:szCs w:val="26"/>
        </w:rPr>
        <w:t xml:space="preserve"> </w:t>
      </w:r>
      <w:r w:rsidRPr="005A03D8">
        <w:rPr>
          <w:b/>
          <w:sz w:val="26"/>
          <w:szCs w:val="26"/>
        </w:rPr>
        <w:t>о</w:t>
      </w:r>
      <w:r>
        <w:rPr>
          <w:b/>
          <w:sz w:val="26"/>
          <w:szCs w:val="26"/>
        </w:rPr>
        <w:t xml:space="preserve"> </w:t>
      </w:r>
      <w:r w:rsidRPr="005A03D8">
        <w:rPr>
          <w:b/>
          <w:sz w:val="26"/>
          <w:szCs w:val="26"/>
        </w:rPr>
        <w:t>с</w:t>
      </w:r>
      <w:r>
        <w:rPr>
          <w:b/>
          <w:sz w:val="26"/>
          <w:szCs w:val="26"/>
        </w:rPr>
        <w:t xml:space="preserve"> </w:t>
      </w:r>
      <w:r w:rsidRPr="005A03D8">
        <w:rPr>
          <w:b/>
          <w:sz w:val="26"/>
          <w:szCs w:val="26"/>
        </w:rPr>
        <w:t>т</w:t>
      </w:r>
      <w:r>
        <w:rPr>
          <w:b/>
          <w:sz w:val="26"/>
          <w:szCs w:val="26"/>
        </w:rPr>
        <w:t xml:space="preserve"> </w:t>
      </w:r>
      <w:r w:rsidRPr="005A03D8">
        <w:rPr>
          <w:b/>
          <w:sz w:val="26"/>
          <w:szCs w:val="26"/>
        </w:rPr>
        <w:t>а</w:t>
      </w:r>
      <w:r>
        <w:rPr>
          <w:b/>
          <w:sz w:val="26"/>
          <w:szCs w:val="26"/>
        </w:rPr>
        <w:t xml:space="preserve"> </w:t>
      </w:r>
      <w:r w:rsidRPr="005A03D8">
        <w:rPr>
          <w:b/>
          <w:sz w:val="26"/>
          <w:szCs w:val="26"/>
        </w:rPr>
        <w:t>н</w:t>
      </w:r>
      <w:r>
        <w:rPr>
          <w:b/>
          <w:sz w:val="26"/>
          <w:szCs w:val="26"/>
        </w:rPr>
        <w:t xml:space="preserve"> </w:t>
      </w:r>
      <w:r w:rsidRPr="005A03D8">
        <w:rPr>
          <w:b/>
          <w:sz w:val="26"/>
          <w:szCs w:val="26"/>
        </w:rPr>
        <w:t>о</w:t>
      </w:r>
      <w:r>
        <w:rPr>
          <w:b/>
          <w:sz w:val="26"/>
          <w:szCs w:val="26"/>
        </w:rPr>
        <w:t xml:space="preserve"> </w:t>
      </w:r>
      <w:r w:rsidRPr="005A03D8">
        <w:rPr>
          <w:b/>
          <w:sz w:val="26"/>
          <w:szCs w:val="26"/>
        </w:rPr>
        <w:t>в</w:t>
      </w:r>
      <w:r>
        <w:rPr>
          <w:b/>
          <w:sz w:val="26"/>
          <w:szCs w:val="26"/>
        </w:rPr>
        <w:t xml:space="preserve"> </w:t>
      </w:r>
      <w:r w:rsidRPr="005A03D8">
        <w:rPr>
          <w:b/>
          <w:sz w:val="26"/>
          <w:szCs w:val="26"/>
        </w:rPr>
        <w:t>л</w:t>
      </w:r>
      <w:r>
        <w:rPr>
          <w:b/>
          <w:sz w:val="26"/>
          <w:szCs w:val="26"/>
        </w:rPr>
        <w:t xml:space="preserve"> </w:t>
      </w:r>
      <w:r w:rsidRPr="005A03D8">
        <w:rPr>
          <w:b/>
          <w:sz w:val="26"/>
          <w:szCs w:val="26"/>
        </w:rPr>
        <w:t>я</w:t>
      </w:r>
      <w:r>
        <w:rPr>
          <w:b/>
          <w:sz w:val="26"/>
          <w:szCs w:val="26"/>
        </w:rPr>
        <w:t xml:space="preserve"> </w:t>
      </w:r>
      <w:r w:rsidRPr="005A03D8">
        <w:rPr>
          <w:b/>
          <w:sz w:val="26"/>
          <w:szCs w:val="26"/>
        </w:rPr>
        <w:t>е</w:t>
      </w:r>
      <w:r>
        <w:rPr>
          <w:b/>
          <w:sz w:val="26"/>
          <w:szCs w:val="26"/>
        </w:rPr>
        <w:t xml:space="preserve"> </w:t>
      </w:r>
      <w:r w:rsidRPr="005A03D8">
        <w:rPr>
          <w:b/>
          <w:sz w:val="26"/>
          <w:szCs w:val="26"/>
        </w:rPr>
        <w:t>т:</w:t>
      </w:r>
    </w:p>
    <w:p w:rsidR="003E5DCE" w:rsidRPr="00DB297A" w:rsidRDefault="003E5DCE" w:rsidP="003E5DCE">
      <w:pPr>
        <w:pStyle w:val="ab"/>
        <w:widowControl w:val="0"/>
        <w:numPr>
          <w:ilvl w:val="0"/>
          <w:numId w:val="27"/>
        </w:numPr>
        <w:tabs>
          <w:tab w:val="left" w:pos="993"/>
        </w:tabs>
        <w:spacing w:after="0" w:line="350" w:lineRule="exact"/>
        <w:ind w:left="0" w:firstLine="709"/>
        <w:jc w:val="both"/>
        <w:rPr>
          <w:rFonts w:ascii="Times New Roman" w:hAnsi="Times New Roman"/>
          <w:sz w:val="26"/>
          <w:szCs w:val="26"/>
        </w:rPr>
      </w:pPr>
      <w:r w:rsidRPr="005A03D8">
        <w:rPr>
          <w:rFonts w:ascii="Times New Roman" w:hAnsi="Times New Roman"/>
          <w:sz w:val="26"/>
          <w:szCs w:val="26"/>
        </w:rPr>
        <w:t>В постановление администрации городского округа город Шахунья Нижегородской области от 1</w:t>
      </w:r>
      <w:r>
        <w:rPr>
          <w:rFonts w:ascii="Times New Roman" w:hAnsi="Times New Roman"/>
          <w:sz w:val="26"/>
          <w:szCs w:val="26"/>
        </w:rPr>
        <w:t>5</w:t>
      </w:r>
      <w:r w:rsidRPr="005A03D8">
        <w:rPr>
          <w:rFonts w:ascii="Times New Roman" w:hAnsi="Times New Roman"/>
          <w:sz w:val="26"/>
          <w:szCs w:val="26"/>
        </w:rPr>
        <w:t>.0</w:t>
      </w:r>
      <w:r>
        <w:rPr>
          <w:rFonts w:ascii="Times New Roman" w:hAnsi="Times New Roman"/>
          <w:sz w:val="26"/>
          <w:szCs w:val="26"/>
        </w:rPr>
        <w:t>4</w:t>
      </w:r>
      <w:r w:rsidRPr="005A03D8">
        <w:rPr>
          <w:rFonts w:ascii="Times New Roman" w:hAnsi="Times New Roman"/>
          <w:sz w:val="26"/>
          <w:szCs w:val="26"/>
        </w:rPr>
        <w:t xml:space="preserve">.2019 № </w:t>
      </w:r>
      <w:r>
        <w:rPr>
          <w:rFonts w:ascii="Times New Roman" w:hAnsi="Times New Roman"/>
          <w:sz w:val="26"/>
          <w:szCs w:val="26"/>
        </w:rPr>
        <w:t>403</w:t>
      </w:r>
      <w:r w:rsidRPr="005A03D8">
        <w:rPr>
          <w:rFonts w:ascii="Times New Roman" w:hAnsi="Times New Roman"/>
          <w:sz w:val="26"/>
          <w:szCs w:val="26"/>
        </w:rPr>
        <w:t xml:space="preserve"> «Об утверждении административного регламента </w:t>
      </w:r>
      <w:r>
        <w:rPr>
          <w:rFonts w:ascii="Times New Roman" w:hAnsi="Times New Roman"/>
          <w:sz w:val="26"/>
          <w:szCs w:val="26"/>
        </w:rPr>
        <w:t xml:space="preserve">администрации городского округа город Шахунья Нижегородской области </w:t>
      </w:r>
      <w:r w:rsidRPr="005A03D8">
        <w:rPr>
          <w:rFonts w:ascii="Times New Roman" w:hAnsi="Times New Roman"/>
          <w:sz w:val="26"/>
          <w:szCs w:val="26"/>
        </w:rPr>
        <w:t xml:space="preserve">по предоставлению муниципальной услуги </w:t>
      </w:r>
      <w:r w:rsidRPr="00C86EC8">
        <w:rPr>
          <w:rFonts w:ascii="Times New Roman" w:hAnsi="Times New Roman"/>
          <w:sz w:val="26"/>
          <w:szCs w:val="26"/>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sidRPr="00DB297A">
        <w:rPr>
          <w:rFonts w:ascii="Times New Roman" w:hAnsi="Times New Roman"/>
          <w:sz w:val="26"/>
          <w:szCs w:val="26"/>
        </w:rPr>
        <w:t xml:space="preserve"> внести следующие изменения: </w:t>
      </w:r>
    </w:p>
    <w:p w:rsidR="003E5DCE" w:rsidRPr="00B92A71" w:rsidRDefault="003E5DCE" w:rsidP="003E5DCE">
      <w:pPr>
        <w:pStyle w:val="ab"/>
        <w:widowControl w:val="0"/>
        <w:numPr>
          <w:ilvl w:val="1"/>
          <w:numId w:val="27"/>
        </w:numPr>
        <w:tabs>
          <w:tab w:val="left" w:pos="993"/>
        </w:tabs>
        <w:spacing w:after="0" w:line="350" w:lineRule="exact"/>
        <w:ind w:left="0" w:firstLine="709"/>
        <w:jc w:val="both"/>
        <w:rPr>
          <w:rFonts w:ascii="Times New Roman" w:hAnsi="Times New Roman"/>
          <w:sz w:val="26"/>
          <w:szCs w:val="26"/>
        </w:rPr>
      </w:pPr>
      <w:r w:rsidRPr="00B92A71">
        <w:rPr>
          <w:rFonts w:ascii="Times New Roman" w:hAnsi="Times New Roman"/>
          <w:sz w:val="26"/>
          <w:szCs w:val="26"/>
        </w:rPr>
        <w:t>Подпункт 3 пункта 2.6.2. изложить в новой редакции:</w:t>
      </w:r>
    </w:p>
    <w:p w:rsidR="003E5DCE" w:rsidRDefault="003E5DCE" w:rsidP="003E5DCE">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B92A71">
        <w:rPr>
          <w:sz w:val="26"/>
          <w:szCs w:val="26"/>
        </w:rPr>
        <w:t xml:space="preserve">«3) </w:t>
      </w:r>
      <w:r w:rsidRPr="00B92A71">
        <w:rPr>
          <w:rFonts w:ascii="TimesNewRomanPSMT" w:hAnsi="TimesNewRomanPSMT" w:cs="TimesNewRomanPSMT"/>
          <w:sz w:val="26"/>
          <w:szCs w:val="26"/>
        </w:rPr>
        <w:t>документы</w:t>
      </w:r>
      <w:r>
        <w:rPr>
          <w:rFonts w:ascii="TimesNewRomanPSMT" w:hAnsi="TimesNewRomanPSMT" w:cs="TimesNewRomanPSMT"/>
          <w:sz w:val="26"/>
          <w:szCs w:val="26"/>
        </w:rPr>
        <w:t>, подтверждающие право заявителя быть признанным нуждающимся в жилом помещении, а именно:</w:t>
      </w:r>
    </w:p>
    <w:p w:rsidR="003E5DCE" w:rsidRDefault="003E5DCE" w:rsidP="003E5DCE">
      <w:pPr>
        <w:widowControl w:val="0"/>
        <w:autoSpaceDE w:val="0"/>
        <w:autoSpaceDN w:val="0"/>
        <w:adjustRightInd w:val="0"/>
        <w:spacing w:line="350" w:lineRule="exact"/>
        <w:ind w:firstLine="709"/>
        <w:jc w:val="both"/>
        <w:rPr>
          <w:sz w:val="26"/>
          <w:szCs w:val="26"/>
        </w:rPr>
      </w:pPr>
      <w:r>
        <w:rPr>
          <w:sz w:val="26"/>
          <w:szCs w:val="26"/>
        </w:rPr>
        <w:t>а) документы, подтверждающие состав семьи (паспорт, иные документы, удостоверяющие личность и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3E5DCE" w:rsidRDefault="003E5DCE" w:rsidP="003E5DCE">
      <w:pPr>
        <w:widowControl w:val="0"/>
        <w:autoSpaceDE w:val="0"/>
        <w:autoSpaceDN w:val="0"/>
        <w:adjustRightInd w:val="0"/>
        <w:spacing w:line="350" w:lineRule="exact"/>
        <w:ind w:firstLine="709"/>
        <w:jc w:val="both"/>
        <w:rPr>
          <w:sz w:val="26"/>
          <w:szCs w:val="26"/>
        </w:rPr>
      </w:pPr>
      <w:r>
        <w:rPr>
          <w:sz w:val="26"/>
          <w:szCs w:val="26"/>
        </w:rPr>
        <w:t xml:space="preserve">б) документы, подтверждающие право пользования жилым помещением, занимаемым заявителем и членами его семьи (договор найма (поднайма), в том числе договор социального найма, договор безвозмездного пользования, судебное постановление о признании права пользования жилым помещением, иной документ, </w:t>
      </w:r>
      <w:r>
        <w:rPr>
          <w:sz w:val="26"/>
          <w:szCs w:val="26"/>
        </w:rPr>
        <w:lastRenderedPageBreak/>
        <w:t>подтверждающий законные основания пользования жилым помещением);</w:t>
      </w:r>
    </w:p>
    <w:p w:rsidR="003E5DCE" w:rsidRDefault="003E5DCE" w:rsidP="003E5DCE">
      <w:pPr>
        <w:widowControl w:val="0"/>
        <w:autoSpaceDE w:val="0"/>
        <w:autoSpaceDN w:val="0"/>
        <w:adjustRightInd w:val="0"/>
        <w:spacing w:line="350" w:lineRule="exact"/>
        <w:ind w:firstLine="709"/>
        <w:jc w:val="both"/>
        <w:rPr>
          <w:sz w:val="26"/>
          <w:szCs w:val="26"/>
        </w:rPr>
      </w:pPr>
      <w:proofErr w:type="gramStart"/>
      <w:r>
        <w:rPr>
          <w:sz w:val="26"/>
          <w:szCs w:val="26"/>
        </w:rPr>
        <w:t>в) документы об имевшихся и имеющихся правах заявителя и каждого члена его семьи на недвижимое имущество, расположенное на территории Российской Федерации, выданные территориальным органом федерального органа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3E5DCE" w:rsidRDefault="003E5DCE" w:rsidP="003E5DCE">
      <w:pPr>
        <w:widowControl w:val="0"/>
        <w:autoSpaceDE w:val="0"/>
        <w:autoSpaceDN w:val="0"/>
        <w:adjustRightInd w:val="0"/>
        <w:spacing w:line="350" w:lineRule="exact"/>
        <w:ind w:firstLine="709"/>
        <w:jc w:val="both"/>
        <w:rPr>
          <w:sz w:val="26"/>
          <w:szCs w:val="26"/>
        </w:rPr>
      </w:pPr>
      <w:r>
        <w:rPr>
          <w:sz w:val="26"/>
          <w:szCs w:val="26"/>
        </w:rPr>
        <w:t>г) документ, подтверждающий несоответствие помещения, в котором проживает заявитель, установленным для жилых помещений требованиям (для граждан, проживающих в таких помещениях);</w:t>
      </w:r>
    </w:p>
    <w:p w:rsidR="003E5DCE" w:rsidRDefault="003E5DCE" w:rsidP="003E5DCE">
      <w:pPr>
        <w:widowControl w:val="0"/>
        <w:autoSpaceDE w:val="0"/>
        <w:autoSpaceDN w:val="0"/>
        <w:adjustRightInd w:val="0"/>
        <w:spacing w:line="350" w:lineRule="exact"/>
        <w:ind w:firstLine="709"/>
        <w:jc w:val="both"/>
        <w:rPr>
          <w:sz w:val="26"/>
          <w:szCs w:val="26"/>
        </w:rPr>
      </w:pPr>
      <w:r>
        <w:rPr>
          <w:sz w:val="26"/>
          <w:szCs w:val="26"/>
        </w:rPr>
        <w:t xml:space="preserve">д) документы, подтверждающие наличие </w:t>
      </w:r>
      <w:r w:rsidRPr="00B92A71">
        <w:rPr>
          <w:sz w:val="26"/>
          <w:szCs w:val="26"/>
        </w:rPr>
        <w:t xml:space="preserve">предусмотренных </w:t>
      </w:r>
      <w:hyperlink r:id="rId10" w:history="1">
        <w:r w:rsidRPr="00B92A71">
          <w:rPr>
            <w:sz w:val="26"/>
            <w:szCs w:val="26"/>
          </w:rPr>
          <w:t>пунктом 4 части 1 статьи 51</w:t>
        </w:r>
      </w:hyperlink>
      <w:r w:rsidRPr="00B92A71">
        <w:rPr>
          <w:sz w:val="26"/>
          <w:szCs w:val="26"/>
        </w:rPr>
        <w:t xml:space="preserve"> Жилищного кодекса Российской Федерации оснований признания</w:t>
      </w:r>
      <w:r>
        <w:rPr>
          <w:sz w:val="26"/>
          <w:szCs w:val="26"/>
        </w:rPr>
        <w:t xml:space="preserve"> граждан </w:t>
      </w:r>
      <w:proofErr w:type="gramStart"/>
      <w:r>
        <w:rPr>
          <w:sz w:val="26"/>
          <w:szCs w:val="26"/>
        </w:rPr>
        <w:t>нуждающимися</w:t>
      </w:r>
      <w:proofErr w:type="gramEnd"/>
      <w:r>
        <w:rPr>
          <w:sz w:val="26"/>
          <w:szCs w:val="26"/>
        </w:rPr>
        <w:t xml:space="preserve"> в жилых помещениях (при наличии таких оснований);</w:t>
      </w:r>
    </w:p>
    <w:p w:rsidR="003E5DCE" w:rsidRPr="00603D67" w:rsidRDefault="003E5DCE" w:rsidP="003E5DCE">
      <w:pPr>
        <w:widowControl w:val="0"/>
        <w:autoSpaceDE w:val="0"/>
        <w:autoSpaceDN w:val="0"/>
        <w:adjustRightInd w:val="0"/>
        <w:spacing w:line="350" w:lineRule="exact"/>
        <w:ind w:firstLine="709"/>
        <w:jc w:val="both"/>
        <w:rPr>
          <w:rFonts w:ascii="TimesNewRomanPSMT" w:hAnsi="TimesNewRomanPSMT" w:cs="TimesNewRomanPSMT"/>
          <w:sz w:val="26"/>
          <w:szCs w:val="26"/>
          <w:highlight w:val="yellow"/>
        </w:rPr>
      </w:pPr>
      <w:r>
        <w:rPr>
          <w:sz w:val="26"/>
          <w:szCs w:val="26"/>
        </w:rPr>
        <w:t>ж) согласие лиц, указанных в заявлении, на обработку их персональных данных</w:t>
      </w:r>
      <w:proofErr w:type="gramStart"/>
      <w:r>
        <w:rPr>
          <w:sz w:val="26"/>
          <w:szCs w:val="26"/>
        </w:rPr>
        <w:t>.</w:t>
      </w:r>
      <w:r w:rsidRPr="00B92A71">
        <w:rPr>
          <w:rFonts w:ascii="TimesNewRomanPSMT" w:hAnsi="TimesNewRomanPSMT" w:cs="TimesNewRomanPSMT"/>
          <w:sz w:val="26"/>
          <w:szCs w:val="26"/>
        </w:rPr>
        <w:t>».</w:t>
      </w:r>
      <w:proofErr w:type="gramEnd"/>
    </w:p>
    <w:p w:rsidR="003E5DCE" w:rsidRPr="00710AA5" w:rsidRDefault="003E5DCE" w:rsidP="003E5DCE">
      <w:pPr>
        <w:pStyle w:val="ab"/>
        <w:widowControl w:val="0"/>
        <w:numPr>
          <w:ilvl w:val="1"/>
          <w:numId w:val="27"/>
        </w:numPr>
        <w:tabs>
          <w:tab w:val="left" w:pos="993"/>
        </w:tabs>
        <w:spacing w:after="0" w:line="350" w:lineRule="exact"/>
        <w:ind w:left="0" w:firstLine="709"/>
        <w:jc w:val="both"/>
        <w:rPr>
          <w:rFonts w:ascii="Times New Roman" w:hAnsi="Times New Roman"/>
          <w:sz w:val="26"/>
          <w:szCs w:val="26"/>
        </w:rPr>
      </w:pPr>
      <w:r w:rsidRPr="00710AA5">
        <w:rPr>
          <w:rFonts w:ascii="TimesNewRomanPSMT" w:hAnsi="TimesNewRomanPSMT" w:cs="TimesNewRomanPSMT"/>
          <w:sz w:val="26"/>
          <w:szCs w:val="26"/>
          <w:lang w:eastAsia="ru-RU"/>
        </w:rPr>
        <w:t>Дополнить пункт 2.7. вторым абзацем следующего содержания:</w:t>
      </w:r>
    </w:p>
    <w:p w:rsidR="003E5DCE" w:rsidRPr="00710AA5" w:rsidRDefault="003E5DCE" w:rsidP="003E5DCE">
      <w:pPr>
        <w:pStyle w:val="1"/>
        <w:keepNext w:val="0"/>
        <w:widowControl w:val="0"/>
        <w:autoSpaceDE w:val="0"/>
        <w:autoSpaceDN w:val="0"/>
        <w:adjustRightInd w:val="0"/>
        <w:spacing w:before="0" w:after="0" w:line="350" w:lineRule="exact"/>
        <w:ind w:firstLine="709"/>
        <w:jc w:val="both"/>
        <w:rPr>
          <w:rFonts w:ascii="TimesNewRomanPSMT" w:eastAsia="Calibri" w:hAnsi="TimesNewRomanPSMT" w:cs="TimesNewRomanPSMT"/>
          <w:b w:val="0"/>
          <w:bCs w:val="0"/>
          <w:kern w:val="0"/>
          <w:sz w:val="26"/>
          <w:szCs w:val="26"/>
        </w:rPr>
      </w:pPr>
      <w:r w:rsidRPr="00710AA5">
        <w:rPr>
          <w:rFonts w:ascii="TimesNewRomanPSMT" w:eastAsia="Calibri" w:hAnsi="TimesNewRomanPSMT" w:cs="TimesNewRomanPSMT"/>
          <w:b w:val="0"/>
          <w:bCs w:val="0"/>
          <w:kern w:val="0"/>
          <w:sz w:val="26"/>
          <w:szCs w:val="26"/>
        </w:rPr>
        <w:t xml:space="preserve">«Администрация городского округа город Шахунья Нижегородской области запрашивает </w:t>
      </w:r>
      <w:r>
        <w:rPr>
          <w:rFonts w:ascii="TimesNewRomanPSMT" w:eastAsia="Calibri" w:hAnsi="TimesNewRomanPSMT" w:cs="TimesNewRomanPSMT"/>
          <w:b w:val="0"/>
          <w:bCs w:val="0"/>
          <w:kern w:val="0"/>
          <w:sz w:val="26"/>
          <w:szCs w:val="26"/>
        </w:rPr>
        <w:t xml:space="preserve">в органах, осуществляющих регистрационный учет, </w:t>
      </w:r>
      <w:r w:rsidRPr="00710AA5">
        <w:rPr>
          <w:rFonts w:ascii="TimesNewRomanPSMT" w:eastAsia="Calibri" w:hAnsi="TimesNewRomanPSMT" w:cs="TimesNewRomanPSMT"/>
          <w:b w:val="0"/>
          <w:bCs w:val="0"/>
          <w:kern w:val="0"/>
          <w:sz w:val="26"/>
          <w:szCs w:val="26"/>
        </w:rPr>
        <w:t>подтверждение указанных в заявлении сведений  о  зарегистрированных в жилом помещении лицах, датах их вселения</w:t>
      </w:r>
      <w:proofErr w:type="gramStart"/>
      <w:r w:rsidRPr="00710AA5">
        <w:rPr>
          <w:rFonts w:ascii="TimesNewRomanPSMT" w:eastAsia="Calibri" w:hAnsi="TimesNewRomanPSMT" w:cs="TimesNewRomanPSMT"/>
          <w:b w:val="0"/>
          <w:bCs w:val="0"/>
          <w:kern w:val="0"/>
          <w:sz w:val="26"/>
          <w:szCs w:val="26"/>
        </w:rPr>
        <w:t>.».</w:t>
      </w:r>
      <w:proofErr w:type="gramEnd"/>
    </w:p>
    <w:p w:rsidR="003E5DCE" w:rsidRPr="00603D67" w:rsidRDefault="003E5DCE" w:rsidP="003E5DCE">
      <w:pPr>
        <w:pStyle w:val="ab"/>
        <w:widowControl w:val="0"/>
        <w:numPr>
          <w:ilvl w:val="1"/>
          <w:numId w:val="27"/>
        </w:numPr>
        <w:tabs>
          <w:tab w:val="left" w:pos="993"/>
        </w:tabs>
        <w:spacing w:after="0" w:line="350" w:lineRule="exact"/>
        <w:ind w:left="0" w:firstLine="709"/>
        <w:jc w:val="both"/>
        <w:rPr>
          <w:rFonts w:ascii="Times New Roman" w:hAnsi="Times New Roman"/>
          <w:sz w:val="26"/>
          <w:szCs w:val="26"/>
        </w:rPr>
      </w:pPr>
      <w:r w:rsidRPr="00603D67">
        <w:rPr>
          <w:rFonts w:ascii="Times New Roman" w:hAnsi="Times New Roman"/>
          <w:sz w:val="26"/>
          <w:szCs w:val="26"/>
        </w:rPr>
        <w:t>Абзац 2 пункта 3.2 изложить в новой редакции:</w:t>
      </w:r>
    </w:p>
    <w:p w:rsidR="003E5DCE" w:rsidRDefault="003E5DCE" w:rsidP="003E5DCE">
      <w:pPr>
        <w:widowControl w:val="0"/>
        <w:autoSpaceDE w:val="0"/>
        <w:autoSpaceDN w:val="0"/>
        <w:adjustRightInd w:val="0"/>
        <w:spacing w:line="350" w:lineRule="exact"/>
        <w:ind w:firstLine="709"/>
        <w:jc w:val="both"/>
        <w:rPr>
          <w:sz w:val="26"/>
          <w:szCs w:val="26"/>
        </w:rPr>
      </w:pPr>
      <w:r>
        <w:rPr>
          <w:sz w:val="26"/>
          <w:szCs w:val="26"/>
        </w:rPr>
        <w:t>«Заявление подписывается проживающими совместно с ним членами семьи, желающими получить другое жилое помещение по договору социального найма вместе с заявителем. В заявлении указываются члены семьи заявителя и иные лица, зарегистрированные в жилом помещении совместно с заявителем, даты их вселения в указанное жилое помещение</w:t>
      </w:r>
      <w:proofErr w:type="gramStart"/>
      <w:r>
        <w:rPr>
          <w:sz w:val="26"/>
          <w:szCs w:val="26"/>
        </w:rPr>
        <w:t>.».</w:t>
      </w:r>
      <w:proofErr w:type="gramEnd"/>
    </w:p>
    <w:p w:rsidR="003E5DCE" w:rsidRPr="00A75FBF" w:rsidRDefault="00DD6CBD" w:rsidP="003E5DCE">
      <w:pPr>
        <w:widowControl w:val="0"/>
        <w:autoSpaceDE w:val="0"/>
        <w:autoSpaceDN w:val="0"/>
        <w:adjustRightInd w:val="0"/>
        <w:spacing w:line="350" w:lineRule="exact"/>
        <w:ind w:firstLine="709"/>
        <w:jc w:val="both"/>
        <w:rPr>
          <w:sz w:val="26"/>
          <w:szCs w:val="26"/>
        </w:rPr>
      </w:pPr>
      <w:r>
        <w:rPr>
          <w:sz w:val="26"/>
          <w:szCs w:val="26"/>
        </w:rPr>
        <w:t>2</w:t>
      </w:r>
      <w:r w:rsidR="003E5DCE" w:rsidRPr="00A75FBF">
        <w:rPr>
          <w:sz w:val="26"/>
          <w:szCs w:val="26"/>
        </w:rPr>
        <w:t>.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3E5DCE" w:rsidRPr="00A75FBF" w:rsidRDefault="00DD6CBD" w:rsidP="003E5DCE">
      <w:pPr>
        <w:widowControl w:val="0"/>
        <w:autoSpaceDE w:val="0"/>
        <w:autoSpaceDN w:val="0"/>
        <w:adjustRightInd w:val="0"/>
        <w:spacing w:line="350" w:lineRule="exact"/>
        <w:ind w:firstLine="709"/>
        <w:jc w:val="both"/>
        <w:rPr>
          <w:sz w:val="26"/>
          <w:szCs w:val="26"/>
        </w:rPr>
      </w:pPr>
      <w:r>
        <w:rPr>
          <w:sz w:val="26"/>
          <w:szCs w:val="26"/>
        </w:rPr>
        <w:t>3</w:t>
      </w:r>
      <w:r w:rsidR="003E5DCE" w:rsidRPr="00A75FBF">
        <w:rPr>
          <w:sz w:val="26"/>
          <w:szCs w:val="26"/>
        </w:rPr>
        <w:t>.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3E5DCE" w:rsidRPr="00A75FBF" w:rsidRDefault="00DD6CBD" w:rsidP="003E5DCE">
      <w:pPr>
        <w:widowControl w:val="0"/>
        <w:autoSpaceDE w:val="0"/>
        <w:autoSpaceDN w:val="0"/>
        <w:adjustRightInd w:val="0"/>
        <w:spacing w:line="350" w:lineRule="exact"/>
        <w:ind w:firstLine="709"/>
        <w:jc w:val="both"/>
        <w:rPr>
          <w:sz w:val="26"/>
          <w:szCs w:val="26"/>
        </w:rPr>
      </w:pPr>
      <w:r>
        <w:rPr>
          <w:sz w:val="26"/>
          <w:szCs w:val="26"/>
        </w:rPr>
        <w:t>4</w:t>
      </w:r>
      <w:r w:rsidR="003E5DCE" w:rsidRPr="00A75FBF">
        <w:rPr>
          <w:sz w:val="26"/>
          <w:szCs w:val="26"/>
        </w:rPr>
        <w:t xml:space="preserve">. </w:t>
      </w:r>
      <w:proofErr w:type="gramStart"/>
      <w:r w:rsidR="003E5DCE" w:rsidRPr="00A75FBF">
        <w:rPr>
          <w:sz w:val="26"/>
          <w:szCs w:val="26"/>
        </w:rPr>
        <w:t>Контроль за</w:t>
      </w:r>
      <w:proofErr w:type="gramEnd"/>
      <w:r w:rsidR="003E5DCE" w:rsidRPr="00A75FBF">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424168" w:rsidRDefault="00424168" w:rsidP="004D2212">
      <w:pPr>
        <w:jc w:val="both"/>
        <w:rPr>
          <w:sz w:val="26"/>
          <w:szCs w:val="26"/>
        </w:rPr>
      </w:pPr>
    </w:p>
    <w:p w:rsidR="003E5DCE" w:rsidRDefault="003E5DCE" w:rsidP="004D2212">
      <w:pPr>
        <w:jc w:val="both"/>
        <w:rPr>
          <w:sz w:val="26"/>
          <w:szCs w:val="26"/>
        </w:rPr>
      </w:pPr>
    </w:p>
    <w:p w:rsidR="003E5DCE" w:rsidRDefault="003E5DCE"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3E5DCE" w:rsidRPr="003E5DCE" w:rsidRDefault="003E5DCE" w:rsidP="004D2212">
      <w:pPr>
        <w:jc w:val="both"/>
        <w:rPr>
          <w:sz w:val="16"/>
          <w:szCs w:val="16"/>
        </w:rPr>
      </w:pPr>
    </w:p>
    <w:p w:rsidR="003E5DCE" w:rsidRPr="003E5DCE" w:rsidRDefault="003E5DCE" w:rsidP="004D2212">
      <w:pPr>
        <w:jc w:val="both"/>
        <w:rPr>
          <w:sz w:val="16"/>
          <w:szCs w:val="16"/>
        </w:rPr>
      </w:pPr>
    </w:p>
    <w:p w:rsidR="007361C0" w:rsidRPr="003E5DCE" w:rsidRDefault="007361C0" w:rsidP="00042845">
      <w:pPr>
        <w:jc w:val="both"/>
        <w:rPr>
          <w:sz w:val="22"/>
          <w:szCs w:val="22"/>
        </w:rPr>
      </w:pPr>
      <w:bookmarkStart w:id="0" w:name="_GoBack"/>
      <w:bookmarkEnd w:id="0"/>
    </w:p>
    <w:sectPr w:rsidR="007361C0" w:rsidRPr="003E5DCE" w:rsidSect="00424168">
      <w:footerReference w:type="even" r:id="rId11"/>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C2" w:rsidRDefault="00913AC2">
      <w:r>
        <w:separator/>
      </w:r>
    </w:p>
  </w:endnote>
  <w:endnote w:type="continuationSeparator" w:id="0">
    <w:p w:rsidR="00913AC2" w:rsidRDefault="0091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C2" w:rsidRDefault="00913AC2">
      <w:r>
        <w:separator/>
      </w:r>
    </w:p>
  </w:footnote>
  <w:footnote w:type="continuationSeparator" w:id="0">
    <w:p w:rsidR="00913AC2" w:rsidRDefault="00913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491E"/>
    <w:rsid w:val="003B58A8"/>
    <w:rsid w:val="003B7896"/>
    <w:rsid w:val="003C007F"/>
    <w:rsid w:val="003C2A24"/>
    <w:rsid w:val="003C5E96"/>
    <w:rsid w:val="003C7114"/>
    <w:rsid w:val="003D0EA9"/>
    <w:rsid w:val="003D30AD"/>
    <w:rsid w:val="003D33E3"/>
    <w:rsid w:val="003D41C3"/>
    <w:rsid w:val="003E3F54"/>
    <w:rsid w:val="003E534F"/>
    <w:rsid w:val="003E55E4"/>
    <w:rsid w:val="003E5DCE"/>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3AC2"/>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935"/>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D6CBD"/>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F6778B993DC646389875EB467198E3D3AEE1921C2208636ACC01E4FD28DDF1F48F5356AB044D7D7EF5137986F0D9589AA0D6DE2EFA1CFE39mAJC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E5D9-D26D-4FBF-AD48-B407D7C2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2020-03-24T11:43:00Z</cp:lastPrinted>
  <dcterms:created xsi:type="dcterms:W3CDTF">2020-03-24T11:43:00Z</dcterms:created>
  <dcterms:modified xsi:type="dcterms:W3CDTF">2020-03-24T11:43:00Z</dcterms:modified>
</cp:coreProperties>
</file>